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1D3DDE4C" w:rsidR="007135FE" w:rsidRDefault="007135FE" w:rsidP="00C54CD3">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FF6B30">
        <w:rPr>
          <w:rFonts w:ascii="Arial" w:eastAsia="宋体" w:hAnsi="Arial" w:cs="Times New Roman"/>
          <w:b/>
          <w:sz w:val="24"/>
          <w:szCs w:val="20"/>
          <w:lang w:val="en-GB" w:eastAsia="zh-CN"/>
        </w:rPr>
        <w:t>8</w:t>
      </w:r>
      <w:r w:rsidR="00FA6689">
        <w:rPr>
          <w:rFonts w:ascii="Arial" w:eastAsia="宋体" w:hAnsi="Arial" w:cs="Times New Roman"/>
          <w:b/>
          <w:sz w:val="24"/>
          <w:szCs w:val="20"/>
          <w:lang w:val="en-GB" w:eastAsia="zh-CN"/>
        </w:rPr>
        <w:t>b</w:t>
      </w:r>
      <w:r w:rsidR="00EF069F">
        <w:rPr>
          <w:rFonts w:ascii="Arial" w:eastAsia="宋体" w:hAnsi="Arial" w:cs="Times New Roman"/>
          <w:b/>
          <w:sz w:val="24"/>
          <w:szCs w:val="20"/>
          <w:lang w:val="en-GB" w:eastAsia="zh-CN"/>
        </w:rPr>
        <w:t>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EF069F" w:rsidRPr="00EF069F">
        <w:rPr>
          <w:rFonts w:ascii="Arial" w:eastAsia="宋体" w:hAnsi="Arial" w:cs="Times New Roman"/>
          <w:b/>
          <w:bCs/>
          <w:sz w:val="24"/>
          <w:szCs w:val="20"/>
          <w:lang w:val="en-GB" w:eastAsia="ja-JP"/>
        </w:rPr>
        <w:t>R4-2316153</w:t>
      </w:r>
    </w:p>
    <w:bookmarkEnd w:id="0"/>
    <w:bookmarkEnd w:id="1"/>
    <w:p w14:paraId="3078F206" w14:textId="1D2D3811" w:rsidR="008C721F" w:rsidRPr="003D5F1E" w:rsidRDefault="00FA6689" w:rsidP="00C54CD3">
      <w:pPr>
        <w:pStyle w:val="Header"/>
        <w:tabs>
          <w:tab w:val="left" w:pos="2160"/>
        </w:tabs>
        <w:ind w:left="2127" w:hanging="2127"/>
        <w:jc w:val="both"/>
        <w:rPr>
          <w:noProof w:val="0"/>
          <w:sz w:val="24"/>
          <w:vertAlign w:val="superscript"/>
          <w:lang w:eastAsia="zh-CN"/>
        </w:rPr>
      </w:pPr>
      <w:r>
        <w:rPr>
          <w:noProof w:val="0"/>
          <w:sz w:val="24"/>
          <w:lang w:eastAsia="zh-CN"/>
        </w:rPr>
        <w:t>Xiamen</w:t>
      </w:r>
      <w:r w:rsidR="008C721F">
        <w:rPr>
          <w:noProof w:val="0"/>
          <w:sz w:val="24"/>
          <w:lang w:eastAsia="zh-CN"/>
        </w:rPr>
        <w:t xml:space="preserve">, </w:t>
      </w:r>
      <w:r w:rsidR="00EF069F">
        <w:rPr>
          <w:noProof w:val="0"/>
          <w:sz w:val="24"/>
          <w:lang w:eastAsia="zh-CN"/>
        </w:rPr>
        <w:t>China</w:t>
      </w:r>
      <w:r w:rsidR="008C721F">
        <w:rPr>
          <w:noProof w:val="0"/>
          <w:sz w:val="24"/>
          <w:lang w:eastAsia="zh-CN"/>
        </w:rPr>
        <w:t xml:space="preserve">, </w:t>
      </w:r>
      <w:r w:rsidR="00EF069F">
        <w:rPr>
          <w:noProof w:val="0"/>
          <w:sz w:val="24"/>
          <w:lang w:eastAsia="zh-CN"/>
        </w:rPr>
        <w:t>9</w:t>
      </w:r>
      <w:r w:rsidR="008C721F">
        <w:rPr>
          <w:noProof w:val="0"/>
          <w:sz w:val="24"/>
          <w:vertAlign w:val="superscript"/>
          <w:lang w:eastAsia="zh-CN"/>
        </w:rPr>
        <w:t>th</w:t>
      </w:r>
      <w:r w:rsidR="008C721F">
        <w:rPr>
          <w:noProof w:val="0"/>
          <w:sz w:val="24"/>
          <w:lang w:eastAsia="zh-CN"/>
        </w:rPr>
        <w:t xml:space="preserve"> </w:t>
      </w:r>
      <w:r w:rsidR="00EF069F">
        <w:rPr>
          <w:noProof w:val="0"/>
          <w:sz w:val="24"/>
          <w:lang w:eastAsia="zh-CN"/>
        </w:rPr>
        <w:t>Oct</w:t>
      </w:r>
      <w:r w:rsidR="008C721F">
        <w:rPr>
          <w:noProof w:val="0"/>
          <w:sz w:val="24"/>
          <w:lang w:eastAsia="zh-CN"/>
        </w:rPr>
        <w:t>-</w:t>
      </w:r>
      <w:r w:rsidR="00EF069F">
        <w:rPr>
          <w:noProof w:val="0"/>
          <w:sz w:val="24"/>
          <w:lang w:eastAsia="zh-CN"/>
        </w:rPr>
        <w:t>13</w:t>
      </w:r>
      <w:r w:rsidR="008C721F">
        <w:rPr>
          <w:noProof w:val="0"/>
          <w:sz w:val="24"/>
          <w:vertAlign w:val="superscript"/>
          <w:lang w:eastAsia="zh-CN"/>
        </w:rPr>
        <w:t>th</w:t>
      </w:r>
      <w:r w:rsidR="008C721F">
        <w:rPr>
          <w:noProof w:val="0"/>
          <w:sz w:val="24"/>
          <w:lang w:eastAsia="zh-CN"/>
        </w:rPr>
        <w:t xml:space="preserve"> </w:t>
      </w:r>
      <w:r w:rsidR="00EF069F">
        <w:rPr>
          <w:noProof w:val="0"/>
          <w:sz w:val="24"/>
          <w:lang w:eastAsia="zh-CN"/>
        </w:rPr>
        <w:t>Oct</w:t>
      </w:r>
      <w:r w:rsidR="008C721F">
        <w:rPr>
          <w:noProof w:val="0"/>
          <w:sz w:val="24"/>
          <w:lang w:eastAsia="zh-CN"/>
        </w:rPr>
        <w:t>, 2023</w:t>
      </w:r>
    </w:p>
    <w:bookmarkEnd w:id="2"/>
    <w:p w14:paraId="093D4906" w14:textId="77777777" w:rsidR="00F82E50" w:rsidRPr="008C721F" w:rsidRDefault="00F82E50" w:rsidP="00C54CD3">
      <w:pPr>
        <w:tabs>
          <w:tab w:val="left" w:pos="1985"/>
        </w:tabs>
        <w:spacing w:line="240" w:lineRule="auto"/>
        <w:jc w:val="both"/>
        <w:rPr>
          <w:rFonts w:ascii="Arial" w:hAnsi="Arial" w:cs="Arial"/>
          <w:b/>
          <w:bCs/>
          <w:sz w:val="24"/>
          <w:szCs w:val="20"/>
          <w:lang w:val="en-GB" w:eastAsia="zh-CN"/>
        </w:rPr>
      </w:pPr>
    </w:p>
    <w:p w14:paraId="0855B11A" w14:textId="7782A745"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EF069F" w:rsidRPr="00EF069F">
        <w:rPr>
          <w:rFonts w:ascii="Arial" w:hAnsi="Arial" w:cs="Arial"/>
          <w:b/>
          <w:bCs/>
          <w:sz w:val="24"/>
          <w:szCs w:val="20"/>
          <w:lang w:val="en-GB" w:eastAsia="zh-CN"/>
        </w:rPr>
        <w:t>5.26.8.1</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0A70C751"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8C721F" w:rsidRPr="008C721F">
        <w:rPr>
          <w:rFonts w:ascii="Arial" w:eastAsia="Calibri" w:hAnsi="Arial" w:cs="Arial"/>
          <w:b/>
          <w:bCs/>
          <w:sz w:val="24"/>
          <w:lang w:val="en-GB"/>
        </w:rPr>
        <w:t xml:space="preserve">View on BS demodulation requirements for </w:t>
      </w:r>
      <w:r w:rsidR="00FA6689">
        <w:rPr>
          <w:rFonts w:ascii="Arial" w:eastAsia="Calibri" w:hAnsi="Arial" w:cs="Arial"/>
          <w:b/>
          <w:bCs/>
          <w:sz w:val="24"/>
          <w:lang w:val="en-GB"/>
        </w:rPr>
        <w:t>NTN enhancement</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C54CD3">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6BD0D360" w14:textId="4873C63B" w:rsidR="00FA6689" w:rsidRDefault="00FA6689" w:rsidP="00C54CD3">
      <w:pPr>
        <w:spacing w:line="257" w:lineRule="auto"/>
        <w:jc w:val="both"/>
        <w:rPr>
          <w:lang w:eastAsia="zh-CN"/>
        </w:rPr>
      </w:pPr>
      <w:r>
        <w:rPr>
          <w:rFonts w:hint="eastAsia"/>
          <w:lang w:eastAsia="zh-CN"/>
        </w:rPr>
        <w:t>I</w:t>
      </w:r>
      <w:r>
        <w:rPr>
          <w:lang w:eastAsia="zh-CN"/>
        </w:rPr>
        <w:t xml:space="preserve">n RAN#99 meeting, the WI on </w:t>
      </w:r>
      <w:r w:rsidRPr="00FA6689">
        <w:rPr>
          <w:lang w:eastAsia="zh-CN"/>
        </w:rPr>
        <w:t xml:space="preserve">NR NTN (Non-Terrestrial Networks) enhancements </w:t>
      </w:r>
      <w:r>
        <w:rPr>
          <w:lang w:eastAsia="zh-CN"/>
        </w:rPr>
        <w:t>was approved. The related objective of this WI was presented as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A6689" w:rsidRPr="002530B4" w14:paraId="215C0557" w14:textId="77777777" w:rsidTr="00AE2FC4">
        <w:tc>
          <w:tcPr>
            <w:tcW w:w="9350" w:type="dxa"/>
            <w:shd w:val="clear" w:color="auto" w:fill="auto"/>
          </w:tcPr>
          <w:p w14:paraId="4549F5FF" w14:textId="4B2AC839" w:rsidR="00FA6689" w:rsidRPr="00FA6689" w:rsidRDefault="00FA6689" w:rsidP="00C54CD3">
            <w:pPr>
              <w:numPr>
                <w:ilvl w:val="0"/>
                <w:numId w:val="2"/>
              </w:numPr>
              <w:autoSpaceDN w:val="0"/>
              <w:spacing w:after="120"/>
              <w:jc w:val="both"/>
              <w:rPr>
                <w:rFonts w:eastAsia="MS Mincho"/>
                <w:sz w:val="21"/>
                <w:szCs w:val="21"/>
              </w:rPr>
            </w:pPr>
            <w:r>
              <w:rPr>
                <w:iCs/>
              </w:rPr>
              <w:t xml:space="preserve">Coverage enhancement </w:t>
            </w:r>
          </w:p>
          <w:p w14:paraId="63C6B0CB" w14:textId="4965535D" w:rsidR="00FA6689" w:rsidRPr="00FA6689" w:rsidRDefault="00FA6689" w:rsidP="00C54CD3">
            <w:pPr>
              <w:numPr>
                <w:ilvl w:val="1"/>
                <w:numId w:val="2"/>
              </w:numPr>
              <w:autoSpaceDN w:val="0"/>
              <w:jc w:val="both"/>
              <w:rPr>
                <w:iCs/>
                <w:lang w:val="en-GB" w:eastAsia="zh-CN"/>
              </w:rPr>
            </w:pPr>
            <w:r w:rsidRPr="00FA6689">
              <w:rPr>
                <w:rFonts w:hint="eastAsia"/>
                <w:iCs/>
                <w:lang w:val="en-GB" w:eastAsia="zh-CN"/>
              </w:rPr>
              <w:t>To specify PUCCH enhancements for Msg4 HARQ-ACK (</w:t>
            </w:r>
            <w:r w:rsidR="001262DB" w:rsidRPr="00FA6689">
              <w:rPr>
                <w:iCs/>
                <w:lang w:val="en-GB" w:eastAsia="zh-CN"/>
              </w:rPr>
              <w:t>e.g.,</w:t>
            </w:r>
            <w:r w:rsidRPr="00FA6689">
              <w:rPr>
                <w:rFonts w:hint="eastAsia"/>
                <w:iCs/>
                <w:lang w:val="en-GB" w:eastAsia="zh-CN"/>
              </w:rPr>
              <w:t xml:space="preserve"> repetition) [RAN1, RAN4]</w:t>
            </w:r>
          </w:p>
          <w:p w14:paraId="43500BF2" w14:textId="409041CB" w:rsidR="00FA6689" w:rsidRPr="00FA6689" w:rsidRDefault="00FA6689" w:rsidP="00C54CD3">
            <w:pPr>
              <w:numPr>
                <w:ilvl w:val="1"/>
                <w:numId w:val="2"/>
              </w:numPr>
              <w:autoSpaceDN w:val="0"/>
              <w:spacing w:after="120"/>
              <w:jc w:val="both"/>
              <w:rPr>
                <w:iCs/>
                <w:lang w:eastAsia="zh-CN"/>
              </w:rPr>
            </w:pPr>
            <w:r w:rsidRPr="00FA6689">
              <w:rPr>
                <w:rFonts w:hint="eastAsia"/>
                <w:iCs/>
                <w:lang w:val="en-GB" w:eastAsia="zh-CN"/>
              </w:rPr>
              <w:t xml:space="preserve">To </w:t>
            </w:r>
            <w:r w:rsidRPr="00FA6689">
              <w:rPr>
                <w:iCs/>
                <w:lang w:val="en-GB" w:eastAsia="zh-CN"/>
              </w:rPr>
              <w:t>specify,</w:t>
            </w:r>
            <w:r w:rsidRPr="00FA6689">
              <w:rPr>
                <w:rFonts w:hint="eastAsia"/>
                <w:iCs/>
                <w:lang w:val="en-GB" w:eastAsia="zh-CN"/>
              </w:rPr>
              <w:t xml:space="preserve"> if necessary, enhancements to the Rel-17 procedures for DMRS bundling for PUSCH taking into account NTN-specifics (</w:t>
            </w:r>
            <w:r w:rsidR="001262DB" w:rsidRPr="00FA6689">
              <w:rPr>
                <w:iCs/>
                <w:lang w:val="en-GB" w:eastAsia="zh-CN"/>
              </w:rPr>
              <w:t>e.g.,</w:t>
            </w:r>
            <w:r w:rsidRPr="00FA6689">
              <w:rPr>
                <w:rFonts w:hint="eastAsia"/>
                <w:iCs/>
                <w:lang w:val="en-GB" w:eastAsia="zh-CN"/>
              </w:rPr>
              <w:t xml:space="preserve"> time-frequency pre-compensation) [RAN1]</w:t>
            </w:r>
          </w:p>
          <w:p w14:paraId="0D79C10B" w14:textId="6074FB82" w:rsidR="00FA6689" w:rsidRDefault="00FA6689" w:rsidP="00C54CD3">
            <w:pPr>
              <w:numPr>
                <w:ilvl w:val="0"/>
                <w:numId w:val="2"/>
              </w:numPr>
              <w:autoSpaceDN w:val="0"/>
              <w:spacing w:after="120"/>
              <w:jc w:val="both"/>
              <w:rPr>
                <w:rFonts w:eastAsia="MS Mincho"/>
                <w:sz w:val="21"/>
                <w:szCs w:val="21"/>
              </w:rPr>
            </w:pPr>
            <w:r w:rsidRPr="00FA6689">
              <w:rPr>
                <w:rFonts w:eastAsia="MS Mincho" w:hint="eastAsia"/>
                <w:sz w:val="21"/>
                <w:szCs w:val="21"/>
              </w:rPr>
              <w:t>NR NTN deployment in above 10GHz bands</w:t>
            </w:r>
          </w:p>
          <w:p w14:paraId="02E195C1" w14:textId="6131CB8D" w:rsidR="00FA6689" w:rsidRDefault="00FA6689" w:rsidP="00C54CD3">
            <w:pPr>
              <w:numPr>
                <w:ilvl w:val="1"/>
                <w:numId w:val="2"/>
              </w:numPr>
              <w:autoSpaceDN w:val="0"/>
              <w:spacing w:after="120"/>
              <w:jc w:val="both"/>
              <w:rPr>
                <w:iCs/>
                <w:lang w:val="en-GB" w:eastAsia="zh-CN"/>
              </w:rPr>
            </w:pPr>
            <w:r w:rsidRPr="00FA6689">
              <w:rPr>
                <w:rFonts w:hint="eastAsia"/>
                <w:iCs/>
                <w:lang w:val="en-GB" w:eastAsia="zh-CN"/>
              </w:rPr>
              <w:t>Study and identify NTN example band: Analysis of regulations and adjacent channel co-existence scenarios. The example band shall be identified early in the WI. Additional bands can be introduced in a release-independent manner. [RAN4</w:t>
            </w:r>
            <w:r w:rsidR="001262DB">
              <w:rPr>
                <w:iCs/>
                <w:lang w:val="en-GB" w:eastAsia="zh-CN"/>
              </w:rPr>
              <w:t>]</w:t>
            </w:r>
          </w:p>
          <w:p w14:paraId="4E5ADAA8" w14:textId="6B447662" w:rsidR="00FA6689" w:rsidRPr="00FA6689" w:rsidRDefault="001262DB" w:rsidP="00C54CD3">
            <w:pPr>
              <w:numPr>
                <w:ilvl w:val="1"/>
                <w:numId w:val="2"/>
              </w:numPr>
              <w:autoSpaceDN w:val="0"/>
              <w:spacing w:after="120"/>
              <w:jc w:val="both"/>
              <w:rPr>
                <w:iCs/>
                <w:lang w:eastAsia="zh-CN"/>
              </w:rPr>
            </w:pPr>
            <w:r w:rsidRPr="001262DB">
              <w:rPr>
                <w:rFonts w:hint="eastAsia"/>
                <w:iCs/>
                <w:lang w:val="en-GB" w:eastAsia="zh-CN"/>
              </w:rPr>
              <w:t>Specify Rx/Tx requirements for satellite access node and different VSAT UE class (not only 60 cm aperture) as appropriate for the identified example band [RAN4]</w:t>
            </w:r>
          </w:p>
          <w:p w14:paraId="3FEF60CC" w14:textId="43A110AF" w:rsidR="00FA6689" w:rsidRDefault="00FA6689" w:rsidP="00C54CD3">
            <w:pPr>
              <w:numPr>
                <w:ilvl w:val="0"/>
                <w:numId w:val="2"/>
              </w:numPr>
              <w:autoSpaceDN w:val="0"/>
              <w:spacing w:after="120"/>
              <w:jc w:val="both"/>
              <w:rPr>
                <w:rFonts w:eastAsia="MS Mincho"/>
                <w:sz w:val="21"/>
                <w:szCs w:val="21"/>
              </w:rPr>
            </w:pPr>
            <w:r w:rsidRPr="00FA6689">
              <w:rPr>
                <w:rFonts w:eastAsia="MS Mincho" w:hint="eastAsia"/>
                <w:sz w:val="21"/>
                <w:szCs w:val="21"/>
              </w:rPr>
              <w:t>Network verified UE location</w:t>
            </w:r>
          </w:p>
          <w:p w14:paraId="5F27837F" w14:textId="3BD3394F" w:rsidR="00FA6689" w:rsidRPr="00FA6689" w:rsidRDefault="00FA6689" w:rsidP="00C54CD3">
            <w:pPr>
              <w:numPr>
                <w:ilvl w:val="1"/>
                <w:numId w:val="2"/>
              </w:numPr>
              <w:autoSpaceDN w:val="0"/>
              <w:spacing w:after="120"/>
              <w:jc w:val="both"/>
              <w:rPr>
                <w:rFonts w:eastAsia="MS Mincho"/>
                <w:sz w:val="21"/>
                <w:szCs w:val="21"/>
              </w:rPr>
            </w:pPr>
            <w:r w:rsidRPr="00FA6689">
              <w:rPr>
                <w:rFonts w:eastAsia="MS Mincho" w:hint="eastAsia"/>
                <w:sz w:val="21"/>
                <w:szCs w:val="21"/>
                <w:lang w:val="en-GB"/>
              </w:rPr>
              <w:t>Based on RAN1 conclusions of the study phase, RAN to prioritize the specification of necessary enhancements to multi-RTT to support the network verified UE location in NTN assuming a single satellite in view [RAN1, 2, 3, 4]. DL-</w:t>
            </w:r>
            <w:proofErr w:type="spellStart"/>
            <w:r w:rsidRPr="00FA6689">
              <w:rPr>
                <w:rFonts w:eastAsia="MS Mincho" w:hint="eastAsia"/>
                <w:sz w:val="21"/>
                <w:szCs w:val="21"/>
                <w:lang w:val="en-GB"/>
              </w:rPr>
              <w:t>TDoA</w:t>
            </w:r>
            <w:proofErr w:type="spellEnd"/>
            <w:r w:rsidRPr="00FA6689">
              <w:rPr>
                <w:rFonts w:eastAsia="MS Mincho" w:hint="eastAsia"/>
                <w:sz w:val="21"/>
                <w:szCs w:val="21"/>
                <w:lang w:val="en-GB"/>
              </w:rPr>
              <w:t xml:space="preserve"> methods for verification may be considered as lower priority and if time permits and condition in Note is satisfied.</w:t>
            </w:r>
          </w:p>
          <w:p w14:paraId="0A369572" w14:textId="77777777" w:rsidR="00FA6689" w:rsidRPr="00FA6689" w:rsidRDefault="00FA6689" w:rsidP="00C54CD3">
            <w:pPr>
              <w:numPr>
                <w:ilvl w:val="0"/>
                <w:numId w:val="2"/>
              </w:numPr>
              <w:autoSpaceDN w:val="0"/>
              <w:spacing w:after="120"/>
              <w:jc w:val="both"/>
              <w:rPr>
                <w:rFonts w:eastAsia="MS Mincho"/>
                <w:sz w:val="21"/>
                <w:szCs w:val="21"/>
              </w:rPr>
            </w:pPr>
            <w:r w:rsidRPr="00FA6689">
              <w:rPr>
                <w:rFonts w:eastAsia="MS Mincho" w:hint="eastAsia"/>
                <w:sz w:val="21"/>
                <w:szCs w:val="21"/>
              </w:rPr>
              <w:t>NTN-TN and NTN-NTN mobility and service continuity enhancement</w:t>
            </w:r>
          </w:p>
          <w:p w14:paraId="5455ED20" w14:textId="08819CC0" w:rsidR="00FA6689" w:rsidRPr="00FA6689" w:rsidRDefault="00FA6689" w:rsidP="00C54CD3">
            <w:pPr>
              <w:numPr>
                <w:ilvl w:val="1"/>
                <w:numId w:val="2"/>
              </w:numPr>
              <w:autoSpaceDN w:val="0"/>
              <w:spacing w:after="120"/>
              <w:jc w:val="both"/>
              <w:rPr>
                <w:iCs/>
              </w:rPr>
            </w:pPr>
            <w:r w:rsidRPr="00FA6689">
              <w:rPr>
                <w:rFonts w:hint="eastAsia"/>
                <w:iCs/>
                <w:lang w:val="en-GB"/>
              </w:rPr>
              <w:t>Specify NTN-TN and NTN-NTN measurement/mobility and service continuity enhancements [RAN2,</w:t>
            </w:r>
            <w:r w:rsidR="001262DB">
              <w:rPr>
                <w:iCs/>
                <w:lang w:val="en-GB"/>
              </w:rPr>
              <w:t xml:space="preserve"> </w:t>
            </w:r>
            <w:r w:rsidRPr="00FA6689">
              <w:rPr>
                <w:rFonts w:hint="eastAsia"/>
                <w:iCs/>
                <w:lang w:val="en-GB"/>
              </w:rPr>
              <w:t>RAN3,</w:t>
            </w:r>
            <w:r w:rsidR="001262DB">
              <w:rPr>
                <w:iCs/>
                <w:lang w:val="en-GB"/>
              </w:rPr>
              <w:t xml:space="preserve"> </w:t>
            </w:r>
            <w:r w:rsidRPr="00FA6689">
              <w:rPr>
                <w:rFonts w:hint="eastAsia"/>
                <w:iCs/>
                <w:lang w:val="en-GB"/>
              </w:rPr>
              <w:t>RAN4]</w:t>
            </w:r>
          </w:p>
          <w:p w14:paraId="7F76B82B" w14:textId="77777777" w:rsidR="00FA6689" w:rsidRPr="00FA6689" w:rsidRDefault="00FA6689" w:rsidP="00C54CD3">
            <w:pPr>
              <w:numPr>
                <w:ilvl w:val="1"/>
                <w:numId w:val="2"/>
              </w:numPr>
              <w:autoSpaceDN w:val="0"/>
              <w:spacing w:after="120"/>
              <w:jc w:val="both"/>
              <w:rPr>
                <w:iCs/>
              </w:rPr>
            </w:pPr>
            <w:r w:rsidRPr="00FA6689">
              <w:rPr>
                <w:rFonts w:hint="eastAsia"/>
                <w:iCs/>
                <w:lang w:val="en-GB"/>
              </w:rPr>
              <w:t>For NTN-NTN mobility, specify cell reselection enhancements for earth moving cell, the timing based and location-based cell reselection for quasi-earth fixed cell in Rel-17 can be considered as the starting point. [RAN2, RAN3, RAN4]</w:t>
            </w:r>
          </w:p>
          <w:p w14:paraId="088437C5" w14:textId="77777777" w:rsidR="00FA6689" w:rsidRPr="00FA6689" w:rsidRDefault="00FA6689" w:rsidP="00C54CD3">
            <w:pPr>
              <w:numPr>
                <w:ilvl w:val="1"/>
                <w:numId w:val="2"/>
              </w:numPr>
              <w:autoSpaceDN w:val="0"/>
              <w:spacing w:after="120"/>
              <w:jc w:val="both"/>
              <w:rPr>
                <w:iCs/>
              </w:rPr>
            </w:pPr>
            <w:r w:rsidRPr="00FA6689">
              <w:rPr>
                <w:rFonts w:hint="eastAsia"/>
                <w:iCs/>
                <w:lang w:val="en-GB"/>
              </w:rPr>
              <w:t>Specify NTN-NTN handover enhancement for RRC_CONNECTED UEs in the quasi-earth-fixed cell and earth-moving cell to reduce the signalling overhead. [RAN2, RAN3]</w:t>
            </w:r>
          </w:p>
          <w:p w14:paraId="535C34A4" w14:textId="77777777" w:rsidR="00FA6689" w:rsidRPr="00FA6689" w:rsidRDefault="00FA6689" w:rsidP="00C54CD3">
            <w:pPr>
              <w:numPr>
                <w:ilvl w:val="1"/>
                <w:numId w:val="2"/>
              </w:numPr>
              <w:autoSpaceDN w:val="0"/>
              <w:spacing w:after="120"/>
              <w:jc w:val="both"/>
              <w:rPr>
                <w:iCs/>
              </w:rPr>
            </w:pPr>
            <w:r w:rsidRPr="00FA6689">
              <w:rPr>
                <w:rFonts w:hint="eastAsia"/>
                <w:iCs/>
                <w:lang w:val="en-GB"/>
              </w:rPr>
              <w:t>Specify cell reselection enhancements for RRC_IDLE/INACTIVE UEs to reduce UE power consumption (NTN-TN mobility is prioritized). [RAN2, RAN3, RAN4]</w:t>
            </w:r>
          </w:p>
          <w:p w14:paraId="550E5191" w14:textId="7B716AB3" w:rsidR="00FA6689" w:rsidRPr="00FA6689" w:rsidRDefault="00FA6689" w:rsidP="00C54CD3">
            <w:pPr>
              <w:numPr>
                <w:ilvl w:val="1"/>
                <w:numId w:val="2"/>
              </w:numPr>
              <w:autoSpaceDN w:val="0"/>
              <w:spacing w:after="120"/>
              <w:jc w:val="both"/>
              <w:rPr>
                <w:iCs/>
              </w:rPr>
            </w:pPr>
            <w:r w:rsidRPr="00FA6689">
              <w:rPr>
                <w:rFonts w:hint="eastAsia"/>
                <w:iCs/>
                <w:lang w:val="en-GB"/>
              </w:rPr>
              <w:t xml:space="preserve">Study and, if needed, specify enhancement to </w:t>
            </w:r>
            <w:proofErr w:type="spellStart"/>
            <w:r w:rsidRPr="00FA6689">
              <w:rPr>
                <w:rFonts w:hint="eastAsia"/>
                <w:iCs/>
                <w:lang w:val="en-GB"/>
              </w:rPr>
              <w:t>Xn</w:t>
            </w:r>
            <w:proofErr w:type="spellEnd"/>
            <w:r w:rsidRPr="00FA6689">
              <w:rPr>
                <w:rFonts w:hint="eastAsia"/>
                <w:iCs/>
                <w:lang w:val="en-GB"/>
              </w:rPr>
              <w:t xml:space="preserve">[/NG] signalling to support feeder link switch-over, CHO, </w:t>
            </w:r>
            <w:r w:rsidR="001262DB" w:rsidRPr="00FA6689">
              <w:rPr>
                <w:iCs/>
                <w:lang w:val="en-GB"/>
              </w:rPr>
              <w:t>e.g.,</w:t>
            </w:r>
            <w:r w:rsidRPr="00FA6689">
              <w:rPr>
                <w:rFonts w:hint="eastAsia"/>
                <w:iCs/>
                <w:lang w:val="en-GB"/>
              </w:rPr>
              <w:t xml:space="preserve"> exchange of necessary information between </w:t>
            </w:r>
            <w:proofErr w:type="spellStart"/>
            <w:r w:rsidRPr="00FA6689">
              <w:rPr>
                <w:rFonts w:hint="eastAsia"/>
                <w:iCs/>
                <w:lang w:val="en-GB"/>
              </w:rPr>
              <w:t>gNBs</w:t>
            </w:r>
            <w:proofErr w:type="spellEnd"/>
            <w:r w:rsidRPr="00FA6689">
              <w:rPr>
                <w:rFonts w:hint="eastAsia"/>
                <w:iCs/>
                <w:lang w:val="en-GB"/>
              </w:rPr>
              <w:t>. [RAN3]</w:t>
            </w:r>
          </w:p>
        </w:tc>
      </w:tr>
    </w:tbl>
    <w:p w14:paraId="33374EA5" w14:textId="77777777" w:rsidR="00FA6689" w:rsidRDefault="00FA6689" w:rsidP="00C54CD3">
      <w:pPr>
        <w:spacing w:line="257" w:lineRule="auto"/>
        <w:jc w:val="both"/>
        <w:rPr>
          <w:lang w:eastAsia="zh-CN"/>
        </w:rPr>
      </w:pPr>
    </w:p>
    <w:p w14:paraId="59615FA4" w14:textId="64F6D1C1" w:rsidR="001262DB" w:rsidRDefault="001262DB" w:rsidP="00C54CD3">
      <w:pPr>
        <w:spacing w:line="257" w:lineRule="auto"/>
        <w:jc w:val="both"/>
        <w:rPr>
          <w:lang w:eastAsia="zh-CN"/>
        </w:rPr>
      </w:pPr>
      <w:r>
        <w:rPr>
          <w:rFonts w:hint="eastAsia"/>
          <w:lang w:eastAsia="zh-CN"/>
        </w:rPr>
        <w:lastRenderedPageBreak/>
        <w:t>A</w:t>
      </w:r>
      <w:r>
        <w:rPr>
          <w:lang w:eastAsia="zh-CN"/>
        </w:rPr>
        <w:t xml:space="preserve">ccording to the meeting agenda, this meeting is the first meeting to discuss the performance part of NTN enhancement. </w:t>
      </w:r>
    </w:p>
    <w:p w14:paraId="6BD9CD2D" w14:textId="69CC40B5" w:rsidR="001262DB" w:rsidRDefault="001262DB" w:rsidP="00C54CD3">
      <w:pPr>
        <w:spacing w:line="257" w:lineRule="auto"/>
        <w:jc w:val="both"/>
        <w:rPr>
          <w:lang w:eastAsia="zh-CN"/>
        </w:rPr>
      </w:pPr>
      <w:r>
        <w:rPr>
          <w:rFonts w:hint="eastAsia"/>
          <w:lang w:eastAsia="zh-CN"/>
        </w:rPr>
        <w:t>I</w:t>
      </w:r>
      <w:r>
        <w:rPr>
          <w:lang w:eastAsia="zh-CN"/>
        </w:rPr>
        <w:t>n this contribution, the initial view on the test scope and test setup of BS demodulation requirement for NTN enhancement.</w:t>
      </w:r>
    </w:p>
    <w:p w14:paraId="14215D27" w14:textId="78FEE321" w:rsidR="009E5047" w:rsidRPr="00E10A69" w:rsidRDefault="00FB6EE4"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sidRPr="00E10A69">
        <w:rPr>
          <w:rFonts w:ascii="Arial" w:eastAsia="MS Mincho" w:hAnsi="Arial" w:cs="Times New Roman"/>
          <w:sz w:val="36"/>
          <w:szCs w:val="20"/>
          <w:lang w:eastAsia="ja-JP"/>
        </w:rPr>
        <w:t>2</w:t>
      </w:r>
      <w:r w:rsidRPr="00E10A69">
        <w:rPr>
          <w:rFonts w:ascii="Arial" w:eastAsia="MS Mincho" w:hAnsi="Arial" w:cs="Times New Roman"/>
          <w:sz w:val="36"/>
          <w:szCs w:val="20"/>
          <w:lang w:eastAsia="ja-JP"/>
        </w:rPr>
        <w:tab/>
      </w:r>
      <w:r w:rsidR="00C91A5C" w:rsidRPr="00E10A69">
        <w:rPr>
          <w:rFonts w:ascii="Arial" w:eastAsia="MS Mincho" w:hAnsi="Arial" w:cs="Times New Roman"/>
          <w:sz w:val="36"/>
          <w:szCs w:val="20"/>
          <w:lang w:eastAsia="ja-JP"/>
        </w:rPr>
        <w:t xml:space="preserve">Test </w:t>
      </w:r>
      <w:r w:rsidR="00B1671C" w:rsidRPr="00E10A69">
        <w:rPr>
          <w:rFonts w:ascii="Arial" w:eastAsia="MS Mincho" w:hAnsi="Arial" w:cs="Times New Roman"/>
          <w:sz w:val="36"/>
          <w:szCs w:val="20"/>
          <w:lang w:eastAsia="ja-JP"/>
        </w:rPr>
        <w:t>scope</w:t>
      </w:r>
      <w:r w:rsidR="00D25F7A" w:rsidRPr="00E10A69">
        <w:rPr>
          <w:rFonts w:ascii="Arial" w:eastAsia="MS Mincho" w:hAnsi="Arial" w:cs="Times New Roman"/>
          <w:sz w:val="36"/>
          <w:szCs w:val="20"/>
          <w:lang w:eastAsia="ja-JP"/>
        </w:rPr>
        <w:t xml:space="preserve"> of BS demodulation requirement</w:t>
      </w:r>
      <w:r w:rsidR="00C91A5C" w:rsidRPr="00E10A69">
        <w:rPr>
          <w:rFonts w:ascii="Arial" w:eastAsia="MS Mincho" w:hAnsi="Arial" w:cs="Times New Roman"/>
          <w:sz w:val="36"/>
          <w:szCs w:val="20"/>
          <w:lang w:eastAsia="ja-JP"/>
        </w:rPr>
        <w:t xml:space="preserve">  </w:t>
      </w:r>
      <w:r w:rsidRPr="00E10A69">
        <w:rPr>
          <w:rFonts w:ascii="Arial" w:eastAsia="MS Mincho" w:hAnsi="Arial" w:cs="Times New Roman"/>
          <w:sz w:val="36"/>
          <w:szCs w:val="20"/>
          <w:lang w:eastAsia="ja-JP"/>
        </w:rPr>
        <w:t xml:space="preserve"> </w:t>
      </w:r>
    </w:p>
    <w:p w14:paraId="2EC35B44" w14:textId="4F3BE60F" w:rsidR="001262DB" w:rsidRPr="001262DB" w:rsidRDefault="001262DB" w:rsidP="00C54CD3">
      <w:pPr>
        <w:jc w:val="both"/>
        <w:rPr>
          <w:lang w:eastAsia="zh-CN"/>
        </w:rPr>
      </w:pPr>
      <w:r>
        <w:rPr>
          <w:lang w:eastAsia="zh-CN"/>
        </w:rPr>
        <w:t>In this section, the overview on impact of BS demodulation requirement based on the objective in WID was provided.</w:t>
      </w:r>
    </w:p>
    <w:p w14:paraId="53ED48BE" w14:textId="5A78239F" w:rsidR="009E5047" w:rsidRDefault="001262DB" w:rsidP="00C54CD3">
      <w:pPr>
        <w:jc w:val="both"/>
        <w:rPr>
          <w:b/>
          <w:szCs w:val="20"/>
          <w:u w:val="single"/>
          <w:lang w:eastAsia="ko-KR"/>
        </w:rPr>
      </w:pPr>
      <w:r>
        <w:rPr>
          <w:b/>
          <w:szCs w:val="20"/>
          <w:u w:val="single"/>
          <w:lang w:eastAsia="ko-KR"/>
        </w:rPr>
        <w:t>Coverage Enhancement</w:t>
      </w:r>
      <w:r w:rsidR="0037790A">
        <w:rPr>
          <w:b/>
          <w:szCs w:val="20"/>
          <w:u w:val="single"/>
          <w:lang w:eastAsia="ko-KR"/>
        </w:rPr>
        <w:t xml:space="preserve"> </w:t>
      </w:r>
    </w:p>
    <w:p w14:paraId="4DFB741C" w14:textId="0CE65B43" w:rsidR="007568EB" w:rsidRDefault="007568EB" w:rsidP="007568EB">
      <w:pPr>
        <w:jc w:val="both"/>
        <w:rPr>
          <w:rFonts w:eastAsia="Malgun Gothic"/>
          <w:b/>
          <w:szCs w:val="20"/>
          <w:u w:val="single"/>
          <w:lang w:eastAsia="ko-KR"/>
        </w:rPr>
      </w:pPr>
      <w:r w:rsidRPr="00134B7D">
        <w:rPr>
          <w:bCs/>
        </w:rPr>
        <w:t xml:space="preserve">The Rel-18 NTN objectives are focused on the applicability of the </w:t>
      </w:r>
      <w:r>
        <w:rPr>
          <w:bCs/>
        </w:rPr>
        <w:t>“</w:t>
      </w:r>
      <w:r w:rsidRPr="00134B7D">
        <w:rPr>
          <w:bCs/>
        </w:rPr>
        <w:t>solutions developed by general NR coverage enhancement</w:t>
      </w:r>
      <w:r>
        <w:rPr>
          <w:bCs/>
        </w:rPr>
        <w:t>”</w:t>
      </w:r>
      <w:r w:rsidRPr="00134B7D">
        <w:rPr>
          <w:bCs/>
        </w:rPr>
        <w:t xml:space="preserve"> </w:t>
      </w:r>
      <w:r w:rsidRPr="00753CA2">
        <w:rPr>
          <w:bCs/>
        </w:rPr>
        <w:t>(</w:t>
      </w:r>
      <w:proofErr w:type="spellStart"/>
      <w:r w:rsidRPr="00753CA2">
        <w:rPr>
          <w:bCs/>
        </w:rPr>
        <w:t>NR_cov_enh</w:t>
      </w:r>
      <w:proofErr w:type="spellEnd"/>
      <w:r>
        <w:rPr>
          <w:bCs/>
        </w:rPr>
        <w:t xml:space="preserve">) </w:t>
      </w:r>
      <w:r w:rsidRPr="00134B7D">
        <w:rPr>
          <w:bCs/>
        </w:rPr>
        <w:t>to NTN, and identifying potential issues and enhancements if necessary, considering the NTN characteristics including large propagation delay and satellite movement.</w:t>
      </w:r>
    </w:p>
    <w:p w14:paraId="1C598BCF" w14:textId="31F11B3F" w:rsidR="007568EB" w:rsidRDefault="007568EB" w:rsidP="00603C3A">
      <w:pPr>
        <w:spacing w:after="0"/>
        <w:jc w:val="both"/>
        <w:rPr>
          <w:bCs/>
        </w:rPr>
      </w:pPr>
      <w:r w:rsidRPr="00E91176">
        <w:rPr>
          <w:bCs/>
        </w:rPr>
        <w:t xml:space="preserve">The following reference scenario is considered for the definition of </w:t>
      </w:r>
      <w:r>
        <w:rPr>
          <w:bCs/>
        </w:rPr>
        <w:t xml:space="preserve">uplink </w:t>
      </w:r>
      <w:r w:rsidRPr="00E91176">
        <w:rPr>
          <w:bCs/>
        </w:rPr>
        <w:t>coverage enhancements for NTN:</w:t>
      </w:r>
      <w:r>
        <w:rPr>
          <w:bCs/>
        </w:rPr>
        <w:t xml:space="preserve"> </w:t>
      </w:r>
      <w:r w:rsidRPr="00E91176">
        <w:rPr>
          <w:bCs/>
        </w:rPr>
        <w:t xml:space="preserve">parameter set-1 for </w:t>
      </w:r>
      <w:bookmarkStart w:id="4" w:name="_Hlk146440322"/>
      <w:r w:rsidRPr="00E91176">
        <w:rPr>
          <w:bCs/>
        </w:rPr>
        <w:t>LEO-1200 satellite operating at Line of Sight (LOS)</w:t>
      </w:r>
      <w:bookmarkEnd w:id="4"/>
      <w:r w:rsidRPr="00E91176">
        <w:rPr>
          <w:bCs/>
        </w:rPr>
        <w:t xml:space="preserve"> and commercial smartphones with -5.5 </w:t>
      </w:r>
      <w:proofErr w:type="spellStart"/>
      <w:r w:rsidRPr="00E91176">
        <w:rPr>
          <w:bCs/>
        </w:rPr>
        <w:t>dBi</w:t>
      </w:r>
      <w:proofErr w:type="spellEnd"/>
      <w:r w:rsidRPr="00E91176">
        <w:rPr>
          <w:bCs/>
        </w:rPr>
        <w:t xml:space="preserve"> antenna gain and 3 dB polarization loss</w:t>
      </w:r>
      <w:r>
        <w:rPr>
          <w:bCs/>
        </w:rPr>
        <w:t xml:space="preserve"> (per antenna port)</w:t>
      </w:r>
      <w:r w:rsidRPr="00E91176">
        <w:rPr>
          <w:bCs/>
        </w:rPr>
        <w:t xml:space="preserve">. </w:t>
      </w:r>
    </w:p>
    <w:p w14:paraId="09AF0067" w14:textId="77777777" w:rsidR="00603C3A" w:rsidRPr="00603C3A" w:rsidRDefault="00603C3A" w:rsidP="00603C3A">
      <w:pPr>
        <w:spacing w:after="0"/>
        <w:jc w:val="both"/>
        <w:rPr>
          <w:bCs/>
        </w:rPr>
      </w:pPr>
    </w:p>
    <w:p w14:paraId="7D5319C3" w14:textId="45735AE9" w:rsidR="00EE1B19" w:rsidRDefault="00141BDE" w:rsidP="00C54CD3">
      <w:pPr>
        <w:jc w:val="both"/>
        <w:rPr>
          <w:lang w:eastAsia="zh-CN"/>
        </w:rPr>
      </w:pPr>
      <w:r>
        <w:rPr>
          <w:rFonts w:hint="eastAsia"/>
          <w:lang w:eastAsia="zh-CN"/>
        </w:rPr>
        <w:t>B</w:t>
      </w:r>
      <w:r>
        <w:rPr>
          <w:lang w:eastAsia="zh-CN"/>
        </w:rPr>
        <w:t xml:space="preserve">ased on RAN1 feasibility </w:t>
      </w:r>
      <w:r w:rsidR="00EE1B19">
        <w:rPr>
          <w:lang w:eastAsia="zh-CN"/>
        </w:rPr>
        <w:t>analysis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E1B19" w:rsidRPr="00740799" w14:paraId="2714E76C" w14:textId="77777777" w:rsidTr="00AE2FC4">
        <w:tc>
          <w:tcPr>
            <w:tcW w:w="9350" w:type="dxa"/>
            <w:shd w:val="clear" w:color="auto" w:fill="auto"/>
          </w:tcPr>
          <w:p w14:paraId="6C806584" w14:textId="548424AB" w:rsidR="00EE1B19" w:rsidRPr="00EE1B19" w:rsidRDefault="00EE1B19" w:rsidP="00C54CD3">
            <w:pPr>
              <w:pStyle w:val="ListParagraph"/>
              <w:numPr>
                <w:ilvl w:val="0"/>
                <w:numId w:val="2"/>
              </w:numPr>
              <w:autoSpaceDN w:val="0"/>
              <w:spacing w:after="120"/>
              <w:contextualSpacing w:val="0"/>
              <w:jc w:val="both"/>
              <w:rPr>
                <w:rFonts w:eastAsia="MS Mincho"/>
                <w:sz w:val="21"/>
                <w:szCs w:val="21"/>
              </w:rPr>
            </w:pPr>
            <w:r w:rsidRPr="00EE1B19">
              <w:rPr>
                <w:rFonts w:eastAsiaTheme="minorEastAsia"/>
                <w:sz w:val="21"/>
                <w:szCs w:val="21"/>
                <w:lang w:eastAsia="zh-CN"/>
              </w:rPr>
              <w:t>For PUCCH for Msg4 HARQ-ACK with parameter set-1 for LEO-1200 operating at LOS,</w:t>
            </w:r>
          </w:p>
          <w:p w14:paraId="6C7F8D35" w14:textId="5A421BD4" w:rsidR="00EE1B19" w:rsidRPr="00EE1B19" w:rsidRDefault="00EE1B19" w:rsidP="00C54CD3">
            <w:pPr>
              <w:pStyle w:val="ListParagraph"/>
              <w:numPr>
                <w:ilvl w:val="1"/>
                <w:numId w:val="2"/>
              </w:numPr>
              <w:autoSpaceDN w:val="0"/>
              <w:spacing w:after="120"/>
              <w:contextualSpacing w:val="0"/>
              <w:jc w:val="both"/>
              <w:rPr>
                <w:rFonts w:eastAsia="MS Mincho"/>
                <w:sz w:val="21"/>
                <w:szCs w:val="21"/>
              </w:rPr>
            </w:pPr>
            <w:r>
              <w:rPr>
                <w:rFonts w:eastAsiaTheme="minorEastAsia" w:hint="eastAsia"/>
                <w:sz w:val="21"/>
                <w:szCs w:val="21"/>
                <w:lang w:eastAsia="zh-CN"/>
              </w:rPr>
              <w:t>O</w:t>
            </w:r>
            <w:r>
              <w:rPr>
                <w:rFonts w:eastAsiaTheme="minorEastAsia"/>
                <w:sz w:val="21"/>
                <w:szCs w:val="21"/>
                <w:lang w:eastAsia="zh-CN"/>
              </w:rPr>
              <w:t xml:space="preserve">ne source observed that </w:t>
            </w:r>
            <w:r w:rsidRPr="00EE1B19">
              <w:rPr>
                <w:rFonts w:eastAsiaTheme="minorEastAsia"/>
                <w:sz w:val="21"/>
                <w:szCs w:val="21"/>
                <w:lang w:eastAsia="zh-CN"/>
              </w:rPr>
              <w:t>the existing specification can meet the performance requirement</w:t>
            </w:r>
          </w:p>
          <w:p w14:paraId="14C36561" w14:textId="6EB0F474" w:rsidR="00EE1B19" w:rsidRPr="00E06909" w:rsidRDefault="00EE1B19" w:rsidP="00C54CD3">
            <w:pPr>
              <w:pStyle w:val="ListParagraph"/>
              <w:numPr>
                <w:ilvl w:val="1"/>
                <w:numId w:val="2"/>
              </w:numPr>
              <w:jc w:val="both"/>
              <w:rPr>
                <w:rFonts w:eastAsiaTheme="minorEastAsia"/>
                <w:sz w:val="21"/>
                <w:szCs w:val="21"/>
                <w:lang w:eastAsia="zh-CN"/>
              </w:rPr>
            </w:pPr>
            <w:r w:rsidRPr="00EE1B19">
              <w:rPr>
                <w:rFonts w:eastAsiaTheme="minorEastAsia" w:hint="eastAsia"/>
                <w:sz w:val="21"/>
                <w:szCs w:val="21"/>
                <w:lang w:eastAsia="zh-CN"/>
              </w:rPr>
              <w:t>T</w:t>
            </w:r>
            <w:r w:rsidRPr="00EE1B19">
              <w:rPr>
                <w:rFonts w:eastAsiaTheme="minorEastAsia"/>
                <w:sz w:val="21"/>
                <w:szCs w:val="21"/>
                <w:lang w:eastAsia="zh-CN"/>
              </w:rPr>
              <w:t xml:space="preserve">hree sources observed that the existing specification cannot meet the performance requirement with a gap of 1.8 to 6 </w:t>
            </w:r>
            <w:proofErr w:type="spellStart"/>
            <w:r w:rsidRPr="00EE1B19">
              <w:rPr>
                <w:rFonts w:eastAsiaTheme="minorEastAsia"/>
                <w:sz w:val="21"/>
                <w:szCs w:val="21"/>
                <w:lang w:eastAsia="zh-CN"/>
              </w:rPr>
              <w:t>dB.</w:t>
            </w:r>
            <w:proofErr w:type="spellEnd"/>
            <w:r w:rsidRPr="00E06909">
              <w:rPr>
                <w:rFonts w:eastAsiaTheme="minorEastAsia"/>
                <w:sz w:val="21"/>
                <w:szCs w:val="21"/>
                <w:lang w:eastAsia="zh-CN"/>
              </w:rPr>
              <w:t xml:space="preserve"> </w:t>
            </w:r>
          </w:p>
        </w:tc>
      </w:tr>
    </w:tbl>
    <w:p w14:paraId="114CE4CA" w14:textId="77777777" w:rsidR="00EE1B19" w:rsidRDefault="00EE1B19" w:rsidP="00C54CD3">
      <w:pPr>
        <w:jc w:val="both"/>
        <w:rPr>
          <w:lang w:eastAsia="zh-CN"/>
        </w:rPr>
      </w:pPr>
    </w:p>
    <w:p w14:paraId="06D4FE94" w14:textId="28D59246" w:rsidR="005A698E" w:rsidRDefault="00EE1B19" w:rsidP="00C54CD3">
      <w:pPr>
        <w:jc w:val="both"/>
        <w:rPr>
          <w:lang w:eastAsia="zh-CN"/>
        </w:rPr>
      </w:pPr>
      <w:r>
        <w:rPr>
          <w:lang w:eastAsia="zh-CN"/>
        </w:rPr>
        <w:t xml:space="preserve">it was concluded that PUCCH for Msg4 HARQ-ACK should be enhanced to meet the coverage </w:t>
      </w:r>
      <w:r w:rsidR="00E06909">
        <w:rPr>
          <w:lang w:eastAsia="zh-CN"/>
        </w:rPr>
        <w:t xml:space="preserve">requirements for parameter set-1 for LEO-1200 operating at LOS, assuming </w:t>
      </w:r>
      <w:r w:rsidR="00F433F7">
        <w:rPr>
          <w:lang w:eastAsia="zh-CN"/>
        </w:rPr>
        <w:t>-5dBi UE antenna gain.</w:t>
      </w:r>
      <w:r w:rsidR="005A698E">
        <w:rPr>
          <w:lang w:eastAsia="zh-CN"/>
        </w:rPr>
        <w:t xml:space="preserve"> </w:t>
      </w:r>
    </w:p>
    <w:p w14:paraId="041D6A9F" w14:textId="06D8677B" w:rsidR="00710E31" w:rsidRPr="00A770D8" w:rsidRDefault="00141BDE" w:rsidP="00C54CD3">
      <w:pPr>
        <w:jc w:val="both"/>
        <w:rPr>
          <w:rFonts w:eastAsia="Malgun Gothic"/>
          <w:b/>
          <w:szCs w:val="20"/>
          <w:u w:val="single"/>
          <w:lang w:eastAsia="ko-KR"/>
        </w:rPr>
      </w:pPr>
      <w:r>
        <w:rPr>
          <w:lang w:eastAsia="zh-CN"/>
        </w:rPr>
        <w:t xml:space="preserve">Therefore, PUCCH </w:t>
      </w:r>
      <w:r w:rsidR="00EE1B19">
        <w:rPr>
          <w:lang w:eastAsia="zh-CN"/>
        </w:rPr>
        <w:t>requirements for Msg4 HARQ-ACK under NTN deployment scenario</w:t>
      </w:r>
      <w:r w:rsidR="00603C3A">
        <w:rPr>
          <w:lang w:eastAsia="zh-CN"/>
        </w:rPr>
        <w:t xml:space="preserve"> could be introduced</w:t>
      </w:r>
    </w:p>
    <w:p w14:paraId="3F1E6352" w14:textId="5FEB459B" w:rsidR="004F466C" w:rsidRPr="00AD2AFD" w:rsidRDefault="00A770D8" w:rsidP="00C54CD3">
      <w:pPr>
        <w:jc w:val="both"/>
        <w:rPr>
          <w:b/>
          <w:lang w:eastAsia="zh-CN"/>
        </w:rPr>
      </w:pPr>
      <w:r>
        <w:rPr>
          <w:b/>
          <w:lang w:eastAsia="zh-CN"/>
        </w:rPr>
        <w:t>Proposal</w:t>
      </w:r>
      <w:r w:rsidR="00AD2AFD">
        <w:rPr>
          <w:b/>
          <w:lang w:eastAsia="zh-CN"/>
        </w:rPr>
        <w:t xml:space="preserve"> 1: PUCCH requirement with Msg4 HARQ-ACK with repetition </w:t>
      </w:r>
      <w:r w:rsidR="00EC14CF">
        <w:rPr>
          <w:b/>
          <w:lang w:eastAsia="zh-CN"/>
        </w:rPr>
        <w:t xml:space="preserve">could be </w:t>
      </w:r>
      <w:r w:rsidR="00AD2AFD">
        <w:rPr>
          <w:b/>
          <w:lang w:eastAsia="zh-CN"/>
        </w:rPr>
        <w:t>introduced</w:t>
      </w:r>
    </w:p>
    <w:p w14:paraId="3C76D383" w14:textId="6CA06262" w:rsidR="00564B1B" w:rsidRDefault="00AD2AFD" w:rsidP="00564B1B">
      <w:pPr>
        <w:jc w:val="both"/>
        <w:rPr>
          <w:lang w:eastAsia="zh-CN"/>
        </w:rPr>
      </w:pPr>
      <w:r>
        <w:rPr>
          <w:rFonts w:hint="eastAsia"/>
          <w:lang w:eastAsia="zh-CN"/>
        </w:rPr>
        <w:t>E</w:t>
      </w:r>
      <w:r>
        <w:rPr>
          <w:lang w:eastAsia="zh-CN"/>
        </w:rPr>
        <w:t xml:space="preserve">xcepting for PUCCH, </w:t>
      </w:r>
      <w:r w:rsidR="00FA6689" w:rsidRPr="00FA6689">
        <w:rPr>
          <w:rFonts w:hint="eastAsia"/>
          <w:iCs/>
          <w:lang w:val="en-GB" w:eastAsia="zh-CN"/>
        </w:rPr>
        <w:t>enhancements to the Rel-17 procedures for DMRS bundling for PUSCH taking into account NTN-specifics</w:t>
      </w:r>
      <w:r>
        <w:rPr>
          <w:iCs/>
          <w:lang w:val="en-GB" w:eastAsia="zh-CN"/>
        </w:rPr>
        <w:t xml:space="preserve"> was also considered.  </w:t>
      </w:r>
      <w:r w:rsidR="005A698E">
        <w:rPr>
          <w:iCs/>
          <w:lang w:val="en-GB" w:eastAsia="zh-CN"/>
        </w:rPr>
        <w:t xml:space="preserve">In Rel-17, the PUSCH requirements with DMRS bundling for TN deployments have been specified. Although there is no new physical layer </w:t>
      </w:r>
      <w:r w:rsidR="00564B1B">
        <w:rPr>
          <w:iCs/>
          <w:lang w:val="en-GB" w:eastAsia="zh-CN"/>
        </w:rPr>
        <w:t>design, considering</w:t>
      </w:r>
      <w:r w:rsidR="005A698E">
        <w:rPr>
          <w:iCs/>
          <w:lang w:val="en-GB" w:eastAsia="zh-CN"/>
        </w:rPr>
        <w:t xml:space="preserve"> the test coverage and new deployment scenario </w:t>
      </w:r>
      <w:r w:rsidR="00564B1B">
        <w:rPr>
          <w:iCs/>
          <w:lang w:val="en-GB" w:eastAsia="zh-CN"/>
        </w:rPr>
        <w:t>of NTN</w:t>
      </w:r>
      <w:r w:rsidR="005A698E">
        <w:rPr>
          <w:iCs/>
          <w:lang w:val="en-GB" w:eastAsia="zh-CN"/>
        </w:rPr>
        <w:t xml:space="preserve"> channel,</w:t>
      </w:r>
      <w:r w:rsidR="00EC14CF">
        <w:rPr>
          <w:iCs/>
          <w:lang w:val="en-GB" w:eastAsia="zh-CN"/>
        </w:rPr>
        <w:t xml:space="preserve"> </w:t>
      </w:r>
      <w:r w:rsidR="00564B1B">
        <w:rPr>
          <w:iCs/>
          <w:lang w:val="en-GB" w:eastAsia="zh-CN"/>
        </w:rPr>
        <w:t xml:space="preserve">PUSCH requirement with DMRS </w:t>
      </w:r>
      <w:r w:rsidR="00564B1B" w:rsidRPr="00FA6689">
        <w:rPr>
          <w:rFonts w:hint="eastAsia"/>
          <w:iCs/>
          <w:lang w:val="en-GB" w:eastAsia="zh-CN"/>
        </w:rPr>
        <w:t>bundling</w:t>
      </w:r>
      <w:r w:rsidR="00564B1B">
        <w:rPr>
          <w:iCs/>
          <w:lang w:val="en-GB" w:eastAsia="zh-CN"/>
        </w:rPr>
        <w:t xml:space="preserve"> under the NTN channel condition</w:t>
      </w:r>
      <w:r w:rsidR="00EC14CF">
        <w:rPr>
          <w:iCs/>
          <w:lang w:val="en-GB" w:eastAsia="zh-CN"/>
        </w:rPr>
        <w:t xml:space="preserve"> could be introduced.</w:t>
      </w:r>
    </w:p>
    <w:p w14:paraId="54850259" w14:textId="7A086EE3" w:rsidR="00C66B84" w:rsidRPr="00EC14CF" w:rsidRDefault="00D3487A" w:rsidP="00C54CD3">
      <w:pPr>
        <w:jc w:val="both"/>
        <w:rPr>
          <w:b/>
          <w:lang w:eastAsia="zh-CN"/>
        </w:rPr>
      </w:pPr>
      <w:r>
        <w:rPr>
          <w:b/>
          <w:lang w:eastAsia="zh-CN"/>
        </w:rPr>
        <w:t xml:space="preserve">Proposal </w:t>
      </w:r>
      <w:r w:rsidR="00EC14CF">
        <w:rPr>
          <w:b/>
          <w:lang w:eastAsia="zh-CN"/>
        </w:rPr>
        <w:t>2</w:t>
      </w:r>
      <w:r>
        <w:rPr>
          <w:b/>
          <w:lang w:eastAsia="zh-CN"/>
        </w:rPr>
        <w:t xml:space="preserve">: </w:t>
      </w:r>
      <w:r w:rsidR="00AD2AFD">
        <w:rPr>
          <w:b/>
          <w:lang w:eastAsia="zh-CN"/>
        </w:rPr>
        <w:t>PUSCH requirement with DMRS bundling can be introduced</w:t>
      </w:r>
      <w:r w:rsidR="00564B1B">
        <w:rPr>
          <w:b/>
          <w:lang w:eastAsia="zh-CN"/>
        </w:rPr>
        <w:t xml:space="preserve"> for NTN-specific UE </w:t>
      </w:r>
    </w:p>
    <w:p w14:paraId="7DBCB03D" w14:textId="77777777" w:rsidR="00C66B84" w:rsidRPr="00C66B84" w:rsidRDefault="00C66B84" w:rsidP="00C54CD3">
      <w:pPr>
        <w:jc w:val="both"/>
        <w:rPr>
          <w:b/>
          <w:szCs w:val="20"/>
          <w:u w:val="single"/>
          <w:lang w:eastAsia="ko-KR"/>
        </w:rPr>
      </w:pPr>
      <w:r w:rsidRPr="00C66B84">
        <w:rPr>
          <w:rFonts w:hint="eastAsia"/>
          <w:b/>
          <w:szCs w:val="20"/>
          <w:u w:val="single"/>
          <w:lang w:eastAsia="ko-KR"/>
        </w:rPr>
        <w:t>NR NTN deployment in above 10GHz bands</w:t>
      </w:r>
    </w:p>
    <w:p w14:paraId="1E979A27" w14:textId="17245F46" w:rsidR="00C66B84" w:rsidRDefault="00C66B84" w:rsidP="00C54CD3">
      <w:pPr>
        <w:jc w:val="both"/>
        <w:rPr>
          <w:lang w:eastAsia="zh-CN"/>
        </w:rPr>
      </w:pPr>
      <w:r>
        <w:rPr>
          <w:rFonts w:hint="eastAsia"/>
          <w:lang w:eastAsia="zh-CN"/>
        </w:rPr>
        <w:t>I</w:t>
      </w:r>
      <w:r>
        <w:rPr>
          <w:lang w:eastAsia="zh-CN"/>
        </w:rPr>
        <w:t>n Rel-17, the NTN WI is mainly targeting for FR1, where the related demodulation requirements under NTN deploy scenario were specified. In Rel-18, new scenarios to cover deployments in frequency bands over 10GHz</w:t>
      </w:r>
      <w:r w:rsidR="001E43BD">
        <w:rPr>
          <w:lang w:eastAsia="zh-CN"/>
        </w:rPr>
        <w:t xml:space="preserve"> is supported in Ka-band </w:t>
      </w:r>
    </w:p>
    <w:p w14:paraId="64AB41CF" w14:textId="61377F1A" w:rsidR="00C66B84" w:rsidRDefault="00C66B84" w:rsidP="00C54CD3">
      <w:pPr>
        <w:jc w:val="both"/>
        <w:rPr>
          <w:lang w:eastAsia="zh-CN"/>
        </w:rPr>
      </w:pPr>
      <w:r>
        <w:rPr>
          <w:lang w:eastAsia="zh-CN"/>
        </w:rPr>
        <w:t xml:space="preserve">Meanwhile, based on RAN4 agreement, the related on the band definition and parameters for above 10GHz was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66B84" w:rsidRPr="00740799" w14:paraId="1788CA3D" w14:textId="77777777" w:rsidTr="005A698E">
        <w:tc>
          <w:tcPr>
            <w:tcW w:w="9350" w:type="dxa"/>
            <w:shd w:val="clear" w:color="auto" w:fill="auto"/>
          </w:tcPr>
          <w:p w14:paraId="3E96B9A8" w14:textId="77777777" w:rsidR="00C66B84" w:rsidRPr="00BC11C2" w:rsidRDefault="00C66B84" w:rsidP="00C54CD3">
            <w:pPr>
              <w:pStyle w:val="TH"/>
              <w:jc w:val="both"/>
              <w:rPr>
                <w:lang w:val="en-US"/>
              </w:rPr>
            </w:pPr>
            <w:r w:rsidRPr="00BC11C2">
              <w:rPr>
                <w:u w:val="single"/>
                <w:lang w:val="en-US"/>
              </w:rPr>
              <w:lastRenderedPageBreak/>
              <w:t>Proposed</w:t>
            </w:r>
            <w:r w:rsidRPr="00BC11C2">
              <w:rPr>
                <w:lang w:val="en-US"/>
              </w:rPr>
              <w:t xml:space="preserve"> 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C66B84" w:rsidRPr="00BC11C2" w14:paraId="19CA7FEC" w14:textId="77777777" w:rsidTr="005A698E">
              <w:trPr>
                <w:cantSplit/>
                <w:jc w:val="center"/>
              </w:trPr>
              <w:tc>
                <w:tcPr>
                  <w:tcW w:w="0" w:type="auto"/>
                  <w:shd w:val="clear" w:color="auto" w:fill="auto"/>
                </w:tcPr>
                <w:p w14:paraId="375D3EA5" w14:textId="77777777" w:rsidR="00C66B84" w:rsidRPr="00BC11C2" w:rsidRDefault="00C66B84" w:rsidP="00C54CD3">
                  <w:pPr>
                    <w:pStyle w:val="TAH"/>
                    <w:jc w:val="both"/>
                  </w:pPr>
                  <w:r w:rsidRPr="00BC11C2">
                    <w:t>Frequency range designation</w:t>
                  </w:r>
                </w:p>
              </w:tc>
              <w:tc>
                <w:tcPr>
                  <w:tcW w:w="4884" w:type="dxa"/>
                  <w:shd w:val="clear" w:color="auto" w:fill="auto"/>
                </w:tcPr>
                <w:p w14:paraId="0F3906E7" w14:textId="77777777" w:rsidR="00C66B84" w:rsidRPr="00BC11C2" w:rsidRDefault="00C66B84" w:rsidP="00C54CD3">
                  <w:pPr>
                    <w:pStyle w:val="TAH"/>
                    <w:jc w:val="both"/>
                  </w:pPr>
                  <w:r w:rsidRPr="00BC11C2">
                    <w:t xml:space="preserve">Corresponding frequency range </w:t>
                  </w:r>
                </w:p>
              </w:tc>
            </w:tr>
            <w:tr w:rsidR="00C66B84" w:rsidRPr="00BC11C2" w14:paraId="5DFDD1FE" w14:textId="77777777" w:rsidTr="005A698E">
              <w:trPr>
                <w:cantSplit/>
                <w:jc w:val="center"/>
              </w:trPr>
              <w:tc>
                <w:tcPr>
                  <w:tcW w:w="0" w:type="auto"/>
                  <w:shd w:val="clear" w:color="auto" w:fill="auto"/>
                </w:tcPr>
                <w:p w14:paraId="089A3676" w14:textId="77777777" w:rsidR="00C66B84" w:rsidRPr="00BC11C2" w:rsidRDefault="00C66B84" w:rsidP="00C54CD3">
                  <w:pPr>
                    <w:pStyle w:val="TAC"/>
                    <w:jc w:val="both"/>
                    <w:rPr>
                      <w:vertAlign w:val="superscript"/>
                    </w:rPr>
                  </w:pPr>
                  <w:r w:rsidRPr="00BC11C2">
                    <w:t>FR1-NTN</w:t>
                  </w:r>
                  <w:r w:rsidRPr="00BC11C2">
                    <w:rPr>
                      <w:vertAlign w:val="superscript"/>
                    </w:rPr>
                    <w:t>1</w:t>
                  </w:r>
                </w:p>
              </w:tc>
              <w:tc>
                <w:tcPr>
                  <w:tcW w:w="4884" w:type="dxa"/>
                  <w:shd w:val="clear" w:color="auto" w:fill="auto"/>
                </w:tcPr>
                <w:p w14:paraId="1F280969" w14:textId="77777777" w:rsidR="00C66B84" w:rsidRPr="00BC11C2" w:rsidRDefault="00C66B84" w:rsidP="00C54CD3">
                  <w:pPr>
                    <w:pStyle w:val="TAC"/>
                    <w:jc w:val="both"/>
                  </w:pPr>
                  <w:r w:rsidRPr="00BC11C2">
                    <w:t>4</w:t>
                  </w:r>
                  <w:r w:rsidRPr="00BC11C2">
                    <w:rPr>
                      <w:lang w:eastAsia="zh-CN"/>
                    </w:rPr>
                    <w:t>1</w:t>
                  </w:r>
                  <w:r w:rsidRPr="00BC11C2">
                    <w:t xml:space="preserve">0 MHz – </w:t>
                  </w:r>
                  <w:r w:rsidRPr="00BC11C2">
                    <w:rPr>
                      <w:lang w:eastAsia="zh-CN"/>
                    </w:rPr>
                    <w:t>7125</w:t>
                  </w:r>
                  <w:r w:rsidRPr="00BC11C2">
                    <w:t xml:space="preserve"> MHz</w:t>
                  </w:r>
                </w:p>
              </w:tc>
            </w:tr>
            <w:tr w:rsidR="00C66B84" w:rsidRPr="00BC11C2" w14:paraId="4125CA44" w14:textId="77777777" w:rsidTr="005A698E">
              <w:trPr>
                <w:cantSplit/>
                <w:jc w:val="center"/>
              </w:trPr>
              <w:tc>
                <w:tcPr>
                  <w:tcW w:w="0" w:type="auto"/>
                  <w:shd w:val="clear" w:color="auto" w:fill="auto"/>
                </w:tcPr>
                <w:p w14:paraId="6D6DD6BC" w14:textId="77777777" w:rsidR="00C66B84" w:rsidRPr="00BC11C2" w:rsidRDefault="00C66B84" w:rsidP="00C54CD3">
                  <w:pPr>
                    <w:pStyle w:val="TAC"/>
                    <w:jc w:val="both"/>
                    <w:rPr>
                      <w:vertAlign w:val="superscript"/>
                    </w:rPr>
                  </w:pPr>
                  <w:r w:rsidRPr="00BC11C2">
                    <w:t>FR2-NTN</w:t>
                  </w:r>
                  <w:r w:rsidRPr="00BC11C2">
                    <w:rPr>
                      <w:vertAlign w:val="superscript"/>
                    </w:rPr>
                    <w:t>2</w:t>
                  </w:r>
                </w:p>
              </w:tc>
              <w:tc>
                <w:tcPr>
                  <w:tcW w:w="4884" w:type="dxa"/>
                  <w:shd w:val="clear" w:color="auto" w:fill="auto"/>
                </w:tcPr>
                <w:p w14:paraId="29D3E5DB" w14:textId="77777777" w:rsidR="00C66B84" w:rsidRPr="00BC11C2" w:rsidRDefault="00C66B84" w:rsidP="00C54CD3">
                  <w:pPr>
                    <w:pStyle w:val="TAC"/>
                    <w:jc w:val="both"/>
                  </w:pPr>
                  <w:r w:rsidRPr="00BC11C2">
                    <w:t xml:space="preserve">17300 MHz – </w:t>
                  </w:r>
                  <w:r w:rsidRPr="00BC11C2">
                    <w:rPr>
                      <w:lang w:eastAsia="zh-CN"/>
                    </w:rPr>
                    <w:t>30000</w:t>
                  </w:r>
                  <w:r w:rsidRPr="00BC11C2">
                    <w:t xml:space="preserve"> MHz</w:t>
                  </w:r>
                </w:p>
              </w:tc>
            </w:tr>
            <w:tr w:rsidR="00C66B84" w:rsidRPr="00174061" w14:paraId="02086887" w14:textId="77777777" w:rsidTr="004D36E0">
              <w:trPr>
                <w:cantSplit/>
                <w:trHeight w:val="915"/>
                <w:jc w:val="center"/>
              </w:trPr>
              <w:tc>
                <w:tcPr>
                  <w:tcW w:w="7611" w:type="dxa"/>
                  <w:gridSpan w:val="2"/>
                  <w:shd w:val="clear" w:color="auto" w:fill="auto"/>
                  <w:vAlign w:val="center"/>
                </w:tcPr>
                <w:p w14:paraId="61CD6606" w14:textId="77777777" w:rsidR="00C66B84" w:rsidRPr="00BC11C2" w:rsidRDefault="00C66B84" w:rsidP="00C54CD3">
                  <w:pPr>
                    <w:pStyle w:val="TAN"/>
                    <w:jc w:val="both"/>
                    <w:rPr>
                      <w:lang w:val="en-US"/>
                    </w:rPr>
                  </w:pPr>
                  <w:r w:rsidRPr="00BC11C2">
                    <w:rPr>
                      <w:lang w:val="en-US"/>
                    </w:rPr>
                    <w:t>NOTE 1: [NTN bands within this frequency range are regarded as a FR1 band when references from other specifications.]</w:t>
                  </w:r>
                </w:p>
                <w:p w14:paraId="1FCFCD6C" w14:textId="77777777" w:rsidR="00C66B84" w:rsidRPr="00174061" w:rsidRDefault="00C66B84" w:rsidP="00C54CD3">
                  <w:pPr>
                    <w:pStyle w:val="TAN"/>
                    <w:jc w:val="both"/>
                    <w:rPr>
                      <w:lang w:val="en-US" w:eastAsia="zh-CN"/>
                    </w:rPr>
                  </w:pPr>
                  <w:r w:rsidRPr="00BC11C2">
                    <w:rPr>
                      <w:lang w:val="en-US"/>
                    </w:rPr>
                    <w:t>NOTE 2: [NTN bands within this frequency range are regarded as a FR2 band when references from other specifications.]</w:t>
                  </w:r>
                </w:p>
              </w:tc>
            </w:tr>
          </w:tbl>
          <w:p w14:paraId="15346EBB" w14:textId="16307F57" w:rsidR="00C66B84" w:rsidRPr="00C66B84" w:rsidRDefault="00C66B84" w:rsidP="00C54CD3">
            <w:pPr>
              <w:jc w:val="both"/>
              <w:rPr>
                <w:sz w:val="21"/>
                <w:szCs w:val="21"/>
                <w:lang w:eastAsia="zh-CN"/>
              </w:rPr>
            </w:pPr>
          </w:p>
        </w:tc>
      </w:tr>
    </w:tbl>
    <w:p w14:paraId="2913EF79" w14:textId="62F341D8" w:rsidR="00C66B84" w:rsidRDefault="00C66B84" w:rsidP="00C54CD3">
      <w:pPr>
        <w:jc w:val="both"/>
        <w:rPr>
          <w:lang w:eastAsia="zh-CN"/>
        </w:rPr>
      </w:pPr>
    </w:p>
    <w:p w14:paraId="76D498E7" w14:textId="309C10BE" w:rsidR="004D36E0" w:rsidRDefault="00564B1B" w:rsidP="00C54CD3">
      <w:pPr>
        <w:jc w:val="both"/>
        <w:rPr>
          <w:lang w:eastAsia="zh-CN"/>
        </w:rPr>
      </w:pPr>
      <w:r>
        <w:rPr>
          <w:lang w:eastAsia="zh-CN"/>
        </w:rPr>
        <w:t xml:space="preserve">Considering BS demodulation requirement was introduced only for FR1 in Rel-17, considering the test </w:t>
      </w:r>
      <w:r w:rsidR="004D36E0">
        <w:rPr>
          <w:lang w:eastAsia="zh-CN"/>
        </w:rPr>
        <w:t>coverage, it</w:t>
      </w:r>
      <w:r>
        <w:rPr>
          <w:lang w:eastAsia="zh-CN"/>
        </w:rPr>
        <w:t xml:space="preserve"> is necessary </w:t>
      </w:r>
      <w:r>
        <w:rPr>
          <w:rFonts w:hint="eastAsia"/>
          <w:lang w:eastAsia="zh-CN"/>
        </w:rPr>
        <w:t>t</w:t>
      </w:r>
      <w:r w:rsidR="00E10A69">
        <w:rPr>
          <w:lang w:eastAsia="zh-CN"/>
        </w:rPr>
        <w:t>o introduce the demodulation requirements to verify the baseband performance under NTN channel</w:t>
      </w:r>
      <w:r w:rsidR="005A698E">
        <w:rPr>
          <w:lang w:eastAsia="zh-CN"/>
        </w:rPr>
        <w:t xml:space="preserve"> in above 10GHz bands</w:t>
      </w:r>
      <w:r w:rsidR="004D36E0">
        <w:rPr>
          <w:lang w:eastAsia="zh-CN"/>
        </w:rPr>
        <w:t xml:space="preserve">, including PUSCH, PUCCH and PRACH. </w:t>
      </w:r>
    </w:p>
    <w:p w14:paraId="334BF3BC" w14:textId="4E38C495" w:rsidR="004D36E0" w:rsidRPr="00E10A69" w:rsidRDefault="004D36E0" w:rsidP="00C54CD3">
      <w:pPr>
        <w:jc w:val="both"/>
        <w:rPr>
          <w:lang w:eastAsia="zh-CN"/>
        </w:rPr>
      </w:pPr>
      <w:r>
        <w:rPr>
          <w:lang w:eastAsia="zh-CN"/>
        </w:rPr>
        <w:t>Meanwhile, only the basic requirements of TN were introduced in FR1 for NTN-specific UE, therefore, we would like to only define the basic requirements based on features introduced for TN in Rel-15</w:t>
      </w:r>
    </w:p>
    <w:p w14:paraId="1A4EDB4C" w14:textId="1292F944" w:rsidR="00C66B84" w:rsidRDefault="00C66B84" w:rsidP="00C54CD3">
      <w:pPr>
        <w:jc w:val="both"/>
        <w:rPr>
          <w:b/>
          <w:lang w:eastAsia="zh-CN"/>
        </w:rPr>
      </w:pPr>
      <w:r>
        <w:rPr>
          <w:b/>
          <w:lang w:eastAsia="zh-CN"/>
        </w:rPr>
        <w:t xml:space="preserve">Proposal </w:t>
      </w:r>
      <w:r w:rsidR="00EC14CF">
        <w:rPr>
          <w:b/>
          <w:lang w:eastAsia="zh-CN"/>
        </w:rPr>
        <w:t>3</w:t>
      </w:r>
      <w:r>
        <w:rPr>
          <w:b/>
          <w:lang w:eastAsia="zh-CN"/>
        </w:rPr>
        <w:t xml:space="preserve">: BS demodulation requirement </w:t>
      </w:r>
      <w:r w:rsidR="005A698E">
        <w:rPr>
          <w:b/>
          <w:lang w:eastAsia="zh-CN"/>
        </w:rPr>
        <w:t>above 10GHz bands</w:t>
      </w:r>
      <w:r w:rsidR="00E10A69">
        <w:rPr>
          <w:b/>
          <w:lang w:eastAsia="zh-CN"/>
        </w:rPr>
        <w:t xml:space="preserve"> </w:t>
      </w:r>
      <w:r w:rsidR="00EC14CF">
        <w:rPr>
          <w:b/>
          <w:lang w:eastAsia="zh-CN"/>
        </w:rPr>
        <w:t>could be</w:t>
      </w:r>
      <w:r w:rsidR="00E10A69">
        <w:rPr>
          <w:b/>
          <w:lang w:eastAsia="zh-CN"/>
        </w:rPr>
        <w:t xml:space="preserve"> introduced.</w:t>
      </w:r>
      <w:r w:rsidR="004D36E0">
        <w:rPr>
          <w:b/>
          <w:lang w:eastAsia="zh-CN"/>
        </w:rPr>
        <w:t xml:space="preserve"> Only focus on the basic requirement based on features introduced for TN in Rel-15</w:t>
      </w:r>
    </w:p>
    <w:p w14:paraId="33C218C0" w14:textId="77777777" w:rsidR="00C66B84" w:rsidRPr="00E10A69" w:rsidRDefault="00C66B84" w:rsidP="00C54CD3">
      <w:pPr>
        <w:jc w:val="both"/>
        <w:rPr>
          <w:rFonts w:eastAsia="Malgun Gothic"/>
          <w:b/>
          <w:szCs w:val="20"/>
          <w:u w:val="single"/>
          <w:lang w:eastAsia="ko-KR"/>
        </w:rPr>
      </w:pPr>
    </w:p>
    <w:p w14:paraId="68B2D0A4" w14:textId="08F82C24" w:rsidR="001262DB" w:rsidRDefault="001262DB" w:rsidP="00C54CD3">
      <w:pPr>
        <w:jc w:val="both"/>
        <w:rPr>
          <w:b/>
          <w:szCs w:val="20"/>
          <w:u w:val="single"/>
          <w:lang w:eastAsia="ko-KR"/>
        </w:rPr>
      </w:pPr>
      <w:r>
        <w:rPr>
          <w:b/>
          <w:szCs w:val="20"/>
          <w:u w:val="single"/>
          <w:lang w:eastAsia="ko-KR"/>
        </w:rPr>
        <w:t xml:space="preserve">Network verified UE location </w:t>
      </w:r>
    </w:p>
    <w:p w14:paraId="438A3A7D" w14:textId="2D487E94" w:rsidR="00AD2AFD" w:rsidRDefault="00AD2AFD" w:rsidP="00C54CD3">
      <w:pPr>
        <w:jc w:val="both"/>
        <w:rPr>
          <w:lang w:eastAsia="zh-CN"/>
        </w:rPr>
      </w:pPr>
      <w:r>
        <w:rPr>
          <w:rFonts w:hint="eastAsia"/>
          <w:lang w:eastAsia="zh-CN"/>
        </w:rPr>
        <w:t>T</w:t>
      </w:r>
      <w:r>
        <w:rPr>
          <w:lang w:eastAsia="zh-CN"/>
        </w:rPr>
        <w:t xml:space="preserve">his objective is related with UE location derivation, the related measurement and accuracy should be specified, which belongs to the RRM requirement. There is no demodulation performance impact   </w:t>
      </w:r>
    </w:p>
    <w:p w14:paraId="7EBBA934" w14:textId="388AD375" w:rsidR="0059738F" w:rsidRDefault="0059738F" w:rsidP="00C54CD3">
      <w:pPr>
        <w:jc w:val="both"/>
        <w:rPr>
          <w:b/>
          <w:lang w:eastAsia="zh-CN"/>
        </w:rPr>
      </w:pPr>
      <w:r>
        <w:rPr>
          <w:b/>
          <w:lang w:eastAsia="zh-CN"/>
        </w:rPr>
        <w:t xml:space="preserve">Proposal </w:t>
      </w:r>
      <w:r w:rsidR="00EC14CF">
        <w:rPr>
          <w:b/>
          <w:lang w:eastAsia="zh-CN"/>
        </w:rPr>
        <w:t>4</w:t>
      </w:r>
      <w:r>
        <w:rPr>
          <w:b/>
          <w:lang w:eastAsia="zh-CN"/>
        </w:rPr>
        <w:t xml:space="preserve">: </w:t>
      </w:r>
      <w:r w:rsidR="00141BDE">
        <w:rPr>
          <w:b/>
          <w:lang w:eastAsia="zh-CN"/>
        </w:rPr>
        <w:t>No BS demodulation introduced</w:t>
      </w:r>
      <w:r w:rsidR="00F433F7">
        <w:rPr>
          <w:b/>
          <w:lang w:eastAsia="zh-CN"/>
        </w:rPr>
        <w:t xml:space="preserve"> related with Network verified UE location </w:t>
      </w:r>
    </w:p>
    <w:p w14:paraId="7E7A4ABC" w14:textId="77777777" w:rsidR="00281A89" w:rsidRPr="00EC14CF" w:rsidRDefault="00281A89" w:rsidP="00C54CD3">
      <w:pPr>
        <w:jc w:val="both"/>
        <w:rPr>
          <w:b/>
          <w:szCs w:val="20"/>
          <w:u w:val="single"/>
          <w:lang w:eastAsia="ko-KR"/>
        </w:rPr>
      </w:pPr>
    </w:p>
    <w:p w14:paraId="372247EB" w14:textId="281D134D" w:rsidR="00FA6689" w:rsidRPr="00FA6689" w:rsidRDefault="00FA6689" w:rsidP="00C54CD3">
      <w:pPr>
        <w:jc w:val="both"/>
        <w:rPr>
          <w:b/>
          <w:szCs w:val="20"/>
          <w:u w:val="single"/>
          <w:lang w:eastAsia="ko-KR"/>
        </w:rPr>
      </w:pPr>
      <w:r w:rsidRPr="00FA6689">
        <w:rPr>
          <w:rFonts w:hint="eastAsia"/>
          <w:b/>
          <w:szCs w:val="20"/>
          <w:u w:val="single"/>
          <w:lang w:eastAsia="ko-KR"/>
        </w:rPr>
        <w:t>NTN-TN and NTN-NTN mobility and service continuity enhancement</w:t>
      </w:r>
    </w:p>
    <w:p w14:paraId="32C8B367" w14:textId="23533896" w:rsidR="00141BDE" w:rsidRDefault="001262DB" w:rsidP="00C54CD3">
      <w:pPr>
        <w:jc w:val="both"/>
        <w:rPr>
          <w:lang w:eastAsia="zh-CN"/>
        </w:rPr>
      </w:pPr>
      <w:r>
        <w:rPr>
          <w:rFonts w:hint="eastAsia"/>
          <w:lang w:eastAsia="zh-CN"/>
        </w:rPr>
        <w:t>T</w:t>
      </w:r>
      <w:r>
        <w:rPr>
          <w:lang w:eastAsia="zh-CN"/>
        </w:rPr>
        <w:t xml:space="preserve">his objective is related </w:t>
      </w:r>
      <w:r w:rsidR="00141BDE">
        <w:rPr>
          <w:lang w:eastAsia="zh-CN"/>
        </w:rPr>
        <w:t>with cell reelection, handover, and measurement for NTN mobility, which belongs to the RRM requirement. There is no demodulation performance impact.</w:t>
      </w:r>
    </w:p>
    <w:p w14:paraId="6C6F2015" w14:textId="481FDF03" w:rsidR="00141BDE" w:rsidRDefault="00141BDE" w:rsidP="00C54CD3">
      <w:pPr>
        <w:jc w:val="both"/>
        <w:rPr>
          <w:b/>
          <w:lang w:eastAsia="zh-CN"/>
        </w:rPr>
      </w:pPr>
      <w:r>
        <w:rPr>
          <w:b/>
          <w:lang w:eastAsia="zh-CN"/>
        </w:rPr>
        <w:t xml:space="preserve">Proposal </w:t>
      </w:r>
      <w:r w:rsidR="00EC14CF">
        <w:rPr>
          <w:b/>
          <w:lang w:eastAsia="zh-CN"/>
        </w:rPr>
        <w:t>5</w:t>
      </w:r>
      <w:r>
        <w:rPr>
          <w:b/>
          <w:lang w:eastAsia="zh-CN"/>
        </w:rPr>
        <w:t>: N</w:t>
      </w:r>
      <w:r w:rsidRPr="006B70F0">
        <w:rPr>
          <w:b/>
          <w:lang w:eastAsia="zh-CN"/>
        </w:rPr>
        <w:t xml:space="preserve">o </w:t>
      </w:r>
      <w:r>
        <w:rPr>
          <w:b/>
          <w:lang w:eastAsia="zh-CN"/>
        </w:rPr>
        <w:t>BS demodulation requirement introduced for NTN-TN and NTN-NTN mobility and service continuity enhancement</w:t>
      </w:r>
    </w:p>
    <w:p w14:paraId="7D5D3EEF" w14:textId="7E2EBEEF" w:rsidR="00025DA4" w:rsidRPr="001262DB" w:rsidRDefault="00025DA4" w:rsidP="00C54CD3">
      <w:pPr>
        <w:jc w:val="both"/>
        <w:rPr>
          <w:lang w:eastAsia="zh-CN"/>
        </w:rPr>
      </w:pPr>
    </w:p>
    <w:p w14:paraId="0079446B" w14:textId="1742AA14" w:rsidR="00E10A69" w:rsidRPr="00E10A69" w:rsidRDefault="00E10A69"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E10A69">
        <w:rPr>
          <w:rFonts w:ascii="Arial" w:eastAsia="MS Mincho" w:hAnsi="Arial" w:cs="Times New Roman"/>
          <w:sz w:val="36"/>
          <w:szCs w:val="20"/>
          <w:lang w:eastAsia="ja-JP"/>
        </w:rPr>
        <w:tab/>
        <w:t xml:space="preserve">Test </w:t>
      </w:r>
      <w:r w:rsidR="00870364">
        <w:rPr>
          <w:rFonts w:ascii="Arial" w:eastAsia="MS Mincho" w:hAnsi="Arial" w:cs="Times New Roman"/>
          <w:sz w:val="36"/>
          <w:szCs w:val="20"/>
          <w:lang w:eastAsia="ja-JP"/>
        </w:rPr>
        <w:t>setup</w:t>
      </w:r>
      <w:r w:rsidRPr="00E10A69">
        <w:rPr>
          <w:rFonts w:ascii="Arial" w:eastAsia="MS Mincho" w:hAnsi="Arial" w:cs="Times New Roman"/>
          <w:sz w:val="36"/>
          <w:szCs w:val="20"/>
          <w:lang w:eastAsia="ja-JP"/>
        </w:rPr>
        <w:t xml:space="preserve"> of BS demodulation requirement   </w:t>
      </w:r>
    </w:p>
    <w:p w14:paraId="24678BFE" w14:textId="449F67AB" w:rsidR="00C66B84" w:rsidRDefault="00C66B84" w:rsidP="00C54CD3">
      <w:pPr>
        <w:jc w:val="both"/>
        <w:rPr>
          <w:lang w:eastAsia="zh-CN"/>
        </w:rPr>
      </w:pPr>
      <w:r>
        <w:rPr>
          <w:rFonts w:hint="eastAsia"/>
          <w:lang w:eastAsia="zh-CN"/>
        </w:rPr>
        <w:t>In</w:t>
      </w:r>
      <w:r>
        <w:rPr>
          <w:lang w:eastAsia="zh-CN"/>
        </w:rPr>
        <w:t xml:space="preserve"> this part, the detail test setup for specific demodulation requirements is discussed</w:t>
      </w:r>
      <w:r w:rsidR="00E10A69">
        <w:rPr>
          <w:lang w:eastAsia="zh-CN"/>
        </w:rPr>
        <w:t xml:space="preserve"> based on the test scope discussion in section 2.</w:t>
      </w:r>
    </w:p>
    <w:p w14:paraId="4374275D" w14:textId="09BB4285" w:rsidR="00E10A69" w:rsidRPr="00EC14CF" w:rsidRDefault="00E10A69" w:rsidP="00EC14CF">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bookmarkStart w:id="5" w:name="_Hlk146555501"/>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setup of PUCCH requirement </w:t>
      </w:r>
      <w:r w:rsidR="001E57BA">
        <w:rPr>
          <w:rFonts w:ascii="Arial" w:eastAsia="MS Mincho" w:hAnsi="Arial" w:cs="Times New Roman"/>
          <w:sz w:val="32"/>
          <w:szCs w:val="20"/>
          <w:lang w:eastAsia="ja-JP"/>
        </w:rPr>
        <w:t xml:space="preserve">for </w:t>
      </w:r>
      <w:r w:rsidR="001E57BA" w:rsidRPr="001E57BA">
        <w:rPr>
          <w:rFonts w:ascii="Arial" w:eastAsia="MS Mincho" w:hAnsi="Arial" w:cs="Times New Roman"/>
          <w:sz w:val="32"/>
          <w:szCs w:val="20"/>
          <w:lang w:eastAsia="ja-JP"/>
        </w:rPr>
        <w:t>Msg4 HARQ-ACK</w:t>
      </w:r>
      <w:r>
        <w:rPr>
          <w:rFonts w:ascii="Arial" w:eastAsia="MS Mincho" w:hAnsi="Arial" w:cs="Times New Roman"/>
          <w:sz w:val="32"/>
          <w:szCs w:val="20"/>
          <w:lang w:eastAsia="ja-JP"/>
        </w:rPr>
        <w:t xml:space="preserve"> </w:t>
      </w:r>
      <w:bookmarkEnd w:id="5"/>
    </w:p>
    <w:p w14:paraId="066B6F65" w14:textId="78D3D8A2" w:rsidR="00E10A69" w:rsidRDefault="00E10A69" w:rsidP="00C54CD3">
      <w:pPr>
        <w:jc w:val="both"/>
        <w:rPr>
          <w:b/>
          <w:szCs w:val="20"/>
          <w:u w:val="single"/>
          <w:lang w:eastAsia="ko-KR"/>
        </w:rPr>
      </w:pPr>
      <w:r>
        <w:rPr>
          <w:b/>
          <w:szCs w:val="20"/>
          <w:u w:val="single"/>
          <w:lang w:eastAsia="ko-KR"/>
        </w:rPr>
        <w:t>PUCCH format</w:t>
      </w:r>
    </w:p>
    <w:p w14:paraId="1CD2C90D" w14:textId="0EFE6C4C" w:rsidR="00A770D8" w:rsidRDefault="00E10A69" w:rsidP="00C54CD3">
      <w:pPr>
        <w:jc w:val="both"/>
        <w:rPr>
          <w:lang w:eastAsia="zh-CN"/>
        </w:rPr>
      </w:pPr>
      <w:r>
        <w:rPr>
          <w:lang w:eastAsia="zh-CN"/>
        </w:rPr>
        <w:t>In Rel-15, PUCCH requirements with several formats were</w:t>
      </w:r>
      <w:r w:rsidR="002E1D66">
        <w:rPr>
          <w:lang w:eastAsia="zh-CN"/>
        </w:rPr>
        <w:t xml:space="preserve"> specified. </w:t>
      </w:r>
      <w:r w:rsidR="00A770D8">
        <w:rPr>
          <w:lang w:eastAsia="zh-CN"/>
        </w:rPr>
        <w:t>For Msg4 HARQ-ACK is transmitted based on the structure of format 1. Therefore, only PUCCH format 1 requirement should be specified.</w:t>
      </w:r>
    </w:p>
    <w:p w14:paraId="518D4C44" w14:textId="2A6A6CB1" w:rsidR="00C54CD3" w:rsidRDefault="00C54CD3" w:rsidP="00C54CD3">
      <w:pPr>
        <w:jc w:val="both"/>
        <w:rPr>
          <w:lang w:eastAsia="zh-CN"/>
        </w:rPr>
      </w:pPr>
      <w:r>
        <w:rPr>
          <w:b/>
          <w:lang w:eastAsia="zh-CN"/>
        </w:rPr>
        <w:t xml:space="preserve">Proposal 6: Only PUCCH format 1 requirement should be specified </w:t>
      </w:r>
    </w:p>
    <w:p w14:paraId="6C846318" w14:textId="58CC14C2" w:rsidR="00C54CD3" w:rsidRPr="00C54CD3" w:rsidRDefault="00C54CD3" w:rsidP="00C54CD3">
      <w:pPr>
        <w:jc w:val="both"/>
        <w:rPr>
          <w:rFonts w:eastAsia="Malgun Gothic"/>
          <w:b/>
          <w:szCs w:val="20"/>
          <w:u w:val="single"/>
          <w:lang w:eastAsia="ko-KR"/>
        </w:rPr>
      </w:pPr>
      <w:r>
        <w:rPr>
          <w:b/>
          <w:szCs w:val="20"/>
          <w:u w:val="single"/>
          <w:lang w:eastAsia="ko-KR"/>
        </w:rPr>
        <w:t>Number of Repetition</w:t>
      </w:r>
    </w:p>
    <w:p w14:paraId="5D77CABE" w14:textId="77777777" w:rsidR="00A770D8" w:rsidRDefault="00A770D8" w:rsidP="00C54CD3">
      <w:pPr>
        <w:jc w:val="both"/>
        <w:rPr>
          <w:lang w:eastAsia="zh-CN"/>
        </w:rPr>
      </w:pPr>
      <w:r>
        <w:rPr>
          <w:lang w:eastAsia="zh-CN"/>
        </w:rPr>
        <w:lastRenderedPageBreak/>
        <w:t>The number of transmissions supported for PUCCH transmission for Msg4 HARQ-ACK was agreed in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770D8" w:rsidRPr="00740799" w14:paraId="12CC50F7" w14:textId="77777777" w:rsidTr="005A698E">
        <w:tc>
          <w:tcPr>
            <w:tcW w:w="9350" w:type="dxa"/>
            <w:shd w:val="clear" w:color="auto" w:fill="auto"/>
          </w:tcPr>
          <w:p w14:paraId="57A9BEC0" w14:textId="77777777" w:rsidR="00A770D8" w:rsidRPr="00BB7CF8" w:rsidRDefault="00A770D8" w:rsidP="00C54CD3">
            <w:pPr>
              <w:jc w:val="both"/>
              <w:rPr>
                <w:b/>
                <w:szCs w:val="18"/>
                <w:u w:val="single"/>
                <w:lang w:eastAsia="zh-CN"/>
              </w:rPr>
            </w:pPr>
            <w:r w:rsidRPr="00BB7CF8">
              <w:rPr>
                <w:b/>
                <w:szCs w:val="18"/>
                <w:highlight w:val="green"/>
                <w:u w:val="single"/>
                <w:lang w:eastAsia="zh-CN"/>
              </w:rPr>
              <w:t>Agreement</w:t>
            </w:r>
          </w:p>
          <w:p w14:paraId="2607C2E3" w14:textId="77777777" w:rsidR="00A770D8" w:rsidRPr="001E43BD" w:rsidRDefault="00A770D8" w:rsidP="00C54CD3">
            <w:pPr>
              <w:jc w:val="both"/>
              <w:rPr>
                <w:szCs w:val="18"/>
              </w:rPr>
            </w:pPr>
            <w:r w:rsidRPr="00250004">
              <w:rPr>
                <w:rFonts w:hint="eastAsia"/>
                <w:szCs w:val="18"/>
              </w:rPr>
              <w:t>For PUCCH transmission for Msg4 HARQ-ACK,</w:t>
            </w:r>
            <w:r>
              <w:rPr>
                <w:szCs w:val="18"/>
              </w:rPr>
              <w:t xml:space="preserve"> s</w:t>
            </w:r>
            <w:r w:rsidRPr="00250004">
              <w:rPr>
                <w:rFonts w:hint="eastAsia"/>
                <w:szCs w:val="18"/>
              </w:rPr>
              <w:t>upported number of transmissions are 1, 2, 4, 8.</w:t>
            </w:r>
          </w:p>
        </w:tc>
      </w:tr>
    </w:tbl>
    <w:p w14:paraId="434AC6AF" w14:textId="77777777" w:rsidR="00A770D8" w:rsidRPr="001E43BD" w:rsidRDefault="00A770D8" w:rsidP="00C54CD3">
      <w:pPr>
        <w:jc w:val="both"/>
        <w:rPr>
          <w:lang w:eastAsia="zh-CN"/>
        </w:rPr>
      </w:pPr>
    </w:p>
    <w:p w14:paraId="7D5FE28A" w14:textId="3D321E40" w:rsidR="00A770D8" w:rsidRPr="00C54CD3" w:rsidRDefault="00A770D8" w:rsidP="00C54CD3">
      <w:pPr>
        <w:jc w:val="both"/>
        <w:rPr>
          <w:lang w:eastAsia="zh-CN"/>
        </w:rPr>
      </w:pPr>
      <w:r>
        <w:rPr>
          <w:lang w:eastAsia="zh-CN"/>
        </w:rPr>
        <w:t>In Rel-17, multi-slot PUCCH with format 1 has been specified for NTN scenario with NLOS channel</w:t>
      </w:r>
      <w:r w:rsidR="00C54CD3">
        <w:rPr>
          <w:lang w:eastAsia="zh-CN"/>
        </w:rPr>
        <w:t>, where number of repetitions is 2.</w:t>
      </w:r>
      <w:r w:rsidR="00C54CD3">
        <w:rPr>
          <w:rFonts w:hint="eastAsia"/>
          <w:lang w:eastAsia="zh-CN"/>
        </w:rPr>
        <w:t xml:space="preserve"> </w:t>
      </w:r>
      <w:r>
        <w:rPr>
          <w:lang w:eastAsia="zh-CN"/>
        </w:rPr>
        <w:t xml:space="preserve">From the baseband processing, there is no </w:t>
      </w:r>
      <w:r w:rsidR="00EC14CF">
        <w:rPr>
          <w:lang w:eastAsia="zh-CN"/>
        </w:rPr>
        <w:t>different</w:t>
      </w:r>
      <w:r>
        <w:rPr>
          <w:lang w:eastAsia="zh-CN"/>
        </w:rPr>
        <w:t xml:space="preserve"> </w:t>
      </w:r>
      <w:r w:rsidR="00EC14CF">
        <w:rPr>
          <w:lang w:eastAsia="zh-CN"/>
        </w:rPr>
        <w:t>between</w:t>
      </w:r>
      <w:r>
        <w:rPr>
          <w:lang w:eastAsia="zh-CN"/>
        </w:rPr>
        <w:t xml:space="preserve"> LOS and NLOS channel. Considering the test coverage, and </w:t>
      </w:r>
      <w:r w:rsidR="00EC14CF">
        <w:rPr>
          <w:lang w:eastAsia="zh-CN"/>
        </w:rPr>
        <w:t xml:space="preserve">the </w:t>
      </w:r>
      <w:r w:rsidR="00C54CD3">
        <w:rPr>
          <w:lang w:eastAsia="zh-CN"/>
        </w:rPr>
        <w:t>coverage limitation of LEO-1200</w:t>
      </w:r>
      <w:r w:rsidR="00C54CD3" w:rsidRPr="00E91176">
        <w:rPr>
          <w:bCs/>
        </w:rPr>
        <w:t xml:space="preserve"> satellite operating at </w:t>
      </w:r>
      <w:r w:rsidR="00C54CD3">
        <w:rPr>
          <w:bCs/>
        </w:rPr>
        <w:t xml:space="preserve">LOS channel, additional test compared with Rel-17 multi-slots with format 1 under LOS channel can be introduced. For LOS channel, NTN-TDLC5-200 was introduced in Rel-17 for PUSCH requirement, then, it can be used for specifying the PUCCH format 1 with repetition requirement </w:t>
      </w:r>
    </w:p>
    <w:p w14:paraId="057A55A4" w14:textId="034B833A" w:rsidR="00C54CD3" w:rsidRDefault="00C54CD3" w:rsidP="00C54CD3">
      <w:pPr>
        <w:jc w:val="both"/>
        <w:rPr>
          <w:lang w:eastAsia="zh-CN"/>
        </w:rPr>
      </w:pPr>
      <w:r>
        <w:rPr>
          <w:b/>
          <w:lang w:eastAsia="zh-CN"/>
        </w:rPr>
        <w:t xml:space="preserve">Proposal </w:t>
      </w:r>
      <w:r w:rsidR="00EC14CF">
        <w:rPr>
          <w:b/>
          <w:lang w:eastAsia="zh-CN"/>
        </w:rPr>
        <w:t>7</w:t>
      </w:r>
      <w:r>
        <w:rPr>
          <w:b/>
          <w:lang w:eastAsia="zh-CN"/>
        </w:rPr>
        <w:t xml:space="preserve">: </w:t>
      </w:r>
      <w:r w:rsidR="00802B3D">
        <w:rPr>
          <w:b/>
          <w:lang w:eastAsia="zh-CN"/>
        </w:rPr>
        <w:t>Introduce m</w:t>
      </w:r>
      <w:r>
        <w:rPr>
          <w:b/>
          <w:lang w:eastAsia="zh-CN"/>
        </w:rPr>
        <w:t>ulti-slot PUCCH requirement with format 1 under 2 repetition for NTN-TDLC5-200</w:t>
      </w:r>
      <w:r w:rsidR="001E57BA">
        <w:rPr>
          <w:b/>
          <w:lang w:eastAsia="zh-CN"/>
        </w:rPr>
        <w:t xml:space="preserve"> channel</w:t>
      </w:r>
    </w:p>
    <w:p w14:paraId="506304EF" w14:textId="04B83810" w:rsidR="00A770D8" w:rsidRDefault="00A770D8" w:rsidP="00C54CD3">
      <w:pPr>
        <w:jc w:val="both"/>
        <w:rPr>
          <w:rFonts w:eastAsia="Malgun Gothic"/>
          <w:b/>
          <w:szCs w:val="20"/>
          <w:u w:val="single"/>
          <w:lang w:eastAsia="ko-KR"/>
        </w:rPr>
      </w:pPr>
    </w:p>
    <w:p w14:paraId="66E751DD" w14:textId="6BC7EEC5" w:rsidR="00EC14CF" w:rsidRDefault="00EC14CF" w:rsidP="00EC14CF">
      <w:pPr>
        <w:jc w:val="both"/>
        <w:rPr>
          <w:b/>
          <w:szCs w:val="20"/>
          <w:u w:val="single"/>
          <w:lang w:eastAsia="zh-CN"/>
        </w:rPr>
      </w:pPr>
      <w:r>
        <w:rPr>
          <w:b/>
          <w:szCs w:val="20"/>
          <w:u w:val="single"/>
          <w:lang w:eastAsia="zh-CN"/>
        </w:rPr>
        <w:t xml:space="preserve">Antenna configuration </w:t>
      </w:r>
    </w:p>
    <w:p w14:paraId="132207BD" w14:textId="06B1CBCE" w:rsidR="00EC14CF" w:rsidRDefault="00EC14CF" w:rsidP="00EC14CF">
      <w:pPr>
        <w:jc w:val="both"/>
        <w:rPr>
          <w:szCs w:val="18"/>
          <w:lang w:eastAsia="zh-CN"/>
        </w:rPr>
      </w:pPr>
      <w:r>
        <w:rPr>
          <w:szCs w:val="18"/>
          <w:lang w:eastAsia="zh-CN"/>
        </w:rPr>
        <w:t>For Antenna configuration, both 1Tx1Rx and 1Tx2Rx were considered for PUCCH requirement definition with repetition, where the related test applicability rule for different number of receiver antenna was introduced to reduce the test effort. Therefore, the same approach can be applied for performance test.</w:t>
      </w:r>
    </w:p>
    <w:p w14:paraId="2A4B68AC" w14:textId="5ACADC8C" w:rsidR="00EC14CF" w:rsidRPr="00EC14CF" w:rsidRDefault="00EC14CF" w:rsidP="00C54CD3">
      <w:pPr>
        <w:jc w:val="both"/>
        <w:rPr>
          <w:b/>
          <w:lang w:eastAsia="zh-CN"/>
        </w:rPr>
      </w:pPr>
      <w:r>
        <w:rPr>
          <w:b/>
          <w:lang w:eastAsia="zh-CN"/>
        </w:rPr>
        <w:t xml:space="preserve">Proposal 8: Introduce PUCCH requirement with both 1Tx1Rx and 1Tx2Rx for NTN-specific UE with </w:t>
      </w:r>
      <w:r w:rsidR="00802B3D">
        <w:rPr>
          <w:b/>
          <w:lang w:eastAsia="zh-CN"/>
        </w:rPr>
        <w:t>repetition</w:t>
      </w:r>
      <w:r>
        <w:rPr>
          <w:b/>
          <w:lang w:eastAsia="zh-CN"/>
        </w:rPr>
        <w:t>. Apply the same test applicability for 1T1Rx and 1Tx2Rx performance test</w:t>
      </w:r>
    </w:p>
    <w:p w14:paraId="2C48908D" w14:textId="77777777" w:rsidR="00EC14CF" w:rsidRPr="00C54CD3" w:rsidRDefault="00EC14CF" w:rsidP="00C54CD3">
      <w:pPr>
        <w:jc w:val="both"/>
        <w:rPr>
          <w:rFonts w:eastAsia="Malgun Gothic"/>
          <w:b/>
          <w:szCs w:val="20"/>
          <w:u w:val="single"/>
          <w:lang w:eastAsia="ko-KR"/>
        </w:rPr>
      </w:pPr>
    </w:p>
    <w:p w14:paraId="6C1A5650" w14:textId="01E994F0" w:rsidR="002E1D66" w:rsidRDefault="002E1D66" w:rsidP="00C54CD3">
      <w:pPr>
        <w:jc w:val="both"/>
        <w:rPr>
          <w:b/>
          <w:szCs w:val="20"/>
          <w:u w:val="single"/>
          <w:lang w:eastAsia="zh-CN"/>
        </w:rPr>
      </w:pPr>
      <w:r>
        <w:rPr>
          <w:rFonts w:hint="eastAsia"/>
          <w:b/>
          <w:szCs w:val="20"/>
          <w:u w:val="single"/>
          <w:lang w:eastAsia="zh-CN"/>
        </w:rPr>
        <w:t>O</w:t>
      </w:r>
      <w:r>
        <w:rPr>
          <w:b/>
          <w:szCs w:val="20"/>
          <w:u w:val="single"/>
          <w:lang w:eastAsia="zh-CN"/>
        </w:rPr>
        <w:t>ther</w:t>
      </w:r>
      <w:r w:rsidR="001E57BA">
        <w:rPr>
          <w:b/>
          <w:szCs w:val="20"/>
          <w:u w:val="single"/>
          <w:lang w:eastAsia="zh-CN"/>
        </w:rPr>
        <w:t xml:space="preserve"> test parameters</w:t>
      </w:r>
    </w:p>
    <w:p w14:paraId="2831B54E" w14:textId="11740DCA" w:rsidR="001E57BA" w:rsidRDefault="001E57BA" w:rsidP="00C54CD3">
      <w:pPr>
        <w:jc w:val="both"/>
        <w:rPr>
          <w:lang w:eastAsia="zh-CN"/>
        </w:rPr>
      </w:pPr>
      <w:r>
        <w:rPr>
          <w:lang w:eastAsia="zh-CN"/>
        </w:rPr>
        <w:t xml:space="preserve">For other test parameters, the existing one for multi-slot PUCCH with format 1 can be used 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1E57BA" w:rsidRPr="00F95B02" w14:paraId="09201699" w14:textId="77777777" w:rsidTr="005A698E">
        <w:trPr>
          <w:cantSplit/>
          <w:jc w:val="center"/>
        </w:trPr>
        <w:tc>
          <w:tcPr>
            <w:tcW w:w="3573" w:type="dxa"/>
          </w:tcPr>
          <w:p w14:paraId="6F68158E" w14:textId="77777777" w:rsidR="001E57BA" w:rsidRPr="00F95B02" w:rsidRDefault="001E57BA" w:rsidP="005A698E">
            <w:pPr>
              <w:pStyle w:val="TAH"/>
              <w:rPr>
                <w:rFonts w:eastAsia="?? ??" w:cs="Arial"/>
                <w:bCs/>
              </w:rPr>
            </w:pPr>
            <w:r w:rsidRPr="00F95B02">
              <w:rPr>
                <w:rFonts w:eastAsia="?? ??" w:cs="Arial"/>
                <w:bCs/>
              </w:rPr>
              <w:t>Parameter</w:t>
            </w:r>
          </w:p>
        </w:tc>
        <w:tc>
          <w:tcPr>
            <w:tcW w:w="2254" w:type="dxa"/>
          </w:tcPr>
          <w:p w14:paraId="070FEDBD" w14:textId="77777777" w:rsidR="001E57BA" w:rsidRPr="00F95B02" w:rsidRDefault="001E57BA" w:rsidP="005A698E">
            <w:pPr>
              <w:pStyle w:val="TAH"/>
              <w:rPr>
                <w:rFonts w:eastAsia="?? ??" w:cs="Arial"/>
                <w:bCs/>
              </w:rPr>
            </w:pPr>
            <w:r w:rsidRPr="00F95B02">
              <w:rPr>
                <w:rFonts w:eastAsia="?? ??" w:cs="Arial"/>
                <w:bCs/>
              </w:rPr>
              <w:t>Test</w:t>
            </w:r>
          </w:p>
        </w:tc>
      </w:tr>
      <w:tr w:rsidR="001E57BA" w:rsidRPr="00F95B02" w14:paraId="71FE782A" w14:textId="77777777" w:rsidTr="005A698E">
        <w:trPr>
          <w:cantSplit/>
          <w:jc w:val="center"/>
        </w:trPr>
        <w:tc>
          <w:tcPr>
            <w:tcW w:w="3573" w:type="dxa"/>
            <w:vAlign w:val="center"/>
          </w:tcPr>
          <w:p w14:paraId="2F0FA222" w14:textId="77777777" w:rsidR="001E57BA" w:rsidRPr="00F95B02" w:rsidRDefault="001E57BA" w:rsidP="005A698E">
            <w:pPr>
              <w:pStyle w:val="TAL"/>
              <w:rPr>
                <w:lang w:eastAsia="zh-CN"/>
              </w:rPr>
            </w:pPr>
            <w:r w:rsidRPr="00F95B02">
              <w:rPr>
                <w:lang w:eastAsia="zh-CN"/>
              </w:rPr>
              <w:t>Number of information bits</w:t>
            </w:r>
          </w:p>
        </w:tc>
        <w:tc>
          <w:tcPr>
            <w:tcW w:w="2254" w:type="dxa"/>
            <w:vAlign w:val="center"/>
          </w:tcPr>
          <w:p w14:paraId="05CBAED3" w14:textId="77777777" w:rsidR="001E57BA" w:rsidRPr="00F95B02" w:rsidRDefault="001E57BA" w:rsidP="005A698E">
            <w:pPr>
              <w:pStyle w:val="TAC"/>
              <w:rPr>
                <w:rFonts w:eastAsia="?? ??" w:cs="Arial"/>
              </w:rPr>
            </w:pPr>
            <w:r w:rsidRPr="00F95B02">
              <w:rPr>
                <w:rFonts w:eastAsia="?? ??" w:cs="Arial"/>
              </w:rPr>
              <w:t>2</w:t>
            </w:r>
          </w:p>
        </w:tc>
      </w:tr>
      <w:tr w:rsidR="001E57BA" w:rsidRPr="00F95B02" w14:paraId="6B36D0EC" w14:textId="77777777" w:rsidTr="005A698E">
        <w:trPr>
          <w:cantSplit/>
          <w:jc w:val="center"/>
        </w:trPr>
        <w:tc>
          <w:tcPr>
            <w:tcW w:w="3573" w:type="dxa"/>
            <w:vAlign w:val="center"/>
          </w:tcPr>
          <w:p w14:paraId="4A54E735" w14:textId="77777777" w:rsidR="001E57BA" w:rsidRPr="00F95B02" w:rsidRDefault="001E57BA" w:rsidP="005A698E">
            <w:pPr>
              <w:pStyle w:val="TAL"/>
              <w:rPr>
                <w:rFonts w:eastAsia="?? ??" w:cs="Arial"/>
              </w:rPr>
            </w:pPr>
            <w:r w:rsidRPr="00F95B02">
              <w:t>Number of PRBs</w:t>
            </w:r>
          </w:p>
        </w:tc>
        <w:tc>
          <w:tcPr>
            <w:tcW w:w="2254" w:type="dxa"/>
            <w:vAlign w:val="center"/>
          </w:tcPr>
          <w:p w14:paraId="3636B126" w14:textId="77777777" w:rsidR="001E57BA" w:rsidRPr="00F95B02" w:rsidRDefault="001E57BA" w:rsidP="005A698E">
            <w:pPr>
              <w:pStyle w:val="TAC"/>
              <w:rPr>
                <w:rFonts w:eastAsia="?? ??" w:cs="Arial"/>
              </w:rPr>
            </w:pPr>
            <w:r w:rsidRPr="00F95B02">
              <w:rPr>
                <w:rFonts w:eastAsia="?? ??" w:cs="Arial"/>
              </w:rPr>
              <w:t>1</w:t>
            </w:r>
          </w:p>
        </w:tc>
      </w:tr>
      <w:tr w:rsidR="001E57BA" w:rsidRPr="00F95B02" w14:paraId="3FCDF9CF" w14:textId="77777777" w:rsidTr="005A698E">
        <w:trPr>
          <w:cantSplit/>
          <w:jc w:val="center"/>
        </w:trPr>
        <w:tc>
          <w:tcPr>
            <w:tcW w:w="3573" w:type="dxa"/>
            <w:vAlign w:val="center"/>
          </w:tcPr>
          <w:p w14:paraId="30F9F0EF" w14:textId="77777777" w:rsidR="001E57BA" w:rsidRPr="00F95B02" w:rsidRDefault="001E57BA" w:rsidP="005A698E">
            <w:pPr>
              <w:pStyle w:val="TAL"/>
              <w:rPr>
                <w:rFonts w:eastAsia="?? ??" w:cs="Arial"/>
              </w:rPr>
            </w:pPr>
            <w:r w:rsidRPr="00F95B02">
              <w:t>Number of symbols</w:t>
            </w:r>
          </w:p>
        </w:tc>
        <w:tc>
          <w:tcPr>
            <w:tcW w:w="2254" w:type="dxa"/>
            <w:vAlign w:val="center"/>
          </w:tcPr>
          <w:p w14:paraId="7F9CDCC2" w14:textId="77777777" w:rsidR="001E57BA" w:rsidRPr="00F95B02" w:rsidRDefault="001E57BA" w:rsidP="005A698E">
            <w:pPr>
              <w:pStyle w:val="TAC"/>
              <w:rPr>
                <w:rFonts w:eastAsia="?? ??" w:cs="Arial"/>
              </w:rPr>
            </w:pPr>
            <w:r w:rsidRPr="00F95B02">
              <w:rPr>
                <w:rFonts w:eastAsia="?? ??" w:cs="Arial"/>
              </w:rPr>
              <w:t>14</w:t>
            </w:r>
          </w:p>
        </w:tc>
      </w:tr>
      <w:tr w:rsidR="001E57BA" w:rsidRPr="00F95B02" w14:paraId="1BC19B9A" w14:textId="77777777" w:rsidTr="005A698E">
        <w:trPr>
          <w:cantSplit/>
          <w:jc w:val="center"/>
        </w:trPr>
        <w:tc>
          <w:tcPr>
            <w:tcW w:w="3573" w:type="dxa"/>
            <w:vAlign w:val="center"/>
          </w:tcPr>
          <w:p w14:paraId="5BF55370" w14:textId="77777777" w:rsidR="001E57BA" w:rsidRPr="00F95B02" w:rsidRDefault="001E57BA" w:rsidP="005A698E">
            <w:pPr>
              <w:pStyle w:val="TAL"/>
            </w:pPr>
            <w:r w:rsidRPr="00F95B02">
              <w:t>First PRB prior to frequency hopping</w:t>
            </w:r>
          </w:p>
        </w:tc>
        <w:tc>
          <w:tcPr>
            <w:tcW w:w="2254" w:type="dxa"/>
            <w:vAlign w:val="center"/>
          </w:tcPr>
          <w:p w14:paraId="6D8ED656" w14:textId="77777777" w:rsidR="001E57BA" w:rsidRPr="00F95B02" w:rsidRDefault="001E57BA" w:rsidP="005A698E">
            <w:pPr>
              <w:pStyle w:val="TAC"/>
              <w:rPr>
                <w:rFonts w:eastAsia="?? ??" w:cs="Arial"/>
              </w:rPr>
            </w:pPr>
            <w:r w:rsidRPr="00F95B02">
              <w:rPr>
                <w:rFonts w:eastAsia="?? ??" w:cs="Arial"/>
              </w:rPr>
              <w:t>0</w:t>
            </w:r>
          </w:p>
        </w:tc>
      </w:tr>
      <w:tr w:rsidR="001E57BA" w:rsidRPr="00F95B02" w14:paraId="7D126CE6" w14:textId="77777777" w:rsidTr="005A698E">
        <w:trPr>
          <w:cantSplit/>
          <w:jc w:val="center"/>
        </w:trPr>
        <w:tc>
          <w:tcPr>
            <w:tcW w:w="3573" w:type="dxa"/>
            <w:vAlign w:val="center"/>
          </w:tcPr>
          <w:p w14:paraId="6D7B2E3F" w14:textId="77777777" w:rsidR="001E57BA" w:rsidRPr="00F95B02" w:rsidRDefault="001E57BA" w:rsidP="005A698E">
            <w:pPr>
              <w:pStyle w:val="TAL"/>
            </w:pPr>
            <w:r w:rsidRPr="00F95B02">
              <w:t>Intra-slot frequency hopping</w:t>
            </w:r>
          </w:p>
        </w:tc>
        <w:tc>
          <w:tcPr>
            <w:tcW w:w="2254" w:type="dxa"/>
            <w:vAlign w:val="center"/>
          </w:tcPr>
          <w:p w14:paraId="29AA15C8" w14:textId="77777777" w:rsidR="001E57BA" w:rsidRPr="00F95B02" w:rsidRDefault="001E57BA" w:rsidP="005A698E">
            <w:pPr>
              <w:pStyle w:val="TAC"/>
              <w:rPr>
                <w:rFonts w:eastAsia="?? ??" w:cs="Arial"/>
              </w:rPr>
            </w:pPr>
            <w:r w:rsidRPr="00F95B02">
              <w:rPr>
                <w:rFonts w:eastAsia="?? ??" w:cs="Arial"/>
              </w:rPr>
              <w:t>disabled</w:t>
            </w:r>
          </w:p>
        </w:tc>
      </w:tr>
      <w:tr w:rsidR="001E57BA" w:rsidRPr="00F95B02" w14:paraId="353BE2FB" w14:textId="77777777" w:rsidTr="005A698E">
        <w:trPr>
          <w:cantSplit/>
          <w:jc w:val="center"/>
        </w:trPr>
        <w:tc>
          <w:tcPr>
            <w:tcW w:w="3573" w:type="dxa"/>
            <w:vAlign w:val="center"/>
          </w:tcPr>
          <w:p w14:paraId="46E8AC30" w14:textId="77777777" w:rsidR="001E57BA" w:rsidRPr="00F95B02" w:rsidRDefault="001E57BA" w:rsidP="005A698E">
            <w:pPr>
              <w:pStyle w:val="TAL"/>
            </w:pPr>
            <w:r w:rsidRPr="00F95B02">
              <w:t xml:space="preserve">Inter-slot frequency hopping </w:t>
            </w:r>
          </w:p>
        </w:tc>
        <w:tc>
          <w:tcPr>
            <w:tcW w:w="2254" w:type="dxa"/>
            <w:vAlign w:val="center"/>
          </w:tcPr>
          <w:p w14:paraId="6722985C" w14:textId="77777777" w:rsidR="001E57BA" w:rsidRPr="00F95B02" w:rsidRDefault="001E57BA" w:rsidP="005A698E">
            <w:pPr>
              <w:pStyle w:val="TAC"/>
              <w:rPr>
                <w:rFonts w:eastAsia="?? ??" w:cs="Arial"/>
              </w:rPr>
            </w:pPr>
            <w:r w:rsidRPr="00F95B02">
              <w:t>enabled</w:t>
            </w:r>
          </w:p>
        </w:tc>
      </w:tr>
      <w:tr w:rsidR="001E57BA" w:rsidRPr="00F95B02" w14:paraId="2800EC68" w14:textId="77777777" w:rsidTr="005A698E">
        <w:trPr>
          <w:cantSplit/>
          <w:jc w:val="center"/>
        </w:trPr>
        <w:tc>
          <w:tcPr>
            <w:tcW w:w="3573" w:type="dxa"/>
            <w:vAlign w:val="center"/>
          </w:tcPr>
          <w:p w14:paraId="557F7DB1" w14:textId="77777777" w:rsidR="001E57BA" w:rsidRPr="00F95B02" w:rsidRDefault="001E57BA" w:rsidP="005A698E">
            <w:pPr>
              <w:pStyle w:val="TAL"/>
            </w:pPr>
            <w:r w:rsidRPr="00F95B02">
              <w:t>First PRB after frequency hopping</w:t>
            </w:r>
          </w:p>
        </w:tc>
        <w:tc>
          <w:tcPr>
            <w:tcW w:w="2254" w:type="dxa"/>
            <w:vAlign w:val="center"/>
          </w:tcPr>
          <w:p w14:paraId="1705C638" w14:textId="77777777" w:rsidR="001E57BA" w:rsidRPr="00F95B02" w:rsidRDefault="001E57BA" w:rsidP="005A698E">
            <w:pPr>
              <w:pStyle w:val="TAC"/>
              <w:rPr>
                <w:rFonts w:eastAsia="?? ??" w:cs="Arial"/>
              </w:rPr>
            </w:pPr>
            <w:r w:rsidRPr="00F95B02">
              <w:rPr>
                <w:rFonts w:eastAsia="?? ??" w:cs="Arial"/>
              </w:rPr>
              <w:t xml:space="preserve">The largest PRB index </w:t>
            </w:r>
          </w:p>
          <w:p w14:paraId="539220CB" w14:textId="77777777" w:rsidR="001E57BA" w:rsidRPr="00F95B02" w:rsidRDefault="001E57BA" w:rsidP="005A698E">
            <w:pPr>
              <w:pStyle w:val="TAC"/>
              <w:rPr>
                <w:rFonts w:eastAsia="?? ??" w:cs="Arial"/>
              </w:rPr>
            </w:pPr>
            <w:r w:rsidRPr="00F95B02">
              <w:rPr>
                <w:rFonts w:eastAsia="?? ??" w:cs="Arial"/>
              </w:rPr>
              <w:t>– (</w:t>
            </w:r>
            <w:proofErr w:type="spellStart"/>
            <w:r w:rsidRPr="00F95B02">
              <w:rPr>
                <w:rFonts w:eastAsia="?? ??" w:cs="Arial"/>
              </w:rPr>
              <w:t>nrofPRBs</w:t>
            </w:r>
            <w:proofErr w:type="spellEnd"/>
            <w:r w:rsidRPr="00F95B02">
              <w:rPr>
                <w:rFonts w:eastAsia="?? ??" w:cs="Arial"/>
              </w:rPr>
              <w:t xml:space="preserve"> – 1)</w:t>
            </w:r>
          </w:p>
        </w:tc>
      </w:tr>
      <w:tr w:rsidR="001E57BA" w:rsidRPr="00F95B02" w14:paraId="405169FB" w14:textId="77777777" w:rsidTr="005A698E">
        <w:trPr>
          <w:cantSplit/>
          <w:jc w:val="center"/>
        </w:trPr>
        <w:tc>
          <w:tcPr>
            <w:tcW w:w="3573" w:type="dxa"/>
            <w:vAlign w:val="center"/>
          </w:tcPr>
          <w:p w14:paraId="467A1165" w14:textId="77777777" w:rsidR="001E57BA" w:rsidRPr="00F95B02" w:rsidRDefault="001E57BA" w:rsidP="005A698E">
            <w:pPr>
              <w:pStyle w:val="TAL"/>
            </w:pPr>
            <w:r w:rsidRPr="00F95B02">
              <w:t>Group and sequence hopping</w:t>
            </w:r>
          </w:p>
        </w:tc>
        <w:tc>
          <w:tcPr>
            <w:tcW w:w="2254" w:type="dxa"/>
            <w:vAlign w:val="center"/>
          </w:tcPr>
          <w:p w14:paraId="53FA31B2" w14:textId="77777777" w:rsidR="001E57BA" w:rsidRPr="00F95B02" w:rsidRDefault="001E57BA" w:rsidP="005A698E">
            <w:pPr>
              <w:pStyle w:val="TAC"/>
              <w:rPr>
                <w:rFonts w:eastAsia="?? ??" w:cs="Arial"/>
              </w:rPr>
            </w:pPr>
            <w:r w:rsidRPr="00F95B02">
              <w:rPr>
                <w:rFonts w:eastAsia="?? ??" w:cs="Arial"/>
              </w:rPr>
              <w:t>neither</w:t>
            </w:r>
          </w:p>
        </w:tc>
      </w:tr>
      <w:tr w:rsidR="001E57BA" w:rsidRPr="00F95B02" w14:paraId="5DC1A1F3" w14:textId="77777777" w:rsidTr="005A698E">
        <w:trPr>
          <w:cantSplit/>
          <w:jc w:val="center"/>
        </w:trPr>
        <w:tc>
          <w:tcPr>
            <w:tcW w:w="3573" w:type="dxa"/>
            <w:vAlign w:val="center"/>
          </w:tcPr>
          <w:p w14:paraId="0E5BA6BE" w14:textId="77777777" w:rsidR="001E57BA" w:rsidRPr="00F95B02" w:rsidRDefault="001E57BA" w:rsidP="005A698E">
            <w:pPr>
              <w:pStyle w:val="TAL"/>
            </w:pPr>
            <w:r w:rsidRPr="00F95B02">
              <w:t>Hopping ID</w:t>
            </w:r>
          </w:p>
        </w:tc>
        <w:tc>
          <w:tcPr>
            <w:tcW w:w="2254" w:type="dxa"/>
            <w:vAlign w:val="center"/>
          </w:tcPr>
          <w:p w14:paraId="6D18715B" w14:textId="77777777" w:rsidR="001E57BA" w:rsidRPr="00F95B02" w:rsidRDefault="001E57BA" w:rsidP="005A698E">
            <w:pPr>
              <w:pStyle w:val="TAC"/>
              <w:rPr>
                <w:rFonts w:eastAsia="?? ??" w:cs="Arial"/>
              </w:rPr>
            </w:pPr>
            <w:r w:rsidRPr="00F95B02">
              <w:rPr>
                <w:rFonts w:eastAsia="?? ??" w:cs="Arial"/>
              </w:rPr>
              <w:t>0</w:t>
            </w:r>
          </w:p>
        </w:tc>
      </w:tr>
      <w:tr w:rsidR="001E57BA" w:rsidRPr="00F95B02" w14:paraId="71F32E2D" w14:textId="77777777" w:rsidTr="005A698E">
        <w:trPr>
          <w:cantSplit/>
          <w:jc w:val="center"/>
        </w:trPr>
        <w:tc>
          <w:tcPr>
            <w:tcW w:w="3573" w:type="dxa"/>
            <w:vAlign w:val="center"/>
          </w:tcPr>
          <w:p w14:paraId="686EC4B6" w14:textId="77777777" w:rsidR="001E57BA" w:rsidRPr="00F95B02" w:rsidRDefault="001E57BA" w:rsidP="005A698E">
            <w:pPr>
              <w:pStyle w:val="TAL"/>
            </w:pPr>
            <w:r w:rsidRPr="00F95B02">
              <w:t>Initial cyclic shift</w:t>
            </w:r>
          </w:p>
        </w:tc>
        <w:tc>
          <w:tcPr>
            <w:tcW w:w="2254" w:type="dxa"/>
            <w:vAlign w:val="center"/>
          </w:tcPr>
          <w:p w14:paraId="7C7D675C" w14:textId="77777777" w:rsidR="001E57BA" w:rsidRPr="00F95B02" w:rsidRDefault="001E57BA" w:rsidP="005A698E">
            <w:pPr>
              <w:pStyle w:val="TAC"/>
              <w:rPr>
                <w:rFonts w:eastAsia="?? ??" w:cs="Arial"/>
              </w:rPr>
            </w:pPr>
            <w:r w:rsidRPr="00F95B02">
              <w:rPr>
                <w:rFonts w:eastAsia="?? ??" w:cs="Arial"/>
              </w:rPr>
              <w:t>0</w:t>
            </w:r>
          </w:p>
        </w:tc>
      </w:tr>
      <w:tr w:rsidR="001E57BA" w:rsidRPr="00F95B02" w14:paraId="43909B0C" w14:textId="77777777" w:rsidTr="005A698E">
        <w:trPr>
          <w:cantSplit/>
          <w:jc w:val="center"/>
        </w:trPr>
        <w:tc>
          <w:tcPr>
            <w:tcW w:w="3573" w:type="dxa"/>
            <w:vAlign w:val="center"/>
          </w:tcPr>
          <w:p w14:paraId="193F7AFF" w14:textId="77777777" w:rsidR="001E57BA" w:rsidRPr="00F95B02" w:rsidRDefault="001E57BA" w:rsidP="005A698E">
            <w:pPr>
              <w:pStyle w:val="TAL"/>
            </w:pPr>
            <w:r w:rsidRPr="00F95B02">
              <w:t>First symbol</w:t>
            </w:r>
          </w:p>
        </w:tc>
        <w:tc>
          <w:tcPr>
            <w:tcW w:w="2254" w:type="dxa"/>
            <w:vAlign w:val="center"/>
          </w:tcPr>
          <w:p w14:paraId="335E4BD9" w14:textId="77777777" w:rsidR="001E57BA" w:rsidRPr="00F95B02" w:rsidRDefault="001E57BA" w:rsidP="005A698E">
            <w:pPr>
              <w:pStyle w:val="TAC"/>
              <w:rPr>
                <w:rFonts w:eastAsia="?? ??" w:cs="Arial"/>
              </w:rPr>
            </w:pPr>
            <w:r w:rsidRPr="00F95B02">
              <w:rPr>
                <w:rFonts w:eastAsia="?? ??" w:cs="Arial"/>
              </w:rPr>
              <w:t>0</w:t>
            </w:r>
          </w:p>
        </w:tc>
      </w:tr>
      <w:tr w:rsidR="001E57BA" w:rsidRPr="00F95B02" w14:paraId="3483B8DD" w14:textId="77777777" w:rsidTr="005A698E">
        <w:trPr>
          <w:cantSplit/>
          <w:jc w:val="center"/>
        </w:trPr>
        <w:tc>
          <w:tcPr>
            <w:tcW w:w="3573" w:type="dxa"/>
            <w:vAlign w:val="center"/>
          </w:tcPr>
          <w:p w14:paraId="1D9905AF" w14:textId="77777777" w:rsidR="001E57BA" w:rsidRPr="00F95B02" w:rsidRDefault="001E57BA" w:rsidP="005A698E">
            <w:pPr>
              <w:pStyle w:val="TAL"/>
            </w:pPr>
            <w:r w:rsidRPr="00F95B02">
              <w:t>Index of orthogonal cover code (</w:t>
            </w:r>
            <w:proofErr w:type="spellStart"/>
            <w:r w:rsidRPr="00F95B02">
              <w:rPr>
                <w:i/>
              </w:rPr>
              <w:t>timeDomainOCC</w:t>
            </w:r>
            <w:proofErr w:type="spellEnd"/>
            <w:r w:rsidRPr="00F95B02">
              <w:t>)</w:t>
            </w:r>
          </w:p>
        </w:tc>
        <w:tc>
          <w:tcPr>
            <w:tcW w:w="2254" w:type="dxa"/>
            <w:vAlign w:val="center"/>
          </w:tcPr>
          <w:p w14:paraId="127BDAC0" w14:textId="77777777" w:rsidR="001E57BA" w:rsidRPr="00F95B02" w:rsidRDefault="001E57BA" w:rsidP="005A698E">
            <w:pPr>
              <w:pStyle w:val="TAC"/>
            </w:pPr>
            <w:r w:rsidRPr="00F95B02">
              <w:t>0</w:t>
            </w:r>
          </w:p>
        </w:tc>
      </w:tr>
      <w:tr w:rsidR="001E57BA" w:rsidRPr="00F95B02" w14:paraId="6B93E8A2" w14:textId="77777777" w:rsidTr="005A698E">
        <w:trPr>
          <w:cantSplit/>
          <w:jc w:val="center"/>
        </w:trPr>
        <w:tc>
          <w:tcPr>
            <w:tcW w:w="3573" w:type="dxa"/>
            <w:vAlign w:val="center"/>
          </w:tcPr>
          <w:p w14:paraId="3C57CA35" w14:textId="77777777" w:rsidR="001E57BA" w:rsidRPr="00F95B02" w:rsidRDefault="001E57BA" w:rsidP="005A698E">
            <w:pPr>
              <w:pStyle w:val="TAL"/>
            </w:pPr>
            <w:r w:rsidRPr="00F95B02">
              <w:t>Number of slots for PUCCH repetition</w:t>
            </w:r>
          </w:p>
        </w:tc>
        <w:tc>
          <w:tcPr>
            <w:tcW w:w="2254" w:type="dxa"/>
            <w:vAlign w:val="center"/>
          </w:tcPr>
          <w:p w14:paraId="0EF51784" w14:textId="77777777" w:rsidR="001E57BA" w:rsidRPr="00F95B02" w:rsidRDefault="001E57BA" w:rsidP="005A698E">
            <w:pPr>
              <w:pStyle w:val="TAC"/>
            </w:pPr>
            <w:r w:rsidRPr="00F95B02">
              <w:t>2</w:t>
            </w:r>
          </w:p>
        </w:tc>
      </w:tr>
    </w:tbl>
    <w:p w14:paraId="2C41B276" w14:textId="77777777" w:rsidR="001E57BA" w:rsidRPr="001E57BA" w:rsidRDefault="001E57BA" w:rsidP="00C54CD3">
      <w:pPr>
        <w:jc w:val="both"/>
        <w:rPr>
          <w:lang w:eastAsia="zh-CN"/>
        </w:rPr>
      </w:pPr>
    </w:p>
    <w:p w14:paraId="69A221DB" w14:textId="71D5BBA7" w:rsidR="001E57BA" w:rsidRDefault="001E57BA" w:rsidP="001E57BA">
      <w:pPr>
        <w:jc w:val="both"/>
        <w:rPr>
          <w:lang w:eastAsia="zh-CN"/>
        </w:rPr>
      </w:pPr>
      <w:r>
        <w:rPr>
          <w:b/>
          <w:lang w:eastAsia="zh-CN"/>
        </w:rPr>
        <w:t xml:space="preserve">Proposal </w:t>
      </w:r>
      <w:r w:rsidR="00EC14CF">
        <w:rPr>
          <w:b/>
          <w:lang w:eastAsia="zh-CN"/>
        </w:rPr>
        <w:t>9</w:t>
      </w:r>
      <w:r>
        <w:rPr>
          <w:b/>
          <w:lang w:eastAsia="zh-CN"/>
        </w:rPr>
        <w:t xml:space="preserve">: Using the following test parameters for specifying PUCCH requirement for Msg4 </w:t>
      </w:r>
      <w:r w:rsidRPr="001E57BA">
        <w:rPr>
          <w:b/>
          <w:lang w:eastAsia="zh-CN"/>
        </w:rPr>
        <w:t>HARQ-ACK</w:t>
      </w:r>
      <w:r>
        <w:rPr>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1E57BA" w:rsidRPr="00F95B02" w14:paraId="3B7CC513" w14:textId="77777777" w:rsidTr="005A698E">
        <w:trPr>
          <w:cantSplit/>
          <w:jc w:val="center"/>
        </w:trPr>
        <w:tc>
          <w:tcPr>
            <w:tcW w:w="3573" w:type="dxa"/>
          </w:tcPr>
          <w:p w14:paraId="3D1C2FB4" w14:textId="77777777" w:rsidR="001E57BA" w:rsidRPr="00EC14CF" w:rsidRDefault="001E57BA" w:rsidP="005A698E">
            <w:pPr>
              <w:pStyle w:val="TAH"/>
              <w:rPr>
                <w:rFonts w:eastAsia="?? ??" w:cs="Arial"/>
                <w:bCs/>
              </w:rPr>
            </w:pPr>
            <w:r w:rsidRPr="00EC14CF">
              <w:rPr>
                <w:rFonts w:eastAsia="?? ??" w:cs="Arial"/>
                <w:bCs/>
              </w:rPr>
              <w:lastRenderedPageBreak/>
              <w:t>Parameter</w:t>
            </w:r>
          </w:p>
        </w:tc>
        <w:tc>
          <w:tcPr>
            <w:tcW w:w="2254" w:type="dxa"/>
          </w:tcPr>
          <w:p w14:paraId="7D5EDE22" w14:textId="77777777" w:rsidR="001E57BA" w:rsidRPr="00EC14CF" w:rsidRDefault="001E57BA" w:rsidP="005A698E">
            <w:pPr>
              <w:pStyle w:val="TAH"/>
              <w:rPr>
                <w:rFonts w:eastAsia="?? ??" w:cs="Arial"/>
                <w:bCs/>
              </w:rPr>
            </w:pPr>
            <w:r w:rsidRPr="00EC14CF">
              <w:rPr>
                <w:rFonts w:eastAsia="?? ??" w:cs="Arial"/>
                <w:bCs/>
              </w:rPr>
              <w:t>Test</w:t>
            </w:r>
          </w:p>
        </w:tc>
      </w:tr>
      <w:tr w:rsidR="001E57BA" w:rsidRPr="00F95B02" w14:paraId="2701F9CC" w14:textId="77777777" w:rsidTr="005A698E">
        <w:trPr>
          <w:cantSplit/>
          <w:jc w:val="center"/>
        </w:trPr>
        <w:tc>
          <w:tcPr>
            <w:tcW w:w="3573" w:type="dxa"/>
            <w:vAlign w:val="center"/>
          </w:tcPr>
          <w:p w14:paraId="3CA13428" w14:textId="77777777" w:rsidR="001E57BA" w:rsidRPr="00EC14CF" w:rsidRDefault="001E57BA" w:rsidP="005A698E">
            <w:pPr>
              <w:pStyle w:val="TAL"/>
              <w:rPr>
                <w:b/>
                <w:bCs/>
                <w:lang w:eastAsia="zh-CN"/>
              </w:rPr>
            </w:pPr>
            <w:r w:rsidRPr="00EC14CF">
              <w:rPr>
                <w:b/>
                <w:bCs/>
                <w:lang w:eastAsia="zh-CN"/>
              </w:rPr>
              <w:t>Number of information bits</w:t>
            </w:r>
          </w:p>
        </w:tc>
        <w:tc>
          <w:tcPr>
            <w:tcW w:w="2254" w:type="dxa"/>
            <w:vAlign w:val="center"/>
          </w:tcPr>
          <w:p w14:paraId="0F5ABC99" w14:textId="77777777" w:rsidR="001E57BA" w:rsidRPr="00EC14CF" w:rsidRDefault="001E57BA" w:rsidP="005A698E">
            <w:pPr>
              <w:pStyle w:val="TAC"/>
              <w:rPr>
                <w:rFonts w:eastAsia="?? ??" w:cs="Arial"/>
                <w:b/>
                <w:bCs/>
              </w:rPr>
            </w:pPr>
            <w:r w:rsidRPr="00EC14CF">
              <w:rPr>
                <w:rFonts w:eastAsia="?? ??" w:cs="Arial"/>
                <w:b/>
                <w:bCs/>
              </w:rPr>
              <w:t>2</w:t>
            </w:r>
          </w:p>
        </w:tc>
      </w:tr>
      <w:tr w:rsidR="001E57BA" w:rsidRPr="00F95B02" w14:paraId="6274D75D" w14:textId="77777777" w:rsidTr="005A698E">
        <w:trPr>
          <w:cantSplit/>
          <w:jc w:val="center"/>
        </w:trPr>
        <w:tc>
          <w:tcPr>
            <w:tcW w:w="3573" w:type="dxa"/>
            <w:vAlign w:val="center"/>
          </w:tcPr>
          <w:p w14:paraId="11D8D424" w14:textId="77777777" w:rsidR="001E57BA" w:rsidRPr="00EC14CF" w:rsidRDefault="001E57BA" w:rsidP="005A698E">
            <w:pPr>
              <w:pStyle w:val="TAL"/>
              <w:rPr>
                <w:rFonts w:eastAsia="?? ??" w:cs="Arial"/>
                <w:b/>
                <w:bCs/>
              </w:rPr>
            </w:pPr>
            <w:r w:rsidRPr="00EC14CF">
              <w:rPr>
                <w:b/>
                <w:bCs/>
              </w:rPr>
              <w:t>Number of PRBs</w:t>
            </w:r>
          </w:p>
        </w:tc>
        <w:tc>
          <w:tcPr>
            <w:tcW w:w="2254" w:type="dxa"/>
            <w:vAlign w:val="center"/>
          </w:tcPr>
          <w:p w14:paraId="464F1210" w14:textId="77777777" w:rsidR="001E57BA" w:rsidRPr="00EC14CF" w:rsidRDefault="001E57BA" w:rsidP="005A698E">
            <w:pPr>
              <w:pStyle w:val="TAC"/>
              <w:rPr>
                <w:rFonts w:eastAsia="?? ??" w:cs="Arial"/>
                <w:b/>
                <w:bCs/>
              </w:rPr>
            </w:pPr>
            <w:r w:rsidRPr="00EC14CF">
              <w:rPr>
                <w:rFonts w:eastAsia="?? ??" w:cs="Arial"/>
                <w:b/>
                <w:bCs/>
              </w:rPr>
              <w:t>1</w:t>
            </w:r>
          </w:p>
        </w:tc>
      </w:tr>
      <w:tr w:rsidR="001E57BA" w:rsidRPr="00F95B02" w14:paraId="6431F8F7" w14:textId="77777777" w:rsidTr="005A698E">
        <w:trPr>
          <w:cantSplit/>
          <w:jc w:val="center"/>
        </w:trPr>
        <w:tc>
          <w:tcPr>
            <w:tcW w:w="3573" w:type="dxa"/>
            <w:vAlign w:val="center"/>
          </w:tcPr>
          <w:p w14:paraId="3776E5AD" w14:textId="77777777" w:rsidR="001E57BA" w:rsidRPr="00EC14CF" w:rsidRDefault="001E57BA" w:rsidP="005A698E">
            <w:pPr>
              <w:pStyle w:val="TAL"/>
              <w:rPr>
                <w:rFonts w:eastAsia="?? ??" w:cs="Arial"/>
                <w:b/>
                <w:bCs/>
              </w:rPr>
            </w:pPr>
            <w:r w:rsidRPr="00EC14CF">
              <w:rPr>
                <w:b/>
                <w:bCs/>
              </w:rPr>
              <w:t>Number of symbols</w:t>
            </w:r>
          </w:p>
        </w:tc>
        <w:tc>
          <w:tcPr>
            <w:tcW w:w="2254" w:type="dxa"/>
            <w:vAlign w:val="center"/>
          </w:tcPr>
          <w:p w14:paraId="6755DDFC" w14:textId="77777777" w:rsidR="001E57BA" w:rsidRPr="00EC14CF" w:rsidRDefault="001E57BA" w:rsidP="005A698E">
            <w:pPr>
              <w:pStyle w:val="TAC"/>
              <w:rPr>
                <w:rFonts w:eastAsia="?? ??" w:cs="Arial"/>
                <w:b/>
                <w:bCs/>
              </w:rPr>
            </w:pPr>
            <w:r w:rsidRPr="00EC14CF">
              <w:rPr>
                <w:rFonts w:eastAsia="?? ??" w:cs="Arial"/>
                <w:b/>
                <w:bCs/>
              </w:rPr>
              <w:t>14</w:t>
            </w:r>
          </w:p>
        </w:tc>
      </w:tr>
      <w:tr w:rsidR="001E57BA" w:rsidRPr="00F95B02" w14:paraId="00AAC5E6" w14:textId="77777777" w:rsidTr="005A698E">
        <w:trPr>
          <w:cantSplit/>
          <w:jc w:val="center"/>
        </w:trPr>
        <w:tc>
          <w:tcPr>
            <w:tcW w:w="3573" w:type="dxa"/>
            <w:vAlign w:val="center"/>
          </w:tcPr>
          <w:p w14:paraId="6C291590" w14:textId="77777777" w:rsidR="001E57BA" w:rsidRPr="00EC14CF" w:rsidRDefault="001E57BA" w:rsidP="005A698E">
            <w:pPr>
              <w:pStyle w:val="TAL"/>
              <w:rPr>
                <w:b/>
                <w:bCs/>
              </w:rPr>
            </w:pPr>
            <w:r w:rsidRPr="00EC14CF">
              <w:rPr>
                <w:b/>
                <w:bCs/>
              </w:rPr>
              <w:t>First PRB prior to frequency hopping</w:t>
            </w:r>
          </w:p>
        </w:tc>
        <w:tc>
          <w:tcPr>
            <w:tcW w:w="2254" w:type="dxa"/>
            <w:vAlign w:val="center"/>
          </w:tcPr>
          <w:p w14:paraId="7F2D1C7C" w14:textId="77777777" w:rsidR="001E57BA" w:rsidRPr="00EC14CF" w:rsidRDefault="001E57BA" w:rsidP="005A698E">
            <w:pPr>
              <w:pStyle w:val="TAC"/>
              <w:rPr>
                <w:rFonts w:eastAsia="?? ??" w:cs="Arial"/>
                <w:b/>
                <w:bCs/>
              </w:rPr>
            </w:pPr>
            <w:r w:rsidRPr="00EC14CF">
              <w:rPr>
                <w:rFonts w:eastAsia="?? ??" w:cs="Arial"/>
                <w:b/>
                <w:bCs/>
              </w:rPr>
              <w:t>0</w:t>
            </w:r>
          </w:p>
        </w:tc>
      </w:tr>
      <w:tr w:rsidR="001E57BA" w:rsidRPr="00F95B02" w14:paraId="42FEE3D0" w14:textId="77777777" w:rsidTr="005A698E">
        <w:trPr>
          <w:cantSplit/>
          <w:jc w:val="center"/>
        </w:trPr>
        <w:tc>
          <w:tcPr>
            <w:tcW w:w="3573" w:type="dxa"/>
            <w:vAlign w:val="center"/>
          </w:tcPr>
          <w:p w14:paraId="3276BDFB" w14:textId="77777777" w:rsidR="001E57BA" w:rsidRPr="00EC14CF" w:rsidRDefault="001E57BA" w:rsidP="005A698E">
            <w:pPr>
              <w:pStyle w:val="TAL"/>
              <w:rPr>
                <w:b/>
                <w:bCs/>
              </w:rPr>
            </w:pPr>
            <w:r w:rsidRPr="00EC14CF">
              <w:rPr>
                <w:b/>
                <w:bCs/>
              </w:rPr>
              <w:t>Intra-slot frequency hopping</w:t>
            </w:r>
          </w:p>
        </w:tc>
        <w:tc>
          <w:tcPr>
            <w:tcW w:w="2254" w:type="dxa"/>
            <w:vAlign w:val="center"/>
          </w:tcPr>
          <w:p w14:paraId="10630D38" w14:textId="77777777" w:rsidR="001E57BA" w:rsidRPr="00EC14CF" w:rsidRDefault="001E57BA" w:rsidP="005A698E">
            <w:pPr>
              <w:pStyle w:val="TAC"/>
              <w:rPr>
                <w:rFonts w:eastAsia="?? ??" w:cs="Arial"/>
                <w:b/>
                <w:bCs/>
              </w:rPr>
            </w:pPr>
            <w:r w:rsidRPr="00EC14CF">
              <w:rPr>
                <w:rFonts w:eastAsia="?? ??" w:cs="Arial"/>
                <w:b/>
                <w:bCs/>
              </w:rPr>
              <w:t>disabled</w:t>
            </w:r>
          </w:p>
        </w:tc>
      </w:tr>
      <w:tr w:rsidR="001E57BA" w:rsidRPr="00F95B02" w14:paraId="31715B2B" w14:textId="77777777" w:rsidTr="005A698E">
        <w:trPr>
          <w:cantSplit/>
          <w:jc w:val="center"/>
        </w:trPr>
        <w:tc>
          <w:tcPr>
            <w:tcW w:w="3573" w:type="dxa"/>
            <w:vAlign w:val="center"/>
          </w:tcPr>
          <w:p w14:paraId="4776892D" w14:textId="77777777" w:rsidR="001E57BA" w:rsidRPr="00EC14CF" w:rsidRDefault="001E57BA" w:rsidP="005A698E">
            <w:pPr>
              <w:pStyle w:val="TAL"/>
              <w:rPr>
                <w:b/>
                <w:bCs/>
              </w:rPr>
            </w:pPr>
            <w:r w:rsidRPr="00EC14CF">
              <w:rPr>
                <w:b/>
                <w:bCs/>
              </w:rPr>
              <w:t xml:space="preserve">Inter-slot frequency hopping </w:t>
            </w:r>
          </w:p>
        </w:tc>
        <w:tc>
          <w:tcPr>
            <w:tcW w:w="2254" w:type="dxa"/>
            <w:vAlign w:val="center"/>
          </w:tcPr>
          <w:p w14:paraId="29796701" w14:textId="77777777" w:rsidR="001E57BA" w:rsidRPr="00EC14CF" w:rsidRDefault="001E57BA" w:rsidP="005A698E">
            <w:pPr>
              <w:pStyle w:val="TAC"/>
              <w:rPr>
                <w:rFonts w:eastAsia="?? ??" w:cs="Arial"/>
                <w:b/>
                <w:bCs/>
              </w:rPr>
            </w:pPr>
            <w:r w:rsidRPr="00EC14CF">
              <w:rPr>
                <w:b/>
                <w:bCs/>
              </w:rPr>
              <w:t>enabled</w:t>
            </w:r>
          </w:p>
        </w:tc>
      </w:tr>
      <w:tr w:rsidR="001E57BA" w:rsidRPr="00F95B02" w14:paraId="761AB72F" w14:textId="77777777" w:rsidTr="005A698E">
        <w:trPr>
          <w:cantSplit/>
          <w:jc w:val="center"/>
        </w:trPr>
        <w:tc>
          <w:tcPr>
            <w:tcW w:w="3573" w:type="dxa"/>
            <w:vAlign w:val="center"/>
          </w:tcPr>
          <w:p w14:paraId="64C3573C" w14:textId="77777777" w:rsidR="001E57BA" w:rsidRPr="00EC14CF" w:rsidRDefault="001E57BA" w:rsidP="005A698E">
            <w:pPr>
              <w:pStyle w:val="TAL"/>
              <w:rPr>
                <w:b/>
                <w:bCs/>
              </w:rPr>
            </w:pPr>
            <w:r w:rsidRPr="00EC14CF">
              <w:rPr>
                <w:b/>
                <w:bCs/>
              </w:rPr>
              <w:t>First PRB after frequency hopping</w:t>
            </w:r>
          </w:p>
        </w:tc>
        <w:tc>
          <w:tcPr>
            <w:tcW w:w="2254" w:type="dxa"/>
            <w:vAlign w:val="center"/>
          </w:tcPr>
          <w:p w14:paraId="34F6981A" w14:textId="77777777" w:rsidR="001E57BA" w:rsidRPr="00EC14CF" w:rsidRDefault="001E57BA" w:rsidP="005A698E">
            <w:pPr>
              <w:pStyle w:val="TAC"/>
              <w:rPr>
                <w:rFonts w:eastAsia="?? ??" w:cs="Arial"/>
                <w:b/>
                <w:bCs/>
              </w:rPr>
            </w:pPr>
            <w:r w:rsidRPr="00EC14CF">
              <w:rPr>
                <w:rFonts w:eastAsia="?? ??" w:cs="Arial"/>
                <w:b/>
                <w:bCs/>
              </w:rPr>
              <w:t xml:space="preserve">The largest PRB index </w:t>
            </w:r>
          </w:p>
          <w:p w14:paraId="7335E839" w14:textId="77777777" w:rsidR="001E57BA" w:rsidRPr="00EC14CF" w:rsidRDefault="001E57BA" w:rsidP="005A698E">
            <w:pPr>
              <w:pStyle w:val="TAC"/>
              <w:rPr>
                <w:rFonts w:eastAsia="?? ??" w:cs="Arial"/>
                <w:b/>
                <w:bCs/>
              </w:rPr>
            </w:pPr>
            <w:r w:rsidRPr="00EC14CF">
              <w:rPr>
                <w:rFonts w:eastAsia="?? ??" w:cs="Arial"/>
                <w:b/>
                <w:bCs/>
              </w:rPr>
              <w:t>– (</w:t>
            </w:r>
            <w:proofErr w:type="spellStart"/>
            <w:r w:rsidRPr="00EC14CF">
              <w:rPr>
                <w:rFonts w:eastAsia="?? ??" w:cs="Arial"/>
                <w:b/>
                <w:bCs/>
              </w:rPr>
              <w:t>nrofPRBs</w:t>
            </w:r>
            <w:proofErr w:type="spellEnd"/>
            <w:r w:rsidRPr="00EC14CF">
              <w:rPr>
                <w:rFonts w:eastAsia="?? ??" w:cs="Arial"/>
                <w:b/>
                <w:bCs/>
              </w:rPr>
              <w:t xml:space="preserve"> – 1)</w:t>
            </w:r>
          </w:p>
        </w:tc>
      </w:tr>
      <w:tr w:rsidR="001E57BA" w:rsidRPr="00F95B02" w14:paraId="0581C0F8" w14:textId="77777777" w:rsidTr="005A698E">
        <w:trPr>
          <w:cantSplit/>
          <w:jc w:val="center"/>
        </w:trPr>
        <w:tc>
          <w:tcPr>
            <w:tcW w:w="3573" w:type="dxa"/>
            <w:vAlign w:val="center"/>
          </w:tcPr>
          <w:p w14:paraId="79F2763D" w14:textId="77777777" w:rsidR="001E57BA" w:rsidRPr="00EC14CF" w:rsidRDefault="001E57BA" w:rsidP="005A698E">
            <w:pPr>
              <w:pStyle w:val="TAL"/>
              <w:rPr>
                <w:b/>
                <w:bCs/>
              </w:rPr>
            </w:pPr>
            <w:r w:rsidRPr="00EC14CF">
              <w:rPr>
                <w:b/>
                <w:bCs/>
              </w:rPr>
              <w:t>Group and sequence hopping</w:t>
            </w:r>
          </w:p>
        </w:tc>
        <w:tc>
          <w:tcPr>
            <w:tcW w:w="2254" w:type="dxa"/>
            <w:vAlign w:val="center"/>
          </w:tcPr>
          <w:p w14:paraId="65AEFF37" w14:textId="77777777" w:rsidR="001E57BA" w:rsidRPr="00EC14CF" w:rsidRDefault="001E57BA" w:rsidP="005A698E">
            <w:pPr>
              <w:pStyle w:val="TAC"/>
              <w:rPr>
                <w:rFonts w:eastAsia="?? ??" w:cs="Arial"/>
                <w:b/>
                <w:bCs/>
              </w:rPr>
            </w:pPr>
            <w:r w:rsidRPr="00EC14CF">
              <w:rPr>
                <w:rFonts w:eastAsia="?? ??" w:cs="Arial"/>
                <w:b/>
                <w:bCs/>
              </w:rPr>
              <w:t>neither</w:t>
            </w:r>
          </w:p>
        </w:tc>
      </w:tr>
      <w:tr w:rsidR="001E57BA" w:rsidRPr="00F95B02" w14:paraId="2D31A254" w14:textId="77777777" w:rsidTr="005A698E">
        <w:trPr>
          <w:cantSplit/>
          <w:jc w:val="center"/>
        </w:trPr>
        <w:tc>
          <w:tcPr>
            <w:tcW w:w="3573" w:type="dxa"/>
            <w:vAlign w:val="center"/>
          </w:tcPr>
          <w:p w14:paraId="5DD4915B" w14:textId="77777777" w:rsidR="001E57BA" w:rsidRPr="00EC14CF" w:rsidRDefault="001E57BA" w:rsidP="005A698E">
            <w:pPr>
              <w:pStyle w:val="TAL"/>
              <w:rPr>
                <w:b/>
                <w:bCs/>
              </w:rPr>
            </w:pPr>
            <w:r w:rsidRPr="00EC14CF">
              <w:rPr>
                <w:b/>
                <w:bCs/>
              </w:rPr>
              <w:t>Hopping ID</w:t>
            </w:r>
          </w:p>
        </w:tc>
        <w:tc>
          <w:tcPr>
            <w:tcW w:w="2254" w:type="dxa"/>
            <w:vAlign w:val="center"/>
          </w:tcPr>
          <w:p w14:paraId="3ED930CB" w14:textId="77777777" w:rsidR="001E57BA" w:rsidRPr="00EC14CF" w:rsidRDefault="001E57BA" w:rsidP="005A698E">
            <w:pPr>
              <w:pStyle w:val="TAC"/>
              <w:rPr>
                <w:rFonts w:eastAsia="?? ??" w:cs="Arial"/>
                <w:b/>
                <w:bCs/>
              </w:rPr>
            </w:pPr>
            <w:r w:rsidRPr="00EC14CF">
              <w:rPr>
                <w:rFonts w:eastAsia="?? ??" w:cs="Arial"/>
                <w:b/>
                <w:bCs/>
              </w:rPr>
              <w:t>0</w:t>
            </w:r>
          </w:p>
        </w:tc>
      </w:tr>
      <w:tr w:rsidR="001E57BA" w:rsidRPr="00F95B02" w14:paraId="7108736B" w14:textId="77777777" w:rsidTr="005A698E">
        <w:trPr>
          <w:cantSplit/>
          <w:jc w:val="center"/>
        </w:trPr>
        <w:tc>
          <w:tcPr>
            <w:tcW w:w="3573" w:type="dxa"/>
            <w:vAlign w:val="center"/>
          </w:tcPr>
          <w:p w14:paraId="642D4E66" w14:textId="77777777" w:rsidR="001E57BA" w:rsidRPr="00EC14CF" w:rsidRDefault="001E57BA" w:rsidP="005A698E">
            <w:pPr>
              <w:pStyle w:val="TAL"/>
              <w:rPr>
                <w:b/>
                <w:bCs/>
              </w:rPr>
            </w:pPr>
            <w:r w:rsidRPr="00EC14CF">
              <w:rPr>
                <w:b/>
                <w:bCs/>
              </w:rPr>
              <w:t>Initial cyclic shift</w:t>
            </w:r>
          </w:p>
        </w:tc>
        <w:tc>
          <w:tcPr>
            <w:tcW w:w="2254" w:type="dxa"/>
            <w:vAlign w:val="center"/>
          </w:tcPr>
          <w:p w14:paraId="39258FBF" w14:textId="77777777" w:rsidR="001E57BA" w:rsidRPr="00EC14CF" w:rsidRDefault="001E57BA" w:rsidP="005A698E">
            <w:pPr>
              <w:pStyle w:val="TAC"/>
              <w:rPr>
                <w:rFonts w:eastAsia="?? ??" w:cs="Arial"/>
                <w:b/>
                <w:bCs/>
              </w:rPr>
            </w:pPr>
            <w:r w:rsidRPr="00EC14CF">
              <w:rPr>
                <w:rFonts w:eastAsia="?? ??" w:cs="Arial"/>
                <w:b/>
                <w:bCs/>
              </w:rPr>
              <w:t>0</w:t>
            </w:r>
          </w:p>
        </w:tc>
      </w:tr>
      <w:tr w:rsidR="001E57BA" w:rsidRPr="00F95B02" w14:paraId="48567C04" w14:textId="77777777" w:rsidTr="005A698E">
        <w:trPr>
          <w:cantSplit/>
          <w:jc w:val="center"/>
        </w:trPr>
        <w:tc>
          <w:tcPr>
            <w:tcW w:w="3573" w:type="dxa"/>
            <w:vAlign w:val="center"/>
          </w:tcPr>
          <w:p w14:paraId="6C40B253" w14:textId="77777777" w:rsidR="001E57BA" w:rsidRPr="00EC14CF" w:rsidRDefault="001E57BA" w:rsidP="005A698E">
            <w:pPr>
              <w:pStyle w:val="TAL"/>
              <w:rPr>
                <w:b/>
                <w:bCs/>
              </w:rPr>
            </w:pPr>
            <w:r w:rsidRPr="00EC14CF">
              <w:rPr>
                <w:b/>
                <w:bCs/>
              </w:rPr>
              <w:t>First symbol</w:t>
            </w:r>
          </w:p>
        </w:tc>
        <w:tc>
          <w:tcPr>
            <w:tcW w:w="2254" w:type="dxa"/>
            <w:vAlign w:val="center"/>
          </w:tcPr>
          <w:p w14:paraId="09060E12" w14:textId="77777777" w:rsidR="001E57BA" w:rsidRPr="00EC14CF" w:rsidRDefault="001E57BA" w:rsidP="005A698E">
            <w:pPr>
              <w:pStyle w:val="TAC"/>
              <w:rPr>
                <w:rFonts w:eastAsia="?? ??" w:cs="Arial"/>
                <w:b/>
                <w:bCs/>
              </w:rPr>
            </w:pPr>
            <w:r w:rsidRPr="00EC14CF">
              <w:rPr>
                <w:rFonts w:eastAsia="?? ??" w:cs="Arial"/>
                <w:b/>
                <w:bCs/>
              </w:rPr>
              <w:t>0</w:t>
            </w:r>
          </w:p>
        </w:tc>
      </w:tr>
      <w:tr w:rsidR="001E57BA" w:rsidRPr="00F95B02" w14:paraId="380CC7AE" w14:textId="77777777" w:rsidTr="005A698E">
        <w:trPr>
          <w:cantSplit/>
          <w:jc w:val="center"/>
        </w:trPr>
        <w:tc>
          <w:tcPr>
            <w:tcW w:w="3573" w:type="dxa"/>
            <w:vAlign w:val="center"/>
          </w:tcPr>
          <w:p w14:paraId="38E07720" w14:textId="77777777" w:rsidR="001E57BA" w:rsidRPr="00EC14CF" w:rsidRDefault="001E57BA" w:rsidP="005A698E">
            <w:pPr>
              <w:pStyle w:val="TAL"/>
              <w:rPr>
                <w:b/>
                <w:bCs/>
              </w:rPr>
            </w:pPr>
            <w:r w:rsidRPr="00EC14CF">
              <w:rPr>
                <w:b/>
                <w:bCs/>
              </w:rPr>
              <w:t>Index of orthogonal cover code (</w:t>
            </w:r>
            <w:proofErr w:type="spellStart"/>
            <w:r w:rsidRPr="00EC14CF">
              <w:rPr>
                <w:b/>
                <w:bCs/>
                <w:i/>
              </w:rPr>
              <w:t>timeDomainOCC</w:t>
            </w:r>
            <w:proofErr w:type="spellEnd"/>
            <w:r w:rsidRPr="00EC14CF">
              <w:rPr>
                <w:b/>
                <w:bCs/>
              </w:rPr>
              <w:t>)</w:t>
            </w:r>
          </w:p>
        </w:tc>
        <w:tc>
          <w:tcPr>
            <w:tcW w:w="2254" w:type="dxa"/>
            <w:vAlign w:val="center"/>
          </w:tcPr>
          <w:p w14:paraId="1646E004" w14:textId="77777777" w:rsidR="001E57BA" w:rsidRPr="00EC14CF" w:rsidRDefault="001E57BA" w:rsidP="005A698E">
            <w:pPr>
              <w:pStyle w:val="TAC"/>
              <w:rPr>
                <w:b/>
                <w:bCs/>
              </w:rPr>
            </w:pPr>
            <w:r w:rsidRPr="00EC14CF">
              <w:rPr>
                <w:b/>
                <w:bCs/>
              </w:rPr>
              <w:t>0</w:t>
            </w:r>
          </w:p>
        </w:tc>
      </w:tr>
      <w:tr w:rsidR="001E57BA" w:rsidRPr="00F95B02" w14:paraId="1F1C64A3" w14:textId="77777777" w:rsidTr="005A698E">
        <w:trPr>
          <w:cantSplit/>
          <w:jc w:val="center"/>
        </w:trPr>
        <w:tc>
          <w:tcPr>
            <w:tcW w:w="3573" w:type="dxa"/>
            <w:vAlign w:val="center"/>
          </w:tcPr>
          <w:p w14:paraId="5D5529F6" w14:textId="77777777" w:rsidR="001E57BA" w:rsidRPr="00EC14CF" w:rsidRDefault="001E57BA" w:rsidP="005A698E">
            <w:pPr>
              <w:pStyle w:val="TAL"/>
              <w:rPr>
                <w:b/>
                <w:bCs/>
              </w:rPr>
            </w:pPr>
            <w:r w:rsidRPr="00EC14CF">
              <w:rPr>
                <w:b/>
                <w:bCs/>
              </w:rPr>
              <w:t>Number of slots for PUCCH repetition</w:t>
            </w:r>
          </w:p>
        </w:tc>
        <w:tc>
          <w:tcPr>
            <w:tcW w:w="2254" w:type="dxa"/>
            <w:vAlign w:val="center"/>
          </w:tcPr>
          <w:p w14:paraId="2737B4B6" w14:textId="77777777" w:rsidR="001E57BA" w:rsidRPr="00EC14CF" w:rsidRDefault="001E57BA" w:rsidP="005A698E">
            <w:pPr>
              <w:pStyle w:val="TAC"/>
              <w:rPr>
                <w:b/>
                <w:bCs/>
              </w:rPr>
            </w:pPr>
            <w:r w:rsidRPr="00EC14CF">
              <w:rPr>
                <w:b/>
                <w:bCs/>
              </w:rPr>
              <w:t>2</w:t>
            </w:r>
          </w:p>
        </w:tc>
      </w:tr>
    </w:tbl>
    <w:p w14:paraId="28BA65BA" w14:textId="11DD664B" w:rsidR="00E10A69" w:rsidRDefault="00E10A69" w:rsidP="00C54CD3">
      <w:pPr>
        <w:jc w:val="both"/>
        <w:rPr>
          <w:lang w:eastAsia="zh-CN"/>
        </w:rPr>
      </w:pPr>
    </w:p>
    <w:p w14:paraId="75A9F6ED" w14:textId="77777777" w:rsidR="00E10A69" w:rsidRDefault="00E10A69" w:rsidP="00C54CD3">
      <w:pPr>
        <w:jc w:val="both"/>
        <w:rPr>
          <w:lang w:eastAsia="zh-CN"/>
        </w:rPr>
      </w:pPr>
    </w:p>
    <w:p w14:paraId="1A21CB82" w14:textId="1F4D95BC" w:rsidR="00E10A69" w:rsidRDefault="00E10A69" w:rsidP="00C54CD3">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Test setup of PUSCH requirement with DMRS bundling</w:t>
      </w:r>
    </w:p>
    <w:p w14:paraId="735DA51D" w14:textId="1E150277" w:rsidR="007568EB" w:rsidRDefault="001E57BA" w:rsidP="001E57BA">
      <w:pPr>
        <w:jc w:val="both"/>
        <w:rPr>
          <w:lang w:eastAsia="zh-CN"/>
        </w:rPr>
      </w:pPr>
      <w:r>
        <w:rPr>
          <w:lang w:eastAsia="zh-CN"/>
        </w:rPr>
        <w:t>In Rel-17,</w:t>
      </w:r>
      <w:r w:rsidR="007568EB">
        <w:rPr>
          <w:lang w:eastAsia="zh-CN"/>
        </w:rPr>
        <w:t xml:space="preserve"> DMRS bundling was introduced for coverage enhancement</w:t>
      </w:r>
      <w:r w:rsidR="002452AD">
        <w:rPr>
          <w:lang w:eastAsia="zh-CN"/>
        </w:rPr>
        <w:t xml:space="preserve">. To enable </w:t>
      </w:r>
      <w:r w:rsidR="009A394D">
        <w:rPr>
          <w:lang w:eastAsia="zh-CN"/>
        </w:rPr>
        <w:t>DMRS</w:t>
      </w:r>
      <w:r w:rsidR="002452AD">
        <w:rPr>
          <w:lang w:eastAsia="zh-CN"/>
        </w:rPr>
        <w:t xml:space="preserve"> bunding</w:t>
      </w:r>
      <w:r w:rsidR="002F2221">
        <w:rPr>
          <w:lang w:eastAsia="zh-CN"/>
        </w:rPr>
        <w:t xml:space="preserve"> feature</w:t>
      </w:r>
      <w:r w:rsidR="002452AD">
        <w:rPr>
          <w:lang w:eastAsia="zh-CN"/>
        </w:rPr>
        <w:t xml:space="preserve">, </w:t>
      </w:r>
      <w:r w:rsidR="00D73A0B">
        <w:rPr>
          <w:lang w:eastAsia="zh-CN"/>
        </w:rPr>
        <w:t xml:space="preserve">RAN4 has </w:t>
      </w:r>
      <w:r w:rsidR="009A394D">
        <w:rPr>
          <w:lang w:eastAsia="zh-CN"/>
        </w:rPr>
        <w:t>introduced</w:t>
      </w:r>
      <w:r w:rsidR="00D73A0B">
        <w:rPr>
          <w:lang w:eastAsia="zh-CN"/>
        </w:rPr>
        <w:t xml:space="preserve"> the </w:t>
      </w:r>
      <w:r w:rsidR="009A394D">
        <w:rPr>
          <w:lang w:eastAsia="zh-CN"/>
        </w:rPr>
        <w:t>related phase difference, timing error and frequency error limitation requirement</w:t>
      </w:r>
      <w:r w:rsidR="002F2221">
        <w:rPr>
          <w:lang w:eastAsia="zh-CN"/>
        </w:rPr>
        <w:t>. For NTN-specific UE, the following work assumption was made in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F2221" w:rsidRPr="00102A0B" w14:paraId="5E5E5013" w14:textId="77777777" w:rsidTr="005A698E">
        <w:tc>
          <w:tcPr>
            <w:tcW w:w="9829" w:type="dxa"/>
            <w:shd w:val="clear" w:color="auto" w:fill="auto"/>
          </w:tcPr>
          <w:p w14:paraId="7D2D7569" w14:textId="77777777" w:rsidR="002F2221" w:rsidRPr="00102A0B" w:rsidRDefault="002F2221" w:rsidP="005A698E">
            <w:pPr>
              <w:snapToGrid w:val="0"/>
              <w:spacing w:after="0"/>
              <w:rPr>
                <w:rFonts w:eastAsia="Batang"/>
                <w:b/>
                <w:szCs w:val="24"/>
                <w:lang w:eastAsia="zh-CN"/>
              </w:rPr>
            </w:pPr>
            <w:r w:rsidRPr="00102A0B">
              <w:rPr>
                <w:rFonts w:eastAsia="Batang"/>
                <w:b/>
                <w:szCs w:val="24"/>
                <w:lang w:eastAsia="zh-CN"/>
              </w:rPr>
              <w:t>Observation</w:t>
            </w:r>
          </w:p>
          <w:p w14:paraId="53FE4A9C" w14:textId="77777777" w:rsidR="002F2221" w:rsidRPr="00102A0B" w:rsidRDefault="002F2221" w:rsidP="005A698E">
            <w:pPr>
              <w:snapToGrid w:val="0"/>
              <w:spacing w:after="0"/>
              <w:rPr>
                <w:rFonts w:eastAsia="Batang"/>
                <w:szCs w:val="24"/>
                <w:lang w:eastAsia="zh-CN"/>
              </w:rPr>
            </w:pPr>
            <w:r w:rsidRPr="00102A0B">
              <w:rPr>
                <w:rFonts w:eastAsia="Batang"/>
                <w:szCs w:val="24"/>
                <w:lang w:eastAsia="zh-CN"/>
              </w:rPr>
              <w:t>For NTN-specific PUSCH DMRS bundling, in LEO 1200 with elevation angle 30 deg. and SCS = 15 kHz, RAN1’s understanding is the following:</w:t>
            </w:r>
          </w:p>
          <w:p w14:paraId="5D811A1D" w14:textId="77777777" w:rsidR="002F2221" w:rsidRPr="00102A0B" w:rsidRDefault="002F2221" w:rsidP="002F2221">
            <w:pPr>
              <w:numPr>
                <w:ilvl w:val="0"/>
                <w:numId w:val="13"/>
              </w:numPr>
              <w:snapToGrid w:val="0"/>
              <w:spacing w:after="0" w:line="240" w:lineRule="auto"/>
              <w:rPr>
                <w:rFonts w:eastAsia="Batang"/>
                <w:szCs w:val="24"/>
                <w:lang w:eastAsia="zh-CN"/>
              </w:rPr>
            </w:pPr>
            <w:r w:rsidRPr="00102A0B">
              <w:rPr>
                <w:rFonts w:eastAsia="Batang"/>
                <w:szCs w:val="24"/>
                <w:lang w:eastAsia="zh-CN"/>
              </w:rPr>
              <w:t>Timing error limit (Table 7.1C.2-1 in 38.133) can be satisfied within at most 13 slots if TA pre-compensation update is not assumed.</w:t>
            </w:r>
          </w:p>
          <w:p w14:paraId="3CD3A367" w14:textId="77777777" w:rsidR="002F2221" w:rsidRPr="00102A0B" w:rsidRDefault="002F2221" w:rsidP="002F2221">
            <w:pPr>
              <w:numPr>
                <w:ilvl w:val="1"/>
                <w:numId w:val="13"/>
              </w:numPr>
              <w:snapToGrid w:val="0"/>
              <w:spacing w:after="0" w:line="240" w:lineRule="auto"/>
              <w:rPr>
                <w:rFonts w:eastAsia="Batang"/>
                <w:szCs w:val="24"/>
                <w:lang w:eastAsia="zh-CN"/>
              </w:rPr>
            </w:pPr>
            <w:r w:rsidRPr="00102A0B">
              <w:rPr>
                <w:rFonts w:eastAsia="Batang"/>
                <w:szCs w:val="24"/>
                <w:lang w:eastAsia="zh-CN"/>
              </w:rPr>
              <w:t>FFS: whether/how to consider the initial timing error at the beginning</w:t>
            </w:r>
          </w:p>
          <w:p w14:paraId="1E306A3B" w14:textId="77777777" w:rsidR="002F2221" w:rsidRPr="00102A0B" w:rsidRDefault="002F2221" w:rsidP="002F2221">
            <w:pPr>
              <w:numPr>
                <w:ilvl w:val="1"/>
                <w:numId w:val="13"/>
              </w:numPr>
              <w:snapToGrid w:val="0"/>
              <w:spacing w:after="0" w:line="240" w:lineRule="auto"/>
              <w:rPr>
                <w:rFonts w:eastAsia="Batang"/>
                <w:szCs w:val="24"/>
                <w:lang w:eastAsia="zh-CN"/>
              </w:rPr>
            </w:pPr>
            <w:r w:rsidRPr="00102A0B">
              <w:rPr>
                <w:rFonts w:eastAsia="Batang"/>
                <w:szCs w:val="24"/>
                <w:lang w:eastAsia="zh-CN"/>
              </w:rPr>
              <w:t>FFS: TA pre-compensation update is assumed</w:t>
            </w:r>
          </w:p>
          <w:p w14:paraId="42681BAC" w14:textId="77777777" w:rsidR="002F2221" w:rsidRPr="00102A0B" w:rsidRDefault="002F2221" w:rsidP="002F2221">
            <w:pPr>
              <w:numPr>
                <w:ilvl w:val="0"/>
                <w:numId w:val="13"/>
              </w:numPr>
              <w:snapToGrid w:val="0"/>
              <w:spacing w:after="0" w:line="240" w:lineRule="auto"/>
              <w:rPr>
                <w:rFonts w:eastAsia="Batang"/>
                <w:szCs w:val="24"/>
                <w:lang w:eastAsia="zh-CN"/>
              </w:rPr>
            </w:pPr>
            <w:r w:rsidRPr="00102A0B">
              <w:rPr>
                <w:rFonts w:eastAsia="Batang"/>
                <w:szCs w:val="24"/>
                <w:lang w:eastAsia="zh-CN"/>
              </w:rPr>
              <w:t>Frequency error limit (Section 6.4.1 in 38.101-5) can be satisfied over 32 slots if frequency pre-compensation update is not assumed.</w:t>
            </w:r>
          </w:p>
          <w:p w14:paraId="2EFA5ED7" w14:textId="77777777" w:rsidR="002F2221" w:rsidRPr="00102A0B" w:rsidRDefault="002F2221" w:rsidP="002F2221">
            <w:pPr>
              <w:numPr>
                <w:ilvl w:val="0"/>
                <w:numId w:val="13"/>
              </w:numPr>
              <w:snapToGrid w:val="0"/>
              <w:spacing w:after="0" w:line="240" w:lineRule="auto"/>
              <w:rPr>
                <w:rFonts w:eastAsia="Batang"/>
                <w:szCs w:val="24"/>
                <w:lang w:eastAsia="zh-CN"/>
              </w:rPr>
            </w:pPr>
            <w:r w:rsidRPr="00102A0B">
              <w:rPr>
                <w:rFonts w:eastAsia="Batang"/>
                <w:szCs w:val="24"/>
                <w:lang w:eastAsia="zh-CN"/>
              </w:rPr>
              <w:t>FFS: impact of phase difference limit</w:t>
            </w:r>
          </w:p>
          <w:p w14:paraId="56153146" w14:textId="77777777" w:rsidR="002F2221" w:rsidRPr="00102A0B" w:rsidRDefault="002F2221" w:rsidP="005A698E">
            <w:pPr>
              <w:tabs>
                <w:tab w:val="left" w:pos="1064"/>
              </w:tabs>
              <w:spacing w:after="0"/>
              <w:rPr>
                <w:rFonts w:eastAsia="Batang"/>
                <w:b/>
                <w:szCs w:val="24"/>
                <w:lang w:eastAsia="x-none"/>
              </w:rPr>
            </w:pPr>
          </w:p>
          <w:p w14:paraId="06103C1A" w14:textId="77777777" w:rsidR="002F2221" w:rsidRPr="00102A0B" w:rsidRDefault="002F2221" w:rsidP="005A698E">
            <w:pPr>
              <w:tabs>
                <w:tab w:val="left" w:pos="1064"/>
              </w:tabs>
              <w:spacing w:after="0"/>
              <w:rPr>
                <w:rFonts w:eastAsia="Batang"/>
                <w:b/>
                <w:szCs w:val="24"/>
                <w:lang w:eastAsia="x-none"/>
              </w:rPr>
            </w:pPr>
            <w:r w:rsidRPr="00102A0B">
              <w:rPr>
                <w:rFonts w:eastAsia="Batang"/>
                <w:b/>
                <w:szCs w:val="24"/>
                <w:lang w:eastAsia="x-none"/>
              </w:rPr>
              <w:t>Observation</w:t>
            </w:r>
          </w:p>
          <w:p w14:paraId="37DE539D" w14:textId="77777777" w:rsidR="002F2221" w:rsidRPr="00102A0B" w:rsidRDefault="002F2221" w:rsidP="005A698E">
            <w:pPr>
              <w:snapToGrid w:val="0"/>
              <w:spacing w:after="0"/>
              <w:rPr>
                <w:rFonts w:eastAsia="Batang"/>
                <w:szCs w:val="18"/>
              </w:rPr>
            </w:pPr>
            <w:r w:rsidRPr="00102A0B">
              <w:rPr>
                <w:rFonts w:eastAsia="Batang"/>
                <w:szCs w:val="18"/>
              </w:rPr>
              <w:t xml:space="preserve">For NTN-specific PUSCH DMRS bundling, </w:t>
            </w:r>
          </w:p>
          <w:p w14:paraId="673A8147" w14:textId="77777777" w:rsidR="002F2221" w:rsidRPr="00102A0B" w:rsidRDefault="002F2221" w:rsidP="002F2221">
            <w:pPr>
              <w:numPr>
                <w:ilvl w:val="0"/>
                <w:numId w:val="13"/>
              </w:numPr>
              <w:snapToGrid w:val="0"/>
              <w:spacing w:after="0" w:line="240" w:lineRule="auto"/>
              <w:ind w:left="720"/>
              <w:rPr>
                <w:rFonts w:eastAsia="Batang"/>
                <w:szCs w:val="18"/>
              </w:rPr>
            </w:pPr>
            <w:r w:rsidRPr="00102A0B">
              <w:rPr>
                <w:rFonts w:eastAsia="Batang"/>
                <w:szCs w:val="18"/>
              </w:rPr>
              <w:t>In LEO 1200 with elevation angle 30 deg. and SCS = 15 kHz, RAN1’s understanding is the following:</w:t>
            </w:r>
          </w:p>
          <w:p w14:paraId="4A7E796D" w14:textId="77777777" w:rsidR="002F2221" w:rsidRPr="00102A0B" w:rsidRDefault="002F2221" w:rsidP="002F2221">
            <w:pPr>
              <w:numPr>
                <w:ilvl w:val="1"/>
                <w:numId w:val="13"/>
              </w:numPr>
              <w:snapToGrid w:val="0"/>
              <w:spacing w:after="0" w:line="240" w:lineRule="auto"/>
              <w:rPr>
                <w:rFonts w:eastAsia="Batang"/>
                <w:szCs w:val="18"/>
              </w:rPr>
            </w:pPr>
            <w:r w:rsidRPr="00102A0B">
              <w:rPr>
                <w:rFonts w:eastAsia="Batang"/>
                <w:szCs w:val="18"/>
              </w:rPr>
              <w:t xml:space="preserve">Phase difference limit (Table 6.4.2.5-1 in 38.101-1) cannot be satisfied over multiple slots (for carrier bandwidth 5 MHz or larger), </w:t>
            </w:r>
            <w:r w:rsidRPr="00102A0B">
              <w:rPr>
                <w:szCs w:val="24"/>
              </w:rPr>
              <w:t>if the PRB allocation is not within 6 PRBs from the DC carrier</w:t>
            </w:r>
            <w:r w:rsidRPr="00102A0B">
              <w:rPr>
                <w:rFonts w:eastAsia="Batang"/>
                <w:szCs w:val="18"/>
              </w:rPr>
              <w:t xml:space="preserve">, pre-compensation by UE and post-compensation by </w:t>
            </w:r>
            <w:proofErr w:type="spellStart"/>
            <w:r w:rsidRPr="00102A0B">
              <w:rPr>
                <w:rFonts w:eastAsia="Batang"/>
                <w:szCs w:val="18"/>
              </w:rPr>
              <w:t>gNB</w:t>
            </w:r>
            <w:proofErr w:type="spellEnd"/>
            <w:r w:rsidRPr="00102A0B">
              <w:rPr>
                <w:rFonts w:eastAsia="Batang"/>
                <w:szCs w:val="18"/>
              </w:rPr>
              <w:t xml:space="preserve"> are not assumed, and 70.5 (us/s) timing drift rate is assumed.</w:t>
            </w:r>
          </w:p>
          <w:p w14:paraId="7105355E" w14:textId="77777777" w:rsidR="002F2221" w:rsidRPr="00102A0B" w:rsidRDefault="002F2221" w:rsidP="002F2221">
            <w:pPr>
              <w:numPr>
                <w:ilvl w:val="1"/>
                <w:numId w:val="13"/>
              </w:numPr>
              <w:snapToGrid w:val="0"/>
              <w:spacing w:after="0" w:line="240" w:lineRule="auto"/>
              <w:rPr>
                <w:rFonts w:eastAsia="Batang"/>
                <w:szCs w:val="18"/>
              </w:rPr>
            </w:pPr>
            <w:r w:rsidRPr="00102A0B">
              <w:rPr>
                <w:rFonts w:eastAsia="Batang"/>
                <w:szCs w:val="18"/>
              </w:rPr>
              <w:t>Note: this does not imply that UE shall be scheduled within 6 PRBs from the DC carrier.</w:t>
            </w:r>
          </w:p>
          <w:p w14:paraId="6FDD5121" w14:textId="77777777" w:rsidR="002F2221" w:rsidRPr="00102A0B" w:rsidRDefault="002F2221" w:rsidP="005A698E">
            <w:pPr>
              <w:tabs>
                <w:tab w:val="left" w:pos="1064"/>
              </w:tabs>
              <w:spacing w:after="0"/>
              <w:rPr>
                <w:rFonts w:eastAsia="Batang"/>
                <w:szCs w:val="24"/>
                <w:lang w:eastAsia="x-none"/>
              </w:rPr>
            </w:pPr>
          </w:p>
          <w:p w14:paraId="187E541B" w14:textId="77777777" w:rsidR="002F2221" w:rsidRPr="00102A0B" w:rsidRDefault="002F2221" w:rsidP="005A698E">
            <w:pPr>
              <w:tabs>
                <w:tab w:val="left" w:pos="1064"/>
              </w:tabs>
              <w:spacing w:after="0"/>
              <w:rPr>
                <w:rFonts w:eastAsia="Batang"/>
                <w:b/>
                <w:szCs w:val="24"/>
                <w:lang w:eastAsia="x-none"/>
              </w:rPr>
            </w:pPr>
            <w:r w:rsidRPr="00102A0B">
              <w:rPr>
                <w:rFonts w:eastAsia="Batang"/>
                <w:b/>
                <w:szCs w:val="24"/>
                <w:highlight w:val="darkYellow"/>
                <w:lang w:eastAsia="x-none"/>
              </w:rPr>
              <w:t>Working assumption</w:t>
            </w:r>
          </w:p>
          <w:p w14:paraId="416D3FB0" w14:textId="77777777" w:rsidR="002F2221" w:rsidRPr="00102A0B" w:rsidRDefault="002F2221" w:rsidP="005A698E">
            <w:pPr>
              <w:tabs>
                <w:tab w:val="left" w:pos="1064"/>
              </w:tabs>
              <w:spacing w:after="0"/>
              <w:rPr>
                <w:rFonts w:eastAsia="Batang"/>
                <w:szCs w:val="24"/>
                <w:lang w:eastAsia="x-none"/>
              </w:rPr>
            </w:pPr>
            <w:r w:rsidRPr="00102A0B">
              <w:rPr>
                <w:rFonts w:eastAsia="Batang"/>
                <w:szCs w:val="18"/>
              </w:rPr>
              <w:t>For NTN-specific PUSCH DMRS bundling, to satisfy the phase difference limit without causing phase discontinuity, it is assumed that pre-compensation to keep phase rotation due to timing drift within the phase difference limit can be performed at UE side.</w:t>
            </w:r>
          </w:p>
          <w:p w14:paraId="17311F67" w14:textId="77777777" w:rsidR="002F2221" w:rsidRPr="00102A0B" w:rsidRDefault="002F2221" w:rsidP="002F2221">
            <w:pPr>
              <w:numPr>
                <w:ilvl w:val="0"/>
                <w:numId w:val="13"/>
              </w:numPr>
              <w:snapToGrid w:val="0"/>
              <w:spacing w:after="0" w:line="240" w:lineRule="auto"/>
              <w:ind w:left="720"/>
              <w:rPr>
                <w:rFonts w:eastAsia="Batang"/>
                <w:szCs w:val="18"/>
              </w:rPr>
            </w:pPr>
            <w:r w:rsidRPr="00102A0B">
              <w:rPr>
                <w:rFonts w:eastAsia="Batang"/>
                <w:szCs w:val="18"/>
              </w:rPr>
              <w:t xml:space="preserve">UE shall not perform TA pre-compensation update </w:t>
            </w:r>
            <w:r w:rsidRPr="00102A0B">
              <w:rPr>
                <w:szCs w:val="24"/>
              </w:rPr>
              <w:t>within an actual TDW</w:t>
            </w:r>
            <w:r w:rsidRPr="00102A0B">
              <w:rPr>
                <w:rFonts w:eastAsia="Batang"/>
                <w:szCs w:val="18"/>
              </w:rPr>
              <w:t xml:space="preserve"> if it causes phase discontinuity that may violate the p</w:t>
            </w:r>
            <w:r w:rsidRPr="00102A0B">
              <w:rPr>
                <w:szCs w:val="24"/>
              </w:rPr>
              <w:t>hase difference limit.</w:t>
            </w:r>
          </w:p>
          <w:p w14:paraId="528E6B70" w14:textId="77777777" w:rsidR="002F2221" w:rsidRPr="00102A0B" w:rsidRDefault="002F2221" w:rsidP="002F2221">
            <w:pPr>
              <w:numPr>
                <w:ilvl w:val="1"/>
                <w:numId w:val="13"/>
              </w:numPr>
              <w:snapToGrid w:val="0"/>
              <w:spacing w:after="0" w:line="240" w:lineRule="auto"/>
              <w:rPr>
                <w:rFonts w:eastAsia="Batang"/>
                <w:szCs w:val="18"/>
              </w:rPr>
            </w:pPr>
            <w:r w:rsidRPr="00102A0B">
              <w:rPr>
                <w:rFonts w:eastAsia="Batang"/>
                <w:szCs w:val="18"/>
              </w:rPr>
              <w:t>FFS: how to determine the actual TDW</w:t>
            </w:r>
          </w:p>
          <w:p w14:paraId="3CBC8A4B" w14:textId="77777777" w:rsidR="002F2221" w:rsidRPr="00102A0B" w:rsidRDefault="002F2221" w:rsidP="002F2221">
            <w:pPr>
              <w:numPr>
                <w:ilvl w:val="0"/>
                <w:numId w:val="13"/>
              </w:numPr>
              <w:snapToGrid w:val="0"/>
              <w:spacing w:after="0" w:line="240" w:lineRule="auto"/>
              <w:ind w:left="720"/>
              <w:rPr>
                <w:rFonts w:eastAsia="Batang"/>
                <w:szCs w:val="18"/>
              </w:rPr>
            </w:pPr>
            <w:r w:rsidRPr="00102A0B">
              <w:rPr>
                <w:rFonts w:eastAsia="Batang"/>
                <w:szCs w:val="18"/>
              </w:rPr>
              <w:t>FFS: specification impact</w:t>
            </w:r>
          </w:p>
          <w:p w14:paraId="28123A96" w14:textId="77777777" w:rsidR="002F2221" w:rsidRPr="00102A0B" w:rsidRDefault="002F2221" w:rsidP="002F2221">
            <w:pPr>
              <w:numPr>
                <w:ilvl w:val="0"/>
                <w:numId w:val="13"/>
              </w:numPr>
              <w:snapToGrid w:val="0"/>
              <w:spacing w:after="0" w:line="240" w:lineRule="auto"/>
              <w:ind w:left="720"/>
              <w:rPr>
                <w:rFonts w:eastAsia="Batang"/>
                <w:szCs w:val="18"/>
              </w:rPr>
            </w:pPr>
            <w:r w:rsidRPr="00102A0B">
              <w:rPr>
                <w:rFonts w:eastAsia="Batang"/>
                <w:szCs w:val="18"/>
              </w:rPr>
              <w:t>Send an LS to RAN4</w:t>
            </w:r>
          </w:p>
        </w:tc>
      </w:tr>
    </w:tbl>
    <w:p w14:paraId="680A67FF" w14:textId="77777777" w:rsidR="002F2221" w:rsidRPr="002F2221" w:rsidRDefault="002F2221" w:rsidP="001E57BA">
      <w:pPr>
        <w:jc w:val="both"/>
        <w:rPr>
          <w:lang w:eastAsia="zh-CN"/>
        </w:rPr>
      </w:pPr>
    </w:p>
    <w:p w14:paraId="5F0FF0C0" w14:textId="19A29FB7" w:rsidR="001E57BA" w:rsidRDefault="002F2221" w:rsidP="001E57BA">
      <w:pPr>
        <w:jc w:val="both"/>
        <w:rPr>
          <w:bCs/>
          <w:lang w:eastAsia="zh-CN"/>
        </w:rPr>
      </w:pPr>
      <w:r>
        <w:rPr>
          <w:bCs/>
          <w:lang w:eastAsia="zh-CN"/>
        </w:rPr>
        <w:lastRenderedPageBreak/>
        <w:t xml:space="preserve">Based on RAN1 observation, the timing error and frequency error can be stratified within at most 13 slots, and 32 slots, </w:t>
      </w:r>
      <w:r w:rsidR="004E1AD5">
        <w:rPr>
          <w:bCs/>
          <w:lang w:eastAsia="zh-CN"/>
        </w:rPr>
        <w:t>separately</w:t>
      </w:r>
      <w:r>
        <w:rPr>
          <w:bCs/>
          <w:lang w:eastAsia="zh-CN"/>
        </w:rPr>
        <w:t>, if TA pre-compensation update is not assumed.</w:t>
      </w:r>
    </w:p>
    <w:p w14:paraId="5B94C904" w14:textId="2F8CF50C" w:rsidR="006E6518" w:rsidRDefault="004E2005" w:rsidP="001E57BA">
      <w:pPr>
        <w:jc w:val="both"/>
        <w:rPr>
          <w:bCs/>
          <w:lang w:eastAsia="zh-CN"/>
        </w:rPr>
      </w:pPr>
      <w:r>
        <w:rPr>
          <w:bCs/>
          <w:lang w:eastAsia="zh-CN"/>
        </w:rPr>
        <w:t xml:space="preserve">Regarding the phase difference limit, as observed by RAN1, it cannot be satisfied over multiple slots </w:t>
      </w:r>
      <w:r w:rsidRPr="004E2005">
        <w:rPr>
          <w:bCs/>
          <w:lang w:eastAsia="zh-CN"/>
        </w:rPr>
        <w:t>(for carrier bandwidth 5 MHz or larger), if the PRB allocation is not within 6 PRBs from the DC carrier</w:t>
      </w:r>
      <w:r>
        <w:rPr>
          <w:bCs/>
          <w:lang w:eastAsia="zh-CN"/>
        </w:rPr>
        <w:t xml:space="preserve">. </w:t>
      </w:r>
    </w:p>
    <w:p w14:paraId="4CEDCC0D" w14:textId="0C71A121" w:rsidR="000070A9" w:rsidRDefault="000070A9" w:rsidP="000070A9">
      <w:pPr>
        <w:jc w:val="both"/>
        <w:rPr>
          <w:b/>
          <w:szCs w:val="20"/>
          <w:u w:val="single"/>
          <w:lang w:eastAsia="zh-CN"/>
        </w:rPr>
      </w:pPr>
      <w:r>
        <w:rPr>
          <w:b/>
          <w:szCs w:val="20"/>
          <w:u w:val="single"/>
          <w:lang w:eastAsia="zh-CN"/>
        </w:rPr>
        <w:t>Timing drifting model</w:t>
      </w:r>
    </w:p>
    <w:p w14:paraId="3E62ADE3" w14:textId="4DA19F1B" w:rsidR="009E5041" w:rsidRDefault="004E1AD5" w:rsidP="004E1AD5">
      <w:pPr>
        <w:spacing w:before="120" w:after="120"/>
        <w:jc w:val="both"/>
        <w:rPr>
          <w:lang w:eastAsia="zh-CN"/>
        </w:rPr>
      </w:pPr>
      <w:r>
        <w:rPr>
          <w:rFonts w:hint="eastAsia"/>
          <w:lang w:eastAsia="zh-CN"/>
        </w:rPr>
        <w:t>I</w:t>
      </w:r>
      <w:r>
        <w:rPr>
          <w:lang w:eastAsia="zh-CN"/>
        </w:rPr>
        <w:t xml:space="preserve">n Rel-17, the NTN requirements was defined based on UE can do the pre-compensation in very UL transmission. </w:t>
      </w:r>
      <w:r w:rsidR="003D7EA8">
        <w:rPr>
          <w:lang w:eastAsia="zh-CN"/>
        </w:rPr>
        <w:t>Therefore, there</w:t>
      </w:r>
      <w:r w:rsidR="008E519B">
        <w:rPr>
          <w:lang w:eastAsia="zh-CN"/>
        </w:rPr>
        <w:t xml:space="preserve"> is no timing drift </w:t>
      </w:r>
      <w:r w:rsidR="003D7EA8">
        <w:rPr>
          <w:lang w:eastAsia="zh-CN"/>
        </w:rPr>
        <w:t xml:space="preserve">modeling. For NTT-specific UE, based on RAN1 WA, </w:t>
      </w:r>
      <w:r w:rsidR="003D7EA8" w:rsidRPr="005A1AAF">
        <w:rPr>
          <w:lang w:eastAsia="zh-CN"/>
        </w:rPr>
        <w:t>UE shall not perform TA pre-compensation update within an actual TDW if it causes phase discontinuity that may violate the phase difference limit</w:t>
      </w:r>
      <w:r w:rsidR="003D7EA8">
        <w:rPr>
          <w:lang w:eastAsia="zh-CN"/>
        </w:rPr>
        <w:t xml:space="preserve">. </w:t>
      </w:r>
      <w:r>
        <w:rPr>
          <w:lang w:eastAsia="zh-CN"/>
        </w:rPr>
        <w:t xml:space="preserve">If TA pre-compensation is applied for the first transmission in the TDW, and there is no TA pre-compensation operation for other UL transmission slot, </w:t>
      </w:r>
      <w:r w:rsidR="003D7EA8">
        <w:rPr>
          <w:lang w:eastAsia="zh-CN"/>
        </w:rPr>
        <w:t>it may have some impact on demodulation requirement. Therefore, the related timing dri</w:t>
      </w:r>
      <w:r w:rsidR="004E2005">
        <w:rPr>
          <w:lang w:eastAsia="zh-CN"/>
        </w:rPr>
        <w:t xml:space="preserve">ft model should be considered for specifying the PUSCH requirements DMRS bunding. </w:t>
      </w:r>
    </w:p>
    <w:p w14:paraId="74325C63" w14:textId="0798787D" w:rsidR="002F2221" w:rsidRPr="00EC14CF" w:rsidRDefault="009E5041" w:rsidP="002F2221">
      <w:pPr>
        <w:jc w:val="both"/>
        <w:rPr>
          <w:b/>
          <w:lang w:eastAsia="zh-CN"/>
        </w:rPr>
      </w:pPr>
      <w:r>
        <w:rPr>
          <w:b/>
          <w:lang w:eastAsia="zh-CN"/>
        </w:rPr>
        <w:t xml:space="preserve">Proposal </w:t>
      </w:r>
      <w:r w:rsidR="00EC14CF">
        <w:rPr>
          <w:b/>
          <w:lang w:eastAsia="zh-CN"/>
        </w:rPr>
        <w:t>10</w:t>
      </w:r>
      <w:r>
        <w:rPr>
          <w:b/>
          <w:lang w:eastAsia="zh-CN"/>
        </w:rPr>
        <w:t xml:space="preserve">: FFS on introduce the timing drift model for specifying the PUSCH requirement with DMRS bundling in NTN scenario. </w:t>
      </w:r>
    </w:p>
    <w:p w14:paraId="0F1DE124" w14:textId="2A96F45C" w:rsidR="002F2221" w:rsidRDefault="002F2221" w:rsidP="002F2221">
      <w:pPr>
        <w:jc w:val="both"/>
        <w:rPr>
          <w:b/>
          <w:szCs w:val="20"/>
          <w:u w:val="single"/>
          <w:lang w:eastAsia="zh-CN"/>
        </w:rPr>
      </w:pPr>
      <w:r>
        <w:rPr>
          <w:b/>
          <w:szCs w:val="20"/>
          <w:u w:val="single"/>
          <w:lang w:eastAsia="zh-CN"/>
        </w:rPr>
        <w:t>Actual TDW</w:t>
      </w:r>
      <w:r w:rsidR="006E6518">
        <w:rPr>
          <w:b/>
          <w:szCs w:val="20"/>
          <w:u w:val="single"/>
          <w:lang w:eastAsia="zh-CN"/>
        </w:rPr>
        <w:t xml:space="preserve"> and </w:t>
      </w:r>
      <w:r w:rsidR="006E6518" w:rsidRPr="006E6518">
        <w:rPr>
          <w:b/>
          <w:szCs w:val="20"/>
          <w:u w:val="single"/>
          <w:lang w:eastAsia="zh-CN"/>
        </w:rPr>
        <w:t xml:space="preserve">nominal </w:t>
      </w:r>
      <w:r w:rsidR="006E6518">
        <w:rPr>
          <w:b/>
          <w:szCs w:val="20"/>
          <w:u w:val="single"/>
          <w:lang w:eastAsia="zh-CN"/>
        </w:rPr>
        <w:t>TDW</w:t>
      </w:r>
    </w:p>
    <w:p w14:paraId="547D7F95" w14:textId="7F52F965" w:rsidR="006E6518" w:rsidRDefault="006E6518" w:rsidP="006E6518">
      <w:pPr>
        <w:spacing w:before="120" w:after="120"/>
        <w:jc w:val="both"/>
        <w:rPr>
          <w:lang w:eastAsia="zh-CN"/>
        </w:rPr>
      </w:pPr>
      <w:r>
        <w:rPr>
          <w:lang w:eastAsia="zh-CN"/>
        </w:rPr>
        <w:t>Based on RAN1 agreement, the following is agreed for nominal TDW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E6518" w:rsidRPr="00102A0B" w14:paraId="4CEF0FD0" w14:textId="77777777" w:rsidTr="005A698E">
        <w:tc>
          <w:tcPr>
            <w:tcW w:w="9829" w:type="dxa"/>
            <w:shd w:val="clear" w:color="auto" w:fill="auto"/>
          </w:tcPr>
          <w:p w14:paraId="2A4AD39E" w14:textId="77777777" w:rsidR="006E6518" w:rsidRPr="00497DB1" w:rsidRDefault="006E6518" w:rsidP="006E6518">
            <w:pPr>
              <w:snapToGrid w:val="0"/>
              <w:jc w:val="both"/>
              <w:rPr>
                <w:sz w:val="22"/>
                <w:szCs w:val="18"/>
              </w:rPr>
            </w:pPr>
            <w:r w:rsidRPr="00497DB1">
              <w:rPr>
                <w:sz w:val="22"/>
                <w:szCs w:val="18"/>
              </w:rPr>
              <w:t xml:space="preserve">For NTN-specific PUSCH DMRS bundling, </w:t>
            </w:r>
            <w:r>
              <w:rPr>
                <w:sz w:val="22"/>
                <w:szCs w:val="18"/>
              </w:rPr>
              <w:t xml:space="preserve">reuse </w:t>
            </w:r>
            <w:r w:rsidRPr="00497DB1">
              <w:rPr>
                <w:sz w:val="22"/>
                <w:szCs w:val="18"/>
              </w:rPr>
              <w:t xml:space="preserve">clause 6.1.7 in TS38.214 for </w:t>
            </w:r>
            <w:bookmarkStart w:id="6" w:name="_Hlk146449437"/>
            <w:r w:rsidRPr="00497DB1">
              <w:rPr>
                <w:rFonts w:eastAsia="等线"/>
                <w:sz w:val="22"/>
                <w:szCs w:val="16"/>
              </w:rPr>
              <w:t xml:space="preserve">nominal </w:t>
            </w:r>
            <w:bookmarkEnd w:id="6"/>
            <w:r w:rsidRPr="00497DB1">
              <w:rPr>
                <w:rFonts w:eastAsia="等线"/>
                <w:sz w:val="22"/>
                <w:szCs w:val="16"/>
              </w:rPr>
              <w:t>TDW determination, except for aspects related to UE capabilities</w:t>
            </w:r>
            <w:r>
              <w:rPr>
                <w:rFonts w:eastAsia="等线"/>
                <w:sz w:val="22"/>
                <w:szCs w:val="16"/>
              </w:rPr>
              <w:t xml:space="preserve"> and assistance information (if needed)</w:t>
            </w:r>
            <w:r w:rsidRPr="00497DB1">
              <w:rPr>
                <w:sz w:val="22"/>
                <w:szCs w:val="18"/>
              </w:rPr>
              <w:t>.</w:t>
            </w:r>
          </w:p>
          <w:p w14:paraId="13A52613" w14:textId="77777777" w:rsidR="006E6518" w:rsidRPr="00497DB1" w:rsidRDefault="006E6518" w:rsidP="006E6518">
            <w:pPr>
              <w:numPr>
                <w:ilvl w:val="0"/>
                <w:numId w:val="13"/>
              </w:numPr>
              <w:snapToGrid w:val="0"/>
              <w:spacing w:after="0" w:line="240" w:lineRule="auto"/>
              <w:ind w:left="720"/>
              <w:rPr>
                <w:sz w:val="22"/>
                <w:szCs w:val="16"/>
              </w:rPr>
            </w:pPr>
            <w:r w:rsidRPr="00497DB1">
              <w:rPr>
                <w:rFonts w:eastAsia="等线" w:hint="eastAsia"/>
                <w:sz w:val="22"/>
                <w:szCs w:val="16"/>
              </w:rPr>
              <w:t>i</w:t>
            </w:r>
            <w:r w:rsidRPr="00497DB1">
              <w:rPr>
                <w:rFonts w:eastAsia="等线"/>
                <w:sz w:val="22"/>
                <w:szCs w:val="16"/>
              </w:rPr>
              <w:t>.e., if PUSCH-</w:t>
            </w:r>
            <w:proofErr w:type="spellStart"/>
            <w:r w:rsidRPr="00497DB1">
              <w:rPr>
                <w:rFonts w:eastAsia="等线"/>
                <w:sz w:val="22"/>
                <w:szCs w:val="16"/>
              </w:rPr>
              <w:t>TimeDomainWindowLength</w:t>
            </w:r>
            <w:proofErr w:type="spellEnd"/>
            <w:r w:rsidRPr="00497DB1">
              <w:rPr>
                <w:rFonts w:eastAsia="等线"/>
                <w:sz w:val="22"/>
                <w:szCs w:val="16"/>
              </w:rPr>
              <w:t xml:space="preserve"> is configured, nominal TDW is determined by PUSCH-</w:t>
            </w:r>
            <w:proofErr w:type="spellStart"/>
            <w:r w:rsidRPr="00497DB1">
              <w:rPr>
                <w:rFonts w:eastAsia="等线"/>
                <w:sz w:val="22"/>
                <w:szCs w:val="16"/>
              </w:rPr>
              <w:t>TimeDomainWindowLength</w:t>
            </w:r>
            <w:proofErr w:type="spellEnd"/>
            <w:r w:rsidRPr="00497DB1">
              <w:rPr>
                <w:rFonts w:eastAsia="等线" w:hint="eastAsia"/>
                <w:sz w:val="22"/>
                <w:szCs w:val="16"/>
              </w:rPr>
              <w:t>;</w:t>
            </w:r>
            <w:r w:rsidRPr="00497DB1">
              <w:rPr>
                <w:rFonts w:eastAsia="等线"/>
                <w:sz w:val="22"/>
                <w:szCs w:val="16"/>
              </w:rPr>
              <w:t xml:space="preserve"> otherwise, nominal TDW is determined based on UE capability(</w:t>
            </w:r>
            <w:proofErr w:type="spellStart"/>
            <w:r w:rsidRPr="00497DB1">
              <w:rPr>
                <w:rFonts w:eastAsia="等线"/>
                <w:sz w:val="22"/>
                <w:szCs w:val="16"/>
              </w:rPr>
              <w:t>ies</w:t>
            </w:r>
            <w:proofErr w:type="spellEnd"/>
            <w:r w:rsidRPr="00497DB1">
              <w:rPr>
                <w:rFonts w:eastAsia="等线"/>
                <w:sz w:val="22"/>
                <w:szCs w:val="16"/>
              </w:rPr>
              <w:t>) signaling.</w:t>
            </w:r>
          </w:p>
          <w:p w14:paraId="41B259EE" w14:textId="77777777" w:rsidR="006E6518" w:rsidRPr="00497DB1" w:rsidRDefault="006E6518" w:rsidP="006E6518">
            <w:pPr>
              <w:numPr>
                <w:ilvl w:val="0"/>
                <w:numId w:val="13"/>
              </w:numPr>
              <w:snapToGrid w:val="0"/>
              <w:spacing w:after="0" w:line="240" w:lineRule="auto"/>
              <w:ind w:left="720"/>
              <w:rPr>
                <w:sz w:val="22"/>
                <w:szCs w:val="16"/>
              </w:rPr>
            </w:pPr>
            <w:r w:rsidRPr="00497DB1">
              <w:rPr>
                <w:rFonts w:eastAsia="等线" w:hint="eastAsia"/>
                <w:sz w:val="22"/>
                <w:szCs w:val="16"/>
              </w:rPr>
              <w:t>F</w:t>
            </w:r>
            <w:r w:rsidRPr="00497DB1">
              <w:rPr>
                <w:rFonts w:eastAsia="等线"/>
                <w:sz w:val="22"/>
                <w:szCs w:val="16"/>
              </w:rPr>
              <w:t>FS: which UE capability(</w:t>
            </w:r>
            <w:proofErr w:type="spellStart"/>
            <w:r w:rsidRPr="00497DB1">
              <w:rPr>
                <w:rFonts w:eastAsia="等线"/>
                <w:sz w:val="22"/>
                <w:szCs w:val="16"/>
              </w:rPr>
              <w:t>ies</w:t>
            </w:r>
            <w:proofErr w:type="spellEnd"/>
            <w:r w:rsidRPr="00497DB1">
              <w:rPr>
                <w:rFonts w:eastAsia="等线"/>
                <w:sz w:val="22"/>
                <w:szCs w:val="16"/>
              </w:rPr>
              <w:t>) signaling is(are) used</w:t>
            </w:r>
          </w:p>
          <w:p w14:paraId="7230CDAF" w14:textId="77777777" w:rsidR="006E6518" w:rsidRPr="00497DB1" w:rsidRDefault="006E6518" w:rsidP="006E6518">
            <w:pPr>
              <w:numPr>
                <w:ilvl w:val="0"/>
                <w:numId w:val="13"/>
              </w:numPr>
              <w:snapToGrid w:val="0"/>
              <w:spacing w:after="0" w:line="240" w:lineRule="auto"/>
              <w:ind w:left="720"/>
              <w:rPr>
                <w:sz w:val="22"/>
                <w:szCs w:val="16"/>
              </w:rPr>
            </w:pPr>
            <w:r w:rsidRPr="00497DB1">
              <w:rPr>
                <w:rFonts w:eastAsia="等线" w:hint="eastAsia"/>
                <w:sz w:val="22"/>
                <w:szCs w:val="16"/>
              </w:rPr>
              <w:t>F</w:t>
            </w:r>
            <w:r w:rsidRPr="00497DB1">
              <w:rPr>
                <w:rFonts w:eastAsia="等线"/>
                <w:sz w:val="22"/>
                <w:szCs w:val="16"/>
              </w:rPr>
              <w:t>FS: whether/how to use UE assistance information, if supported</w:t>
            </w:r>
          </w:p>
          <w:p w14:paraId="2B53E7C4" w14:textId="0A3E6E97" w:rsidR="006E6518" w:rsidRPr="00102A0B" w:rsidRDefault="006E6518" w:rsidP="006E6518">
            <w:pPr>
              <w:snapToGrid w:val="0"/>
              <w:spacing w:after="0" w:line="240" w:lineRule="auto"/>
              <w:rPr>
                <w:rFonts w:eastAsia="Batang"/>
                <w:szCs w:val="18"/>
              </w:rPr>
            </w:pPr>
          </w:p>
        </w:tc>
      </w:tr>
    </w:tbl>
    <w:p w14:paraId="54DF27E2" w14:textId="6DBCEA08" w:rsidR="006E6518" w:rsidRDefault="006E6518" w:rsidP="006E6518">
      <w:pPr>
        <w:spacing w:before="120" w:after="120"/>
        <w:jc w:val="both"/>
        <w:rPr>
          <w:lang w:eastAsia="zh-CN"/>
        </w:rPr>
      </w:pPr>
      <w:r>
        <w:rPr>
          <w:lang w:eastAsia="zh-CN"/>
        </w:rPr>
        <w:t xml:space="preserve">And the following is agreed for actual TDW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E6518" w:rsidRPr="00102A0B" w14:paraId="1CFA760D" w14:textId="77777777" w:rsidTr="005A698E">
        <w:tc>
          <w:tcPr>
            <w:tcW w:w="9829" w:type="dxa"/>
            <w:shd w:val="clear" w:color="auto" w:fill="auto"/>
          </w:tcPr>
          <w:p w14:paraId="5CD9C230" w14:textId="77777777" w:rsidR="006E6518" w:rsidRPr="00A4265E" w:rsidRDefault="006E6518" w:rsidP="006E6518">
            <w:pPr>
              <w:rPr>
                <w:szCs w:val="14"/>
                <w:lang w:eastAsia="zh-CN"/>
              </w:rPr>
            </w:pPr>
            <w:r w:rsidRPr="00A4265E">
              <w:rPr>
                <w:szCs w:val="14"/>
                <w:highlight w:val="green"/>
                <w:lang w:eastAsia="zh-CN"/>
              </w:rPr>
              <w:t>Agreement</w:t>
            </w:r>
          </w:p>
          <w:p w14:paraId="393E100C" w14:textId="58E65068" w:rsidR="006E6518" w:rsidRPr="006E6518" w:rsidRDefault="006E6518" w:rsidP="006E6518">
            <w:pPr>
              <w:jc w:val="both"/>
              <w:rPr>
                <w:b/>
                <w:szCs w:val="20"/>
                <w:u w:val="single"/>
                <w:lang w:eastAsia="zh-CN"/>
              </w:rPr>
            </w:pPr>
            <w:r w:rsidRPr="00510E57">
              <w:rPr>
                <w:szCs w:val="18"/>
              </w:rPr>
              <w:t xml:space="preserve">For NTN-specific PUSCH DMRS bundling, </w:t>
            </w:r>
            <w:r>
              <w:rPr>
                <w:szCs w:val="18"/>
              </w:rPr>
              <w:t>a</w:t>
            </w:r>
            <w:r w:rsidRPr="00510E57">
              <w:rPr>
                <w:rFonts w:eastAsia="等线"/>
                <w:szCs w:val="16"/>
              </w:rPr>
              <w:t>ctual TDW is determined by the existing events and</w:t>
            </w:r>
            <w:r>
              <w:rPr>
                <w:rFonts w:eastAsia="等线"/>
                <w:szCs w:val="16"/>
              </w:rPr>
              <w:t xml:space="preserve"> no </w:t>
            </w:r>
            <w:r w:rsidRPr="004D6553">
              <w:rPr>
                <w:rFonts w:eastAsia="等线"/>
                <w:szCs w:val="16"/>
              </w:rPr>
              <w:t>additional event is defined</w:t>
            </w:r>
          </w:p>
        </w:tc>
      </w:tr>
    </w:tbl>
    <w:p w14:paraId="5851BAA0" w14:textId="6C835180" w:rsidR="006E6518" w:rsidRDefault="00520B72" w:rsidP="006E6518">
      <w:pPr>
        <w:spacing w:before="120" w:after="120"/>
        <w:jc w:val="both"/>
        <w:rPr>
          <w:rFonts w:eastAsia="等线"/>
          <w:sz w:val="22"/>
          <w:szCs w:val="16"/>
        </w:rPr>
      </w:pPr>
      <w:r>
        <w:rPr>
          <w:lang w:eastAsia="zh-CN"/>
        </w:rPr>
        <w:t xml:space="preserve">For Rel-17 CE with DMRS bundling, the value of </w:t>
      </w:r>
      <w:r w:rsidRPr="00497DB1">
        <w:rPr>
          <w:rFonts w:eastAsia="等线"/>
          <w:sz w:val="22"/>
          <w:szCs w:val="16"/>
        </w:rPr>
        <w:t>nominal TDW</w:t>
      </w:r>
      <w:r>
        <w:rPr>
          <w:rFonts w:eastAsia="等线"/>
          <w:sz w:val="22"/>
          <w:szCs w:val="16"/>
        </w:rPr>
        <w:t xml:space="preserve"> is configured for 8 for FDD and 2 for TDD, and the values are same the configured PUSCH </w:t>
      </w:r>
      <w:r w:rsidRPr="00520B72">
        <w:rPr>
          <w:rFonts w:eastAsia="等线"/>
          <w:sz w:val="22"/>
          <w:szCs w:val="16"/>
        </w:rPr>
        <w:t>aggregation facto</w:t>
      </w:r>
      <w:r>
        <w:rPr>
          <w:rFonts w:eastAsia="等线"/>
          <w:sz w:val="22"/>
          <w:szCs w:val="16"/>
        </w:rPr>
        <w:t xml:space="preserve">r.  If the timing drifting model included, our preference is to consider the small </w:t>
      </w:r>
      <w:r w:rsidR="00D42967">
        <w:rPr>
          <w:rFonts w:eastAsia="等线"/>
          <w:sz w:val="22"/>
          <w:szCs w:val="16"/>
        </w:rPr>
        <w:t xml:space="preserve">value for </w:t>
      </w:r>
      <w:r w:rsidR="00D42967" w:rsidRPr="00497DB1">
        <w:rPr>
          <w:rFonts w:eastAsia="等线"/>
          <w:sz w:val="22"/>
          <w:szCs w:val="16"/>
        </w:rPr>
        <w:t>nominal TDW</w:t>
      </w:r>
      <w:r w:rsidR="00D42967">
        <w:rPr>
          <w:rFonts w:eastAsia="等线"/>
          <w:sz w:val="22"/>
          <w:szCs w:val="16"/>
        </w:rPr>
        <w:t xml:space="preserve"> for specifying PUSCH requirement with DMRS bundling. </w:t>
      </w:r>
    </w:p>
    <w:p w14:paraId="1F72393A" w14:textId="4437A862" w:rsidR="007102AD" w:rsidRDefault="007102AD" w:rsidP="007102AD">
      <w:pPr>
        <w:jc w:val="both"/>
        <w:rPr>
          <w:b/>
          <w:lang w:eastAsia="zh-CN"/>
        </w:rPr>
      </w:pPr>
      <w:r>
        <w:rPr>
          <w:b/>
          <w:lang w:eastAsia="zh-CN"/>
        </w:rPr>
        <w:t xml:space="preserve">Proposal </w:t>
      </w:r>
      <w:r w:rsidR="00EC14CF">
        <w:rPr>
          <w:b/>
          <w:lang w:eastAsia="zh-CN"/>
        </w:rPr>
        <w:t>11:</w:t>
      </w:r>
      <w:r>
        <w:rPr>
          <w:b/>
          <w:lang w:eastAsia="zh-CN"/>
        </w:rPr>
        <w:t xml:space="preserve"> The following value for actual TDW and nominal TDW can be considered for PUSCH requirement</w:t>
      </w:r>
      <w:r w:rsidR="002D7BF8">
        <w:rPr>
          <w:b/>
          <w:lang w:eastAsia="zh-CN"/>
        </w:rPr>
        <w:t xml:space="preserve"> with DMRS bundling in NTN scenario</w:t>
      </w:r>
    </w:p>
    <w:p w14:paraId="0BDDEE66" w14:textId="36E01D3E" w:rsidR="002D7BF8" w:rsidRPr="002D7BF8" w:rsidRDefault="002D7BF8" w:rsidP="002D7BF8">
      <w:pPr>
        <w:pStyle w:val="ListParagraph"/>
        <w:numPr>
          <w:ilvl w:val="0"/>
          <w:numId w:val="14"/>
        </w:numPr>
        <w:jc w:val="both"/>
        <w:rPr>
          <w:b/>
          <w:lang w:eastAsia="zh-CN"/>
        </w:rPr>
      </w:pPr>
      <w:r>
        <w:rPr>
          <w:rFonts w:eastAsiaTheme="minorEastAsia" w:hint="eastAsia"/>
          <w:b/>
          <w:lang w:eastAsia="zh-CN"/>
        </w:rPr>
        <w:t>A</w:t>
      </w:r>
      <w:r>
        <w:rPr>
          <w:rFonts w:eastAsiaTheme="minorEastAsia"/>
          <w:b/>
          <w:lang w:eastAsia="zh-CN"/>
        </w:rPr>
        <w:t xml:space="preserve">ctual TDW and </w:t>
      </w:r>
      <w:r w:rsidRPr="002D7BF8">
        <w:rPr>
          <w:rFonts w:eastAsiaTheme="minorEastAsia"/>
          <w:b/>
          <w:lang w:eastAsia="zh-CN"/>
        </w:rPr>
        <w:t>PUSCH-</w:t>
      </w:r>
      <w:proofErr w:type="spellStart"/>
      <w:r w:rsidRPr="002D7BF8">
        <w:rPr>
          <w:rFonts w:eastAsiaTheme="minorEastAsia"/>
          <w:b/>
          <w:lang w:eastAsia="zh-CN"/>
        </w:rPr>
        <w:t>TimeDomainWindowLength</w:t>
      </w:r>
      <w:proofErr w:type="spellEnd"/>
      <w:r>
        <w:rPr>
          <w:rFonts w:eastAsiaTheme="minorEastAsia"/>
          <w:b/>
          <w:lang w:eastAsia="zh-CN"/>
        </w:rPr>
        <w:t xml:space="preserve"> = 2 or 4 for FDD</w:t>
      </w:r>
    </w:p>
    <w:p w14:paraId="4ECE9FBA" w14:textId="0BD0A7BC" w:rsidR="002D7BF8" w:rsidRPr="002D7BF8" w:rsidRDefault="002D7BF8" w:rsidP="002D7BF8">
      <w:pPr>
        <w:pStyle w:val="ListParagraph"/>
        <w:numPr>
          <w:ilvl w:val="0"/>
          <w:numId w:val="14"/>
        </w:numPr>
        <w:jc w:val="both"/>
        <w:rPr>
          <w:b/>
          <w:lang w:eastAsia="zh-CN"/>
        </w:rPr>
      </w:pPr>
      <w:r>
        <w:rPr>
          <w:rFonts w:eastAsiaTheme="minorEastAsia"/>
          <w:b/>
          <w:lang w:eastAsia="zh-CN"/>
        </w:rPr>
        <w:t xml:space="preserve">Actual TDW and </w:t>
      </w:r>
      <w:r w:rsidRPr="002D7BF8">
        <w:rPr>
          <w:rFonts w:eastAsiaTheme="minorEastAsia"/>
          <w:b/>
          <w:lang w:eastAsia="zh-CN"/>
        </w:rPr>
        <w:t>PUSCH-</w:t>
      </w:r>
      <w:proofErr w:type="spellStart"/>
      <w:r w:rsidRPr="002D7BF8">
        <w:rPr>
          <w:rFonts w:eastAsiaTheme="minorEastAsia"/>
          <w:b/>
          <w:lang w:eastAsia="zh-CN"/>
        </w:rPr>
        <w:t>TimeDomainWindowLength</w:t>
      </w:r>
      <w:proofErr w:type="spellEnd"/>
      <w:r>
        <w:rPr>
          <w:rFonts w:eastAsiaTheme="minorEastAsia"/>
          <w:b/>
          <w:lang w:eastAsia="zh-CN"/>
        </w:rPr>
        <w:t xml:space="preserve"> 2 for TDD</w:t>
      </w:r>
    </w:p>
    <w:p w14:paraId="7BE89A52" w14:textId="77777777" w:rsidR="00520B72" w:rsidRPr="004E1AD5" w:rsidRDefault="00520B72" w:rsidP="006E6518">
      <w:pPr>
        <w:spacing w:before="120" w:after="120"/>
        <w:jc w:val="both"/>
        <w:rPr>
          <w:lang w:eastAsia="zh-CN"/>
        </w:rPr>
      </w:pPr>
    </w:p>
    <w:p w14:paraId="4A734035" w14:textId="5161AB7A" w:rsidR="00D42967" w:rsidRDefault="00D42967" w:rsidP="00D42967">
      <w:pPr>
        <w:jc w:val="both"/>
        <w:rPr>
          <w:b/>
          <w:szCs w:val="20"/>
          <w:u w:val="single"/>
          <w:lang w:eastAsia="zh-CN"/>
        </w:rPr>
      </w:pPr>
      <w:r>
        <w:rPr>
          <w:b/>
          <w:szCs w:val="20"/>
          <w:u w:val="single"/>
          <w:lang w:eastAsia="zh-CN"/>
        </w:rPr>
        <w:t>BW&amp; SCS</w:t>
      </w:r>
    </w:p>
    <w:p w14:paraId="1E64C2AA" w14:textId="2F1E5673" w:rsidR="00D42967" w:rsidRPr="00D42967" w:rsidRDefault="00D42967" w:rsidP="00D42967">
      <w:pPr>
        <w:jc w:val="both"/>
        <w:rPr>
          <w:szCs w:val="18"/>
          <w:lang w:eastAsia="zh-CN"/>
        </w:rPr>
      </w:pPr>
      <w:r>
        <w:rPr>
          <w:szCs w:val="18"/>
          <w:lang w:eastAsia="zh-CN"/>
        </w:rPr>
        <w:t xml:space="preserve">In Rel-17, </w:t>
      </w:r>
      <w:r>
        <w:rPr>
          <w:lang w:eastAsia="zh-CN"/>
        </w:rPr>
        <w:t xml:space="preserve">CE with DMRS bundling, the minimum CBW for each SCS was considered for requirement definition. </w:t>
      </w:r>
      <w:r>
        <w:rPr>
          <w:rFonts w:eastAsia="Batang"/>
          <w:szCs w:val="18"/>
        </w:rPr>
        <w:t>As observed in RAN1, p</w:t>
      </w:r>
      <w:r w:rsidRPr="00102A0B">
        <w:rPr>
          <w:rFonts w:eastAsia="Batang"/>
          <w:szCs w:val="18"/>
        </w:rPr>
        <w:t xml:space="preserve">hase difference limit (Table 6.4.2.5-1 in 38.101-1) cannot be satisfied over multiple slots (for carrier bandwidth 5 MHz or larger), </w:t>
      </w:r>
      <w:r w:rsidRPr="00102A0B">
        <w:rPr>
          <w:szCs w:val="24"/>
        </w:rPr>
        <w:t>if the PRB allocation is not within 6 PRBs from the DC carrier</w:t>
      </w:r>
      <w:r>
        <w:rPr>
          <w:rFonts w:eastAsia="Batang"/>
          <w:szCs w:val="18"/>
        </w:rPr>
        <w:t xml:space="preserve">. Therefore, large </w:t>
      </w:r>
      <w:r>
        <w:rPr>
          <w:rFonts w:eastAsia="Batang"/>
          <w:szCs w:val="18"/>
        </w:rPr>
        <w:lastRenderedPageBreak/>
        <w:t>CBWs or larger PRB may be not applied for NTN-specific UE with DMRS bund</w:t>
      </w:r>
      <w:r w:rsidR="007102AD">
        <w:rPr>
          <w:rFonts w:eastAsia="Batang"/>
          <w:szCs w:val="18"/>
        </w:rPr>
        <w:t>l</w:t>
      </w:r>
      <w:r>
        <w:rPr>
          <w:rFonts w:eastAsia="Batang"/>
          <w:szCs w:val="18"/>
        </w:rPr>
        <w:t>ing, considering for satisfying the phase difference limi</w:t>
      </w:r>
      <w:r w:rsidR="007A13C6">
        <w:rPr>
          <w:rFonts w:eastAsia="Batang"/>
          <w:szCs w:val="18"/>
        </w:rPr>
        <w:t xml:space="preserve">t. </w:t>
      </w:r>
    </w:p>
    <w:p w14:paraId="74474A97" w14:textId="190AB338" w:rsidR="002D7BF8" w:rsidRDefault="007A13C6" w:rsidP="007A13C6">
      <w:pPr>
        <w:jc w:val="both"/>
        <w:rPr>
          <w:b/>
          <w:lang w:eastAsia="zh-CN"/>
        </w:rPr>
      </w:pPr>
      <w:r>
        <w:rPr>
          <w:b/>
          <w:lang w:eastAsia="zh-CN"/>
        </w:rPr>
        <w:t xml:space="preserve">Proposal </w:t>
      </w:r>
      <w:r w:rsidR="002645D4">
        <w:rPr>
          <w:b/>
          <w:lang w:eastAsia="zh-CN"/>
        </w:rPr>
        <w:t>12</w:t>
      </w:r>
      <w:r>
        <w:rPr>
          <w:b/>
          <w:lang w:eastAsia="zh-CN"/>
        </w:rPr>
        <w:t>:</w:t>
      </w:r>
      <w:r w:rsidR="002D7BF8">
        <w:rPr>
          <w:b/>
          <w:lang w:eastAsia="zh-CN"/>
        </w:rPr>
        <w:t xml:space="preserve"> The following PRB allocation can be considered for PUSCH requirement with DMRS bundling in NTN scenario</w:t>
      </w:r>
    </w:p>
    <w:p w14:paraId="6DE4894A" w14:textId="39FCB2B9" w:rsidR="002D7BF8" w:rsidRPr="002D7BF8" w:rsidRDefault="002D7BF8" w:rsidP="002D7BF8">
      <w:pPr>
        <w:pStyle w:val="ListParagraph"/>
        <w:numPr>
          <w:ilvl w:val="0"/>
          <w:numId w:val="14"/>
        </w:numPr>
        <w:jc w:val="both"/>
        <w:rPr>
          <w:b/>
          <w:lang w:eastAsia="zh-CN"/>
        </w:rPr>
      </w:pPr>
      <w:r>
        <w:rPr>
          <w:rFonts w:eastAsiaTheme="minorEastAsia"/>
          <w:b/>
          <w:lang w:eastAsia="zh-CN"/>
        </w:rPr>
        <w:t>PRB: 6RBs for both 15KHz and 30KHz</w:t>
      </w:r>
    </w:p>
    <w:p w14:paraId="423F8984" w14:textId="77777777" w:rsidR="00D42967" w:rsidRDefault="00D42967" w:rsidP="00D42967">
      <w:pPr>
        <w:jc w:val="both"/>
        <w:rPr>
          <w:b/>
          <w:szCs w:val="20"/>
          <w:u w:val="single"/>
          <w:lang w:eastAsia="zh-CN"/>
        </w:rPr>
      </w:pPr>
    </w:p>
    <w:p w14:paraId="2859EF5C" w14:textId="6B1197CF" w:rsidR="00D42967" w:rsidRDefault="00D42967" w:rsidP="00D42967">
      <w:pPr>
        <w:jc w:val="both"/>
        <w:rPr>
          <w:b/>
          <w:szCs w:val="20"/>
          <w:u w:val="single"/>
          <w:lang w:eastAsia="zh-CN"/>
        </w:rPr>
      </w:pPr>
      <w:r>
        <w:rPr>
          <w:rFonts w:hint="eastAsia"/>
          <w:b/>
          <w:szCs w:val="20"/>
          <w:u w:val="single"/>
          <w:lang w:eastAsia="zh-CN"/>
        </w:rPr>
        <w:t>M</w:t>
      </w:r>
      <w:r>
        <w:rPr>
          <w:b/>
          <w:szCs w:val="20"/>
          <w:u w:val="single"/>
          <w:lang w:eastAsia="zh-CN"/>
        </w:rPr>
        <w:t xml:space="preserve">apping type </w:t>
      </w:r>
    </w:p>
    <w:p w14:paraId="67F7071A" w14:textId="6C180657" w:rsidR="007A13C6" w:rsidRDefault="007A13C6" w:rsidP="007A13C6">
      <w:pPr>
        <w:jc w:val="both"/>
        <w:rPr>
          <w:szCs w:val="18"/>
          <w:lang w:eastAsia="zh-CN"/>
        </w:rPr>
      </w:pPr>
      <w:r>
        <w:rPr>
          <w:szCs w:val="18"/>
          <w:lang w:eastAsia="zh-CN"/>
        </w:rPr>
        <w:t xml:space="preserve">In Rel-17, both PUSCH mapping type A and mapping type B were considered for </w:t>
      </w:r>
      <w:r w:rsidR="002D7BF8">
        <w:rPr>
          <w:szCs w:val="18"/>
          <w:lang w:eastAsia="zh-CN"/>
        </w:rPr>
        <w:t xml:space="preserve">PUSCH </w:t>
      </w:r>
      <w:r>
        <w:rPr>
          <w:szCs w:val="18"/>
          <w:lang w:eastAsia="zh-CN"/>
        </w:rPr>
        <w:t>requirement definition with DMRS bundling. To reduce the test effort, we prefer to specify the PUSCH DMRS bunding with mapping type A., while we are also open to further discuss whether the PUSCH mapping type B is necessary considering the test coverage.</w:t>
      </w:r>
    </w:p>
    <w:p w14:paraId="18D5B6AB" w14:textId="165157EF" w:rsidR="00D42967" w:rsidRPr="002645D4" w:rsidRDefault="007102AD" w:rsidP="00D42967">
      <w:pPr>
        <w:jc w:val="both"/>
        <w:rPr>
          <w:b/>
          <w:lang w:eastAsia="zh-CN"/>
        </w:rPr>
      </w:pPr>
      <w:r>
        <w:rPr>
          <w:b/>
          <w:lang w:eastAsia="zh-CN"/>
        </w:rPr>
        <w:t xml:space="preserve">Proposal </w:t>
      </w:r>
      <w:r w:rsidR="002645D4">
        <w:rPr>
          <w:b/>
          <w:lang w:eastAsia="zh-CN"/>
        </w:rPr>
        <w:t>13</w:t>
      </w:r>
      <w:r>
        <w:rPr>
          <w:b/>
          <w:lang w:eastAsia="zh-CN"/>
        </w:rPr>
        <w:t>: Introduce PUSCH requirement with mapping type A for NTN-specific UE with DMRS bundling</w:t>
      </w:r>
    </w:p>
    <w:p w14:paraId="3AA57F95" w14:textId="4B3C51D9" w:rsidR="00D42967" w:rsidRDefault="00D42967" w:rsidP="00D42967">
      <w:pPr>
        <w:jc w:val="both"/>
        <w:rPr>
          <w:b/>
          <w:szCs w:val="20"/>
          <w:u w:val="single"/>
          <w:lang w:eastAsia="zh-CN"/>
        </w:rPr>
      </w:pPr>
      <w:r>
        <w:rPr>
          <w:b/>
          <w:szCs w:val="20"/>
          <w:u w:val="single"/>
          <w:lang w:eastAsia="zh-CN"/>
        </w:rPr>
        <w:t xml:space="preserve">Waveform </w:t>
      </w:r>
    </w:p>
    <w:p w14:paraId="641CC18E" w14:textId="49A73734" w:rsidR="00D42967" w:rsidRPr="002645D4" w:rsidRDefault="007A13C6" w:rsidP="00D42967">
      <w:pPr>
        <w:jc w:val="both"/>
        <w:rPr>
          <w:szCs w:val="18"/>
          <w:lang w:eastAsia="zh-CN"/>
        </w:rPr>
      </w:pPr>
      <w:r>
        <w:rPr>
          <w:szCs w:val="18"/>
          <w:lang w:eastAsia="zh-CN"/>
        </w:rPr>
        <w:t>Since the DMRS bundling introduced is mainly targeting</w:t>
      </w:r>
      <w:r w:rsidR="007102AD">
        <w:rPr>
          <w:szCs w:val="18"/>
          <w:lang w:eastAsia="zh-CN"/>
        </w:rPr>
        <w:t xml:space="preserve"> for coverage enhancement, </w:t>
      </w:r>
      <w:r w:rsidR="002D7BF8">
        <w:rPr>
          <w:szCs w:val="18"/>
          <w:lang w:eastAsia="zh-CN"/>
        </w:rPr>
        <w:t>similar as Rel-17 CE, only CP-OFDM wave is considered for PUSCH requirement for NTN-specific UE with DMRS bundling.</w:t>
      </w:r>
    </w:p>
    <w:p w14:paraId="5D009BAE" w14:textId="09E93646" w:rsidR="00D42967" w:rsidRPr="002645D4" w:rsidRDefault="007102AD" w:rsidP="00D42967">
      <w:pPr>
        <w:jc w:val="both"/>
        <w:rPr>
          <w:b/>
          <w:lang w:eastAsia="zh-CN"/>
        </w:rPr>
      </w:pPr>
      <w:r>
        <w:rPr>
          <w:b/>
          <w:lang w:eastAsia="zh-CN"/>
        </w:rPr>
        <w:t xml:space="preserve">Proposal </w:t>
      </w:r>
      <w:r w:rsidR="002645D4">
        <w:rPr>
          <w:b/>
          <w:lang w:eastAsia="zh-CN"/>
        </w:rPr>
        <w:t>14</w:t>
      </w:r>
      <w:r>
        <w:rPr>
          <w:b/>
          <w:lang w:eastAsia="zh-CN"/>
        </w:rPr>
        <w:t>: Introduce PUSCH requirement with CP-OFDM waveform for NTN-specific UE with DMRS bundling</w:t>
      </w:r>
    </w:p>
    <w:p w14:paraId="38DD4E8A" w14:textId="62390FDE" w:rsidR="007102AD" w:rsidRDefault="007102AD" w:rsidP="007102AD">
      <w:pPr>
        <w:jc w:val="both"/>
        <w:rPr>
          <w:b/>
          <w:szCs w:val="20"/>
          <w:u w:val="single"/>
          <w:lang w:eastAsia="zh-CN"/>
        </w:rPr>
      </w:pPr>
      <w:r>
        <w:rPr>
          <w:b/>
          <w:szCs w:val="20"/>
          <w:u w:val="single"/>
          <w:lang w:eastAsia="zh-CN"/>
        </w:rPr>
        <w:t>Antenna configuration</w:t>
      </w:r>
    </w:p>
    <w:p w14:paraId="42229A54" w14:textId="5315C55B" w:rsidR="007102AD" w:rsidRPr="002645D4" w:rsidRDefault="002D7BF8" w:rsidP="007102AD">
      <w:pPr>
        <w:jc w:val="both"/>
        <w:rPr>
          <w:szCs w:val="18"/>
          <w:lang w:eastAsia="zh-CN"/>
        </w:rPr>
      </w:pPr>
      <w:r>
        <w:rPr>
          <w:szCs w:val="18"/>
          <w:lang w:eastAsia="zh-CN"/>
        </w:rPr>
        <w:t>For Antenna configuration, both 1Tx1Rx and 1Tx2Rx were considered for PUSCH requirement definition with DMRS bundling</w:t>
      </w:r>
      <w:r w:rsidR="00D76A7D">
        <w:rPr>
          <w:szCs w:val="18"/>
          <w:lang w:eastAsia="zh-CN"/>
        </w:rPr>
        <w:t xml:space="preserve">, where the related test </w:t>
      </w:r>
      <w:r w:rsidR="00420642">
        <w:rPr>
          <w:szCs w:val="18"/>
          <w:lang w:eastAsia="zh-CN"/>
        </w:rPr>
        <w:t>applicability rule for different number of receiver antenna was introduced to reduce the test effort. Therefore, the same approach can be applied</w:t>
      </w:r>
      <w:r w:rsidR="009E5041">
        <w:rPr>
          <w:szCs w:val="18"/>
          <w:lang w:eastAsia="zh-CN"/>
        </w:rPr>
        <w:t xml:space="preserve"> for performance test.</w:t>
      </w:r>
    </w:p>
    <w:p w14:paraId="3B59A64A" w14:textId="05412115" w:rsidR="007102AD" w:rsidRPr="002645D4" w:rsidRDefault="00420642" w:rsidP="007102AD">
      <w:pPr>
        <w:jc w:val="both"/>
        <w:rPr>
          <w:b/>
          <w:lang w:eastAsia="zh-CN"/>
        </w:rPr>
      </w:pPr>
      <w:r>
        <w:rPr>
          <w:b/>
          <w:lang w:eastAsia="zh-CN"/>
        </w:rPr>
        <w:t xml:space="preserve">Proposal </w:t>
      </w:r>
      <w:r w:rsidR="002645D4">
        <w:rPr>
          <w:b/>
          <w:lang w:eastAsia="zh-CN"/>
        </w:rPr>
        <w:t>15</w:t>
      </w:r>
      <w:r>
        <w:rPr>
          <w:b/>
          <w:lang w:eastAsia="zh-CN"/>
        </w:rPr>
        <w:t xml:space="preserve">: Introduce PUSCH requirement with both 1Tx1Rx and 1Tx2Rx for NTN-specific UE with DMRS bundling. Apply the same test applicability </w:t>
      </w:r>
      <w:r w:rsidR="009E5041">
        <w:rPr>
          <w:b/>
          <w:lang w:eastAsia="zh-CN"/>
        </w:rPr>
        <w:t>for 1T1Rx and 1Tx2Rx performance test</w:t>
      </w:r>
    </w:p>
    <w:p w14:paraId="24ED3F8D" w14:textId="6214C09C" w:rsidR="007102AD" w:rsidRDefault="007102AD" w:rsidP="007102AD">
      <w:pPr>
        <w:jc w:val="both"/>
        <w:rPr>
          <w:b/>
          <w:szCs w:val="20"/>
          <w:u w:val="single"/>
          <w:lang w:eastAsia="zh-CN"/>
        </w:rPr>
      </w:pPr>
      <w:r>
        <w:rPr>
          <w:rFonts w:hint="eastAsia"/>
          <w:b/>
          <w:szCs w:val="20"/>
          <w:u w:val="single"/>
          <w:lang w:eastAsia="zh-CN"/>
        </w:rPr>
        <w:t>N</w:t>
      </w:r>
      <w:r>
        <w:rPr>
          <w:b/>
          <w:szCs w:val="20"/>
          <w:u w:val="single"/>
          <w:lang w:eastAsia="zh-CN"/>
        </w:rPr>
        <w:t xml:space="preserve">umber Of DMRS </w:t>
      </w:r>
    </w:p>
    <w:p w14:paraId="512E073F" w14:textId="1FB66B66" w:rsidR="007102AD" w:rsidRPr="002645D4" w:rsidRDefault="009E5041" w:rsidP="007102AD">
      <w:pPr>
        <w:jc w:val="both"/>
        <w:rPr>
          <w:szCs w:val="18"/>
          <w:lang w:eastAsia="zh-CN"/>
        </w:rPr>
      </w:pPr>
      <w:r>
        <w:rPr>
          <w:szCs w:val="18"/>
          <w:lang w:eastAsia="zh-CN"/>
        </w:rPr>
        <w:t xml:space="preserve">For number of DMRS, although both 1 DMRS symbol and 2 DMRS symbols were considered for PUSCH requirement definition with DMRS bundling, </w:t>
      </w:r>
      <w:r w:rsidR="00564B1B">
        <w:rPr>
          <w:szCs w:val="18"/>
          <w:lang w:eastAsia="zh-CN"/>
        </w:rPr>
        <w:t>and minor performance between 1 DMRS and 2 DMRS symbols, we would like to select the typical DMRS configuration for specifying the PUSCH requirement for NTN-specific UE with 1+1 DMRS symbols.</w:t>
      </w:r>
    </w:p>
    <w:p w14:paraId="1E5DFF02" w14:textId="08A5056D" w:rsidR="009E5041" w:rsidRPr="002645D4" w:rsidRDefault="002645D4" w:rsidP="007102AD">
      <w:pPr>
        <w:jc w:val="both"/>
        <w:rPr>
          <w:b/>
          <w:lang w:eastAsia="zh-CN"/>
        </w:rPr>
      </w:pPr>
      <w:r>
        <w:rPr>
          <w:b/>
          <w:lang w:eastAsia="zh-CN"/>
        </w:rPr>
        <w:t>Proposal 16: Introduce PUSCH requirement for NTN-specific UE with 1+1 DMRS symbols.</w:t>
      </w:r>
    </w:p>
    <w:p w14:paraId="36604625" w14:textId="1FBFB851" w:rsidR="007102AD" w:rsidRDefault="007102AD" w:rsidP="007102AD">
      <w:pPr>
        <w:ind w:left="720" w:hanging="720"/>
        <w:jc w:val="both"/>
        <w:rPr>
          <w:b/>
          <w:szCs w:val="20"/>
          <w:u w:val="single"/>
          <w:lang w:eastAsia="zh-CN"/>
        </w:rPr>
      </w:pPr>
      <w:r>
        <w:rPr>
          <w:rFonts w:hint="eastAsia"/>
          <w:b/>
          <w:szCs w:val="20"/>
          <w:u w:val="single"/>
          <w:lang w:eastAsia="zh-CN"/>
        </w:rPr>
        <w:t>O</w:t>
      </w:r>
      <w:r>
        <w:rPr>
          <w:b/>
          <w:szCs w:val="20"/>
          <w:u w:val="single"/>
          <w:lang w:eastAsia="zh-CN"/>
        </w:rPr>
        <w:t>ther</w:t>
      </w:r>
    </w:p>
    <w:p w14:paraId="0129C7A7" w14:textId="3DCDD13B" w:rsidR="00564B1B" w:rsidRPr="002645D4" w:rsidRDefault="00564B1B" w:rsidP="00564B1B">
      <w:pPr>
        <w:jc w:val="both"/>
        <w:rPr>
          <w:szCs w:val="18"/>
          <w:lang w:eastAsia="zh-CN"/>
        </w:rPr>
      </w:pPr>
      <w:r>
        <w:rPr>
          <w:szCs w:val="18"/>
          <w:lang w:eastAsia="zh-CN"/>
        </w:rPr>
        <w:t>For other test parameters, the existing test parameters for specifying PUSCH requirement with DMRS bundling for TN-specific UE can be reused for NTN-specific UE with DMRS bundling.</w:t>
      </w:r>
    </w:p>
    <w:p w14:paraId="6AC41F7E" w14:textId="6DDBF5B5" w:rsidR="001E57BA" w:rsidRDefault="00564B1B" w:rsidP="001E57BA">
      <w:pPr>
        <w:jc w:val="both"/>
        <w:rPr>
          <w:b/>
          <w:lang w:eastAsia="zh-CN"/>
        </w:rPr>
      </w:pPr>
      <w:r>
        <w:rPr>
          <w:b/>
          <w:lang w:eastAsia="zh-CN"/>
        </w:rPr>
        <w:t xml:space="preserve">Proposal </w:t>
      </w:r>
      <w:r w:rsidR="002645D4">
        <w:rPr>
          <w:b/>
          <w:lang w:eastAsia="zh-CN"/>
        </w:rPr>
        <w:t>17</w:t>
      </w:r>
      <w:r>
        <w:rPr>
          <w:b/>
          <w:lang w:eastAsia="zh-CN"/>
        </w:rPr>
        <w:t>: Apply the existing test parameters for specifying PUSCH requirement with DMRS bundling for NTN-specific UE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D44C92" w:rsidRPr="00F95B02" w14:paraId="56BC86A5" w14:textId="77777777" w:rsidTr="00D44C92">
        <w:trPr>
          <w:jc w:val="center"/>
        </w:trPr>
        <w:tc>
          <w:tcPr>
            <w:tcW w:w="6475" w:type="dxa"/>
            <w:gridSpan w:val="2"/>
          </w:tcPr>
          <w:p w14:paraId="6575530D" w14:textId="77777777" w:rsidR="00D44C92" w:rsidRPr="00D44C92" w:rsidRDefault="00D44C92" w:rsidP="00D44C92">
            <w:pPr>
              <w:pStyle w:val="TAH"/>
              <w:rPr>
                <w:rFonts w:cs="Arial"/>
              </w:rPr>
            </w:pPr>
            <w:r w:rsidRPr="00D44C92">
              <w:rPr>
                <w:rFonts w:cs="Arial"/>
              </w:rPr>
              <w:lastRenderedPageBreak/>
              <w:t>Parameter</w:t>
            </w:r>
          </w:p>
        </w:tc>
        <w:tc>
          <w:tcPr>
            <w:tcW w:w="2592" w:type="dxa"/>
          </w:tcPr>
          <w:p w14:paraId="60FFF73B" w14:textId="77777777" w:rsidR="00D44C92" w:rsidRPr="00D44C92" w:rsidRDefault="00D44C92" w:rsidP="00D44C92">
            <w:pPr>
              <w:pStyle w:val="TAH"/>
              <w:rPr>
                <w:rFonts w:cs="Arial"/>
              </w:rPr>
            </w:pPr>
            <w:r w:rsidRPr="00D44C92">
              <w:rPr>
                <w:rFonts w:cs="Arial"/>
              </w:rPr>
              <w:t>Value</w:t>
            </w:r>
          </w:p>
        </w:tc>
      </w:tr>
      <w:tr w:rsidR="00D44C92" w:rsidRPr="00F95B02" w14:paraId="4B125057" w14:textId="77777777" w:rsidTr="00D44C92">
        <w:trPr>
          <w:jc w:val="center"/>
        </w:trPr>
        <w:tc>
          <w:tcPr>
            <w:tcW w:w="6475" w:type="dxa"/>
            <w:gridSpan w:val="2"/>
          </w:tcPr>
          <w:p w14:paraId="19865D95" w14:textId="77777777" w:rsidR="00D44C92" w:rsidRPr="00D44C92" w:rsidRDefault="00D44C92" w:rsidP="00D44C92">
            <w:pPr>
              <w:pStyle w:val="TAL"/>
              <w:rPr>
                <w:b/>
              </w:rPr>
            </w:pPr>
            <w:r w:rsidRPr="00D44C92">
              <w:rPr>
                <w:b/>
              </w:rPr>
              <w:t>Transform precoding</w:t>
            </w:r>
          </w:p>
        </w:tc>
        <w:tc>
          <w:tcPr>
            <w:tcW w:w="2592" w:type="dxa"/>
          </w:tcPr>
          <w:p w14:paraId="52C0D759" w14:textId="77777777" w:rsidR="00D44C92" w:rsidRPr="00D44C92" w:rsidRDefault="00D44C92" w:rsidP="00D44C92">
            <w:pPr>
              <w:pStyle w:val="TAC"/>
              <w:rPr>
                <w:rFonts w:cs="Arial"/>
                <w:b/>
              </w:rPr>
            </w:pPr>
            <w:r w:rsidRPr="00D44C92">
              <w:rPr>
                <w:rFonts w:cs="Arial"/>
                <w:b/>
              </w:rPr>
              <w:t>Disabled</w:t>
            </w:r>
          </w:p>
        </w:tc>
      </w:tr>
      <w:tr w:rsidR="00D44C92" w:rsidRPr="00EF4FEF" w14:paraId="166A5F98" w14:textId="77777777" w:rsidTr="00D44C92">
        <w:trPr>
          <w:jc w:val="center"/>
        </w:trPr>
        <w:tc>
          <w:tcPr>
            <w:tcW w:w="6475" w:type="dxa"/>
            <w:gridSpan w:val="2"/>
          </w:tcPr>
          <w:p w14:paraId="18A0FFBC" w14:textId="77777777" w:rsidR="00D44C92" w:rsidRPr="00D44C92" w:rsidRDefault="00D44C92" w:rsidP="00D44C92">
            <w:pPr>
              <w:pStyle w:val="TAL"/>
              <w:rPr>
                <w:b/>
              </w:rPr>
            </w:pPr>
            <w:r w:rsidRPr="00D44C92">
              <w:rPr>
                <w:b/>
              </w:rPr>
              <w:t>Example UL-DL pattern [Note 1]</w:t>
            </w:r>
          </w:p>
        </w:tc>
        <w:tc>
          <w:tcPr>
            <w:tcW w:w="2592" w:type="dxa"/>
          </w:tcPr>
          <w:p w14:paraId="737F98E0" w14:textId="77777777" w:rsidR="00D44C92" w:rsidRPr="00D44C92" w:rsidRDefault="00D44C92" w:rsidP="00D44C92">
            <w:pPr>
              <w:pStyle w:val="TAC"/>
              <w:rPr>
                <w:rFonts w:cs="Arial"/>
                <w:b/>
              </w:rPr>
            </w:pPr>
            <w:r w:rsidRPr="00D44C92">
              <w:rPr>
                <w:rFonts w:cs="Arial"/>
                <w:b/>
              </w:rPr>
              <w:t>15 kHz SCS: FDD and TDD</w:t>
            </w:r>
          </w:p>
          <w:p w14:paraId="0118B174" w14:textId="77777777" w:rsidR="00D44C92" w:rsidRPr="00D44C92" w:rsidRDefault="00D44C92" w:rsidP="00D44C92">
            <w:pPr>
              <w:pStyle w:val="TAC"/>
              <w:rPr>
                <w:rFonts w:cs="Arial"/>
                <w:b/>
              </w:rPr>
            </w:pPr>
            <w:r w:rsidRPr="00D44C92">
              <w:rPr>
                <w:rFonts w:cs="Arial"/>
                <w:b/>
              </w:rPr>
              <w:t>7D1S2U, S=6D:4G:4U</w:t>
            </w:r>
          </w:p>
          <w:p w14:paraId="2B5C6E28" w14:textId="77777777" w:rsidR="00D44C92" w:rsidRPr="00D44C92" w:rsidRDefault="00D44C92" w:rsidP="00D44C92">
            <w:pPr>
              <w:pStyle w:val="TAC"/>
              <w:rPr>
                <w:rFonts w:cs="Arial"/>
                <w:b/>
              </w:rPr>
            </w:pPr>
            <w:r w:rsidRPr="00D44C92">
              <w:rPr>
                <w:rFonts w:cs="Arial"/>
                <w:b/>
              </w:rPr>
              <w:t>30 kHz SCS: FDD and TDD</w:t>
            </w:r>
          </w:p>
          <w:p w14:paraId="13FAC529" w14:textId="77777777" w:rsidR="00D44C92" w:rsidRPr="00D44C92" w:rsidRDefault="00D44C92" w:rsidP="00D44C92">
            <w:pPr>
              <w:pStyle w:val="TAC"/>
              <w:rPr>
                <w:rFonts w:cs="Arial"/>
                <w:b/>
              </w:rPr>
            </w:pPr>
            <w:r w:rsidRPr="00D44C92">
              <w:rPr>
                <w:rFonts w:cs="Arial"/>
                <w:b/>
              </w:rPr>
              <w:t>7D1S2U, S=6D:4G:4U</w:t>
            </w:r>
          </w:p>
        </w:tc>
      </w:tr>
      <w:tr w:rsidR="00D44C92" w:rsidRPr="00F95B02" w14:paraId="1FFBC491" w14:textId="77777777" w:rsidTr="00D44C92">
        <w:trPr>
          <w:jc w:val="center"/>
        </w:trPr>
        <w:tc>
          <w:tcPr>
            <w:tcW w:w="1615" w:type="dxa"/>
            <w:vMerge w:val="restart"/>
          </w:tcPr>
          <w:p w14:paraId="09E21410" w14:textId="77777777" w:rsidR="00D44C92" w:rsidRPr="00D44C92" w:rsidRDefault="00D44C92" w:rsidP="00D44C92">
            <w:pPr>
              <w:pStyle w:val="TAL"/>
              <w:rPr>
                <w:b/>
              </w:rPr>
            </w:pPr>
            <w:r w:rsidRPr="00D44C92">
              <w:rPr>
                <w:b/>
              </w:rPr>
              <w:t>HARQ</w:t>
            </w:r>
          </w:p>
        </w:tc>
        <w:tc>
          <w:tcPr>
            <w:tcW w:w="4860" w:type="dxa"/>
          </w:tcPr>
          <w:p w14:paraId="412870BB" w14:textId="77777777" w:rsidR="00D44C92" w:rsidRPr="00D44C92" w:rsidRDefault="00D44C92" w:rsidP="00D44C92">
            <w:pPr>
              <w:pStyle w:val="TAL"/>
              <w:rPr>
                <w:b/>
              </w:rPr>
            </w:pPr>
            <w:r w:rsidRPr="00D44C92">
              <w:rPr>
                <w:b/>
              </w:rPr>
              <w:t>Maximum number of HARQ transmissions</w:t>
            </w:r>
          </w:p>
        </w:tc>
        <w:tc>
          <w:tcPr>
            <w:tcW w:w="2592" w:type="dxa"/>
          </w:tcPr>
          <w:p w14:paraId="47799FFF" w14:textId="77777777" w:rsidR="00D44C92" w:rsidRPr="00D44C92" w:rsidRDefault="00D44C92" w:rsidP="00D44C92">
            <w:pPr>
              <w:pStyle w:val="TAC"/>
              <w:rPr>
                <w:rFonts w:cs="Arial"/>
                <w:b/>
              </w:rPr>
            </w:pPr>
            <w:r w:rsidRPr="00D44C92">
              <w:rPr>
                <w:rFonts w:cs="Arial"/>
                <w:b/>
              </w:rPr>
              <w:t>4</w:t>
            </w:r>
          </w:p>
        </w:tc>
      </w:tr>
      <w:tr w:rsidR="00D44C92" w:rsidRPr="00F95B02" w14:paraId="583A5291" w14:textId="77777777" w:rsidTr="00D44C92">
        <w:trPr>
          <w:jc w:val="center"/>
        </w:trPr>
        <w:tc>
          <w:tcPr>
            <w:tcW w:w="1615" w:type="dxa"/>
            <w:vMerge/>
          </w:tcPr>
          <w:p w14:paraId="18B0BABB" w14:textId="77777777" w:rsidR="00D44C92" w:rsidRPr="00D44C92" w:rsidRDefault="00D44C92" w:rsidP="00D44C92">
            <w:pPr>
              <w:pStyle w:val="TAL"/>
              <w:rPr>
                <w:b/>
              </w:rPr>
            </w:pPr>
          </w:p>
        </w:tc>
        <w:tc>
          <w:tcPr>
            <w:tcW w:w="4860" w:type="dxa"/>
          </w:tcPr>
          <w:p w14:paraId="4EF8596C" w14:textId="77777777" w:rsidR="00D44C92" w:rsidRPr="00D44C92" w:rsidRDefault="00D44C92" w:rsidP="00D44C92">
            <w:pPr>
              <w:pStyle w:val="TAL"/>
              <w:rPr>
                <w:b/>
                <w:highlight w:val="yellow"/>
              </w:rPr>
            </w:pPr>
            <w:r w:rsidRPr="00D44C92">
              <w:rPr>
                <w:b/>
              </w:rPr>
              <w:t>RV sequence [Note 2]</w:t>
            </w:r>
          </w:p>
        </w:tc>
        <w:tc>
          <w:tcPr>
            <w:tcW w:w="2592" w:type="dxa"/>
          </w:tcPr>
          <w:p w14:paraId="288B54A2" w14:textId="1C9F80C8" w:rsidR="00D44C92" w:rsidRPr="00D44C92" w:rsidRDefault="00D44C92" w:rsidP="00D44C92">
            <w:pPr>
              <w:pStyle w:val="TAC"/>
              <w:rPr>
                <w:rFonts w:cs="Arial"/>
                <w:b/>
                <w:lang w:val="fr-FR"/>
              </w:rPr>
            </w:pPr>
            <w:r w:rsidRPr="00D44C92">
              <w:rPr>
                <w:rFonts w:cs="Arial"/>
                <w:b/>
                <w:lang w:val="fr-FR"/>
              </w:rPr>
              <w:t>0, 3, 0, 3 for FDD</w:t>
            </w:r>
          </w:p>
          <w:p w14:paraId="043AA0E0" w14:textId="77777777" w:rsidR="00D44C92" w:rsidRPr="00D44C92" w:rsidRDefault="00D44C92" w:rsidP="00D44C92">
            <w:pPr>
              <w:pStyle w:val="TAC"/>
              <w:rPr>
                <w:rFonts w:cs="Arial"/>
                <w:b/>
                <w:highlight w:val="yellow"/>
              </w:rPr>
            </w:pPr>
            <w:r w:rsidRPr="00D44C92">
              <w:rPr>
                <w:rFonts w:cs="Arial"/>
                <w:b/>
                <w:lang w:val="fr-FR"/>
              </w:rPr>
              <w:t>0, 3</w:t>
            </w:r>
            <w:r w:rsidRPr="00D44C92">
              <w:rPr>
                <w:rFonts w:cs="Arial" w:hint="eastAsia"/>
                <w:b/>
                <w:lang w:val="fr-FR" w:eastAsia="zh-CN"/>
              </w:rPr>
              <w:t>,</w:t>
            </w:r>
            <w:r w:rsidRPr="00D44C92">
              <w:rPr>
                <w:rFonts w:cs="Arial"/>
                <w:b/>
                <w:lang w:val="fr-FR" w:eastAsia="zh-CN"/>
              </w:rPr>
              <w:t xml:space="preserve"> </w:t>
            </w:r>
            <w:r w:rsidRPr="00D44C92">
              <w:rPr>
                <w:rFonts w:cs="Arial" w:hint="eastAsia"/>
                <w:b/>
                <w:lang w:val="fr-FR" w:eastAsia="zh-CN"/>
              </w:rPr>
              <w:t>0,</w:t>
            </w:r>
            <w:r w:rsidRPr="00D44C92">
              <w:rPr>
                <w:rFonts w:cs="Arial"/>
                <w:b/>
                <w:lang w:val="fr-FR" w:eastAsia="zh-CN"/>
              </w:rPr>
              <w:t xml:space="preserve"> </w:t>
            </w:r>
            <w:r w:rsidRPr="00D44C92">
              <w:rPr>
                <w:rFonts w:cs="Arial" w:hint="eastAsia"/>
                <w:b/>
                <w:lang w:val="fr-FR" w:eastAsia="zh-CN"/>
              </w:rPr>
              <w:t>3</w:t>
            </w:r>
            <w:r w:rsidRPr="00D44C92">
              <w:rPr>
                <w:rFonts w:cs="Arial"/>
                <w:b/>
                <w:lang w:val="fr-FR" w:eastAsia="zh-CN"/>
              </w:rPr>
              <w:t xml:space="preserve"> for TDD </w:t>
            </w:r>
          </w:p>
        </w:tc>
      </w:tr>
      <w:tr w:rsidR="00D44C92" w:rsidRPr="00F95B02" w14:paraId="4D8714A4" w14:textId="77777777" w:rsidTr="00D44C92">
        <w:trPr>
          <w:jc w:val="center"/>
        </w:trPr>
        <w:tc>
          <w:tcPr>
            <w:tcW w:w="1615" w:type="dxa"/>
            <w:vMerge w:val="restart"/>
          </w:tcPr>
          <w:p w14:paraId="507E706C" w14:textId="77777777" w:rsidR="00D44C92" w:rsidRPr="00D44C92" w:rsidRDefault="00D44C92" w:rsidP="00D44C92">
            <w:pPr>
              <w:pStyle w:val="TAL"/>
              <w:rPr>
                <w:b/>
              </w:rPr>
            </w:pPr>
            <w:r w:rsidRPr="00D44C92">
              <w:rPr>
                <w:b/>
              </w:rPr>
              <w:t>DM-RS</w:t>
            </w:r>
          </w:p>
        </w:tc>
        <w:tc>
          <w:tcPr>
            <w:tcW w:w="4860" w:type="dxa"/>
            <w:vAlign w:val="center"/>
          </w:tcPr>
          <w:p w14:paraId="1DABC0B8" w14:textId="77777777" w:rsidR="00D44C92" w:rsidRPr="00D44C92" w:rsidRDefault="00D44C92" w:rsidP="00D44C92">
            <w:pPr>
              <w:pStyle w:val="TAL"/>
              <w:rPr>
                <w:b/>
              </w:rPr>
            </w:pPr>
            <w:r w:rsidRPr="00D44C92">
              <w:rPr>
                <w:b/>
              </w:rPr>
              <w:t>DM-RS configuration type</w:t>
            </w:r>
          </w:p>
        </w:tc>
        <w:tc>
          <w:tcPr>
            <w:tcW w:w="2592" w:type="dxa"/>
          </w:tcPr>
          <w:p w14:paraId="610D1262" w14:textId="77777777" w:rsidR="00D44C92" w:rsidRPr="00D44C92" w:rsidRDefault="00D44C92" w:rsidP="00D44C92">
            <w:pPr>
              <w:pStyle w:val="TAC"/>
              <w:rPr>
                <w:rFonts w:cs="Arial"/>
                <w:b/>
              </w:rPr>
            </w:pPr>
            <w:r w:rsidRPr="00D44C92">
              <w:rPr>
                <w:rFonts w:cs="Arial"/>
                <w:b/>
              </w:rPr>
              <w:t>1</w:t>
            </w:r>
          </w:p>
        </w:tc>
      </w:tr>
      <w:tr w:rsidR="00D44C92" w:rsidRPr="00F95B02" w14:paraId="6D1B1ADA" w14:textId="77777777" w:rsidTr="00D44C92">
        <w:trPr>
          <w:jc w:val="center"/>
        </w:trPr>
        <w:tc>
          <w:tcPr>
            <w:tcW w:w="1615" w:type="dxa"/>
            <w:vMerge/>
          </w:tcPr>
          <w:p w14:paraId="522FA5A7" w14:textId="77777777" w:rsidR="00D44C92" w:rsidRPr="00D44C92" w:rsidRDefault="00D44C92" w:rsidP="00D44C92">
            <w:pPr>
              <w:pStyle w:val="TAL"/>
              <w:rPr>
                <w:b/>
                <w:lang w:eastAsia="zh-CN"/>
              </w:rPr>
            </w:pPr>
          </w:p>
        </w:tc>
        <w:tc>
          <w:tcPr>
            <w:tcW w:w="4860" w:type="dxa"/>
            <w:vAlign w:val="center"/>
          </w:tcPr>
          <w:p w14:paraId="08F2DBDA" w14:textId="77777777" w:rsidR="00D44C92" w:rsidRPr="00D44C92" w:rsidRDefault="00D44C92" w:rsidP="00D44C92">
            <w:pPr>
              <w:pStyle w:val="TAL"/>
              <w:rPr>
                <w:b/>
              </w:rPr>
            </w:pPr>
            <w:r w:rsidRPr="00D44C92">
              <w:rPr>
                <w:b/>
              </w:rPr>
              <w:t>DM-RS duration</w:t>
            </w:r>
          </w:p>
        </w:tc>
        <w:tc>
          <w:tcPr>
            <w:tcW w:w="2592" w:type="dxa"/>
          </w:tcPr>
          <w:p w14:paraId="67E8E80D" w14:textId="77777777" w:rsidR="00D44C92" w:rsidRPr="00D44C92" w:rsidRDefault="00D44C92" w:rsidP="00D44C92">
            <w:pPr>
              <w:pStyle w:val="TAC"/>
              <w:rPr>
                <w:rFonts w:cs="Arial"/>
                <w:b/>
              </w:rPr>
            </w:pPr>
            <w:r w:rsidRPr="00D44C92">
              <w:rPr>
                <w:b/>
              </w:rPr>
              <w:t>single-symbol DM-RS</w:t>
            </w:r>
          </w:p>
        </w:tc>
      </w:tr>
      <w:tr w:rsidR="00D44C92" w:rsidRPr="00F95B02" w14:paraId="7C098709" w14:textId="77777777" w:rsidTr="00D44C92">
        <w:trPr>
          <w:jc w:val="center"/>
        </w:trPr>
        <w:tc>
          <w:tcPr>
            <w:tcW w:w="1615" w:type="dxa"/>
            <w:vMerge/>
          </w:tcPr>
          <w:p w14:paraId="43E21F1F" w14:textId="77777777" w:rsidR="00D44C92" w:rsidRPr="00D44C92" w:rsidRDefault="00D44C92" w:rsidP="00D44C92">
            <w:pPr>
              <w:pStyle w:val="TAL"/>
              <w:rPr>
                <w:b/>
                <w:lang w:eastAsia="zh-CN"/>
              </w:rPr>
            </w:pPr>
          </w:p>
        </w:tc>
        <w:tc>
          <w:tcPr>
            <w:tcW w:w="4860" w:type="dxa"/>
            <w:vAlign w:val="center"/>
          </w:tcPr>
          <w:p w14:paraId="54D0C0E7" w14:textId="77777777" w:rsidR="00D44C92" w:rsidRPr="00D44C92" w:rsidRDefault="00D44C92" w:rsidP="00D44C92">
            <w:pPr>
              <w:pStyle w:val="TAL"/>
              <w:rPr>
                <w:b/>
              </w:rPr>
            </w:pPr>
            <w:r w:rsidRPr="00D44C92">
              <w:rPr>
                <w:b/>
                <w:lang w:eastAsia="zh-CN"/>
              </w:rPr>
              <w:t>Additional DM-RS position</w:t>
            </w:r>
          </w:p>
        </w:tc>
        <w:tc>
          <w:tcPr>
            <w:tcW w:w="2592" w:type="dxa"/>
          </w:tcPr>
          <w:p w14:paraId="6785332F" w14:textId="3BCD30B9" w:rsidR="00D44C92" w:rsidRPr="00D44C92" w:rsidRDefault="00D44C92" w:rsidP="00D44C92">
            <w:pPr>
              <w:pStyle w:val="TAC"/>
              <w:rPr>
                <w:rFonts w:cs="Arial"/>
                <w:b/>
              </w:rPr>
            </w:pPr>
            <w:r w:rsidRPr="00D44C92">
              <w:rPr>
                <w:rFonts w:cs="Arial"/>
                <w:b/>
              </w:rPr>
              <w:t>pos1</w:t>
            </w:r>
          </w:p>
        </w:tc>
      </w:tr>
      <w:tr w:rsidR="00D44C92" w:rsidRPr="00F95B02" w14:paraId="70211A50" w14:textId="77777777" w:rsidTr="00D44C92">
        <w:trPr>
          <w:jc w:val="center"/>
        </w:trPr>
        <w:tc>
          <w:tcPr>
            <w:tcW w:w="1615" w:type="dxa"/>
            <w:vMerge/>
          </w:tcPr>
          <w:p w14:paraId="148E52DE" w14:textId="77777777" w:rsidR="00D44C92" w:rsidRPr="00D44C92" w:rsidRDefault="00D44C92" w:rsidP="00D44C92">
            <w:pPr>
              <w:pStyle w:val="TAL"/>
              <w:rPr>
                <w:b/>
              </w:rPr>
            </w:pPr>
          </w:p>
        </w:tc>
        <w:tc>
          <w:tcPr>
            <w:tcW w:w="4860" w:type="dxa"/>
            <w:vAlign w:val="center"/>
          </w:tcPr>
          <w:p w14:paraId="330DC606" w14:textId="77777777" w:rsidR="00D44C92" w:rsidRPr="00D44C92" w:rsidRDefault="00D44C92" w:rsidP="00D44C92">
            <w:pPr>
              <w:pStyle w:val="TAL"/>
              <w:rPr>
                <w:b/>
              </w:rPr>
            </w:pPr>
            <w:r w:rsidRPr="00D44C92">
              <w:rPr>
                <w:b/>
              </w:rPr>
              <w:t>Number of DM-RS CDM group(s) without data</w:t>
            </w:r>
          </w:p>
        </w:tc>
        <w:tc>
          <w:tcPr>
            <w:tcW w:w="2592" w:type="dxa"/>
          </w:tcPr>
          <w:p w14:paraId="32729093" w14:textId="77777777" w:rsidR="00D44C92" w:rsidRPr="00D44C92" w:rsidRDefault="00D44C92" w:rsidP="00D44C92">
            <w:pPr>
              <w:pStyle w:val="TAC"/>
              <w:rPr>
                <w:rFonts w:cs="Arial"/>
                <w:b/>
              </w:rPr>
            </w:pPr>
            <w:r w:rsidRPr="00D44C92">
              <w:rPr>
                <w:rFonts w:cs="Arial"/>
                <w:b/>
              </w:rPr>
              <w:t>2</w:t>
            </w:r>
          </w:p>
        </w:tc>
      </w:tr>
      <w:tr w:rsidR="00D44C92" w:rsidRPr="00F95B02" w14:paraId="30BC0567" w14:textId="77777777" w:rsidTr="00D44C92">
        <w:trPr>
          <w:jc w:val="center"/>
        </w:trPr>
        <w:tc>
          <w:tcPr>
            <w:tcW w:w="1615" w:type="dxa"/>
            <w:vMerge/>
          </w:tcPr>
          <w:p w14:paraId="40FB50C5" w14:textId="77777777" w:rsidR="00D44C92" w:rsidRPr="00D44C92" w:rsidRDefault="00D44C92" w:rsidP="00D44C92">
            <w:pPr>
              <w:pStyle w:val="TAL"/>
              <w:rPr>
                <w:b/>
              </w:rPr>
            </w:pPr>
          </w:p>
        </w:tc>
        <w:tc>
          <w:tcPr>
            <w:tcW w:w="4860" w:type="dxa"/>
            <w:vAlign w:val="center"/>
          </w:tcPr>
          <w:p w14:paraId="04566A04" w14:textId="77777777" w:rsidR="00D44C92" w:rsidRPr="00D44C92" w:rsidRDefault="00D44C92" w:rsidP="00D44C92">
            <w:pPr>
              <w:pStyle w:val="TAL"/>
              <w:rPr>
                <w:b/>
              </w:rPr>
            </w:pPr>
            <w:r w:rsidRPr="00D44C92">
              <w:rPr>
                <w:b/>
              </w:rPr>
              <w:t>Ratio of PUSCH EPRE to DM-RS EPRE</w:t>
            </w:r>
          </w:p>
        </w:tc>
        <w:tc>
          <w:tcPr>
            <w:tcW w:w="2592" w:type="dxa"/>
          </w:tcPr>
          <w:p w14:paraId="022DC3C5" w14:textId="77777777" w:rsidR="00D44C92" w:rsidRPr="00D44C92" w:rsidRDefault="00D44C92" w:rsidP="00D44C92">
            <w:pPr>
              <w:pStyle w:val="TAC"/>
              <w:rPr>
                <w:rFonts w:cs="Arial"/>
                <w:b/>
                <w:lang w:eastAsia="zh-CN"/>
              </w:rPr>
            </w:pPr>
            <w:r w:rsidRPr="00D44C92">
              <w:rPr>
                <w:rFonts w:cs="Arial"/>
                <w:b/>
                <w:lang w:eastAsia="zh-CN"/>
              </w:rPr>
              <w:t>-3 dB</w:t>
            </w:r>
          </w:p>
        </w:tc>
      </w:tr>
      <w:tr w:rsidR="00D44C92" w:rsidRPr="00F95B02" w14:paraId="346B5ACA" w14:textId="77777777" w:rsidTr="00D44C92">
        <w:trPr>
          <w:jc w:val="center"/>
        </w:trPr>
        <w:tc>
          <w:tcPr>
            <w:tcW w:w="1615" w:type="dxa"/>
            <w:vMerge/>
          </w:tcPr>
          <w:p w14:paraId="38281A09" w14:textId="77777777" w:rsidR="00D44C92" w:rsidRPr="00D44C92" w:rsidRDefault="00D44C92" w:rsidP="00D44C92">
            <w:pPr>
              <w:pStyle w:val="TAL"/>
              <w:rPr>
                <w:b/>
              </w:rPr>
            </w:pPr>
          </w:p>
        </w:tc>
        <w:tc>
          <w:tcPr>
            <w:tcW w:w="4860" w:type="dxa"/>
            <w:vAlign w:val="center"/>
          </w:tcPr>
          <w:p w14:paraId="757B9F09" w14:textId="77777777" w:rsidR="00D44C92" w:rsidRPr="00D44C92" w:rsidRDefault="00D44C92" w:rsidP="00D44C92">
            <w:pPr>
              <w:pStyle w:val="TAL"/>
              <w:rPr>
                <w:b/>
              </w:rPr>
            </w:pPr>
            <w:r w:rsidRPr="00D44C92">
              <w:rPr>
                <w:b/>
              </w:rPr>
              <w:t>DM-RS port</w:t>
            </w:r>
          </w:p>
        </w:tc>
        <w:tc>
          <w:tcPr>
            <w:tcW w:w="2592" w:type="dxa"/>
          </w:tcPr>
          <w:p w14:paraId="22911F52" w14:textId="77777777" w:rsidR="00D44C92" w:rsidRPr="00D44C92" w:rsidRDefault="00D44C92" w:rsidP="00D44C92">
            <w:pPr>
              <w:pStyle w:val="TAC"/>
              <w:rPr>
                <w:rFonts w:cs="Arial"/>
                <w:b/>
              </w:rPr>
            </w:pPr>
            <w:r w:rsidRPr="00D44C92">
              <w:rPr>
                <w:rFonts w:cs="Arial"/>
                <w:b/>
              </w:rPr>
              <w:t>0</w:t>
            </w:r>
          </w:p>
        </w:tc>
      </w:tr>
      <w:tr w:rsidR="00D44C92" w:rsidRPr="00F95B02" w14:paraId="47A8F2FD" w14:textId="77777777" w:rsidTr="00D44C92">
        <w:trPr>
          <w:jc w:val="center"/>
        </w:trPr>
        <w:tc>
          <w:tcPr>
            <w:tcW w:w="1615" w:type="dxa"/>
            <w:vMerge/>
          </w:tcPr>
          <w:p w14:paraId="1586D499" w14:textId="77777777" w:rsidR="00D44C92" w:rsidRPr="00D44C92" w:rsidRDefault="00D44C92" w:rsidP="00D44C92">
            <w:pPr>
              <w:pStyle w:val="TAL"/>
              <w:rPr>
                <w:b/>
              </w:rPr>
            </w:pPr>
          </w:p>
        </w:tc>
        <w:tc>
          <w:tcPr>
            <w:tcW w:w="4860" w:type="dxa"/>
            <w:vAlign w:val="center"/>
          </w:tcPr>
          <w:p w14:paraId="7096A38E" w14:textId="77777777" w:rsidR="00D44C92" w:rsidRPr="00D44C92" w:rsidRDefault="00D44C92" w:rsidP="00D44C92">
            <w:pPr>
              <w:pStyle w:val="TAL"/>
              <w:rPr>
                <w:b/>
              </w:rPr>
            </w:pPr>
            <w:r w:rsidRPr="00D44C92">
              <w:rPr>
                <w:b/>
              </w:rPr>
              <w:t>DM-RS sequence generation</w:t>
            </w:r>
          </w:p>
        </w:tc>
        <w:tc>
          <w:tcPr>
            <w:tcW w:w="2592" w:type="dxa"/>
          </w:tcPr>
          <w:p w14:paraId="5E0D84B5" w14:textId="77777777" w:rsidR="00D44C92" w:rsidRPr="00D44C92" w:rsidRDefault="00D44C92" w:rsidP="00D44C92">
            <w:pPr>
              <w:pStyle w:val="TAC"/>
              <w:rPr>
                <w:rFonts w:cs="Arial"/>
                <w:b/>
              </w:rPr>
            </w:pPr>
            <w:r w:rsidRPr="00D44C92">
              <w:rPr>
                <w:rFonts w:cs="Arial"/>
                <w:b/>
              </w:rPr>
              <w:t>N</w:t>
            </w:r>
            <w:r w:rsidRPr="00D44C92">
              <w:rPr>
                <w:rFonts w:cs="Arial"/>
                <w:b/>
                <w:vertAlign w:val="subscript"/>
              </w:rPr>
              <w:t>ID</w:t>
            </w:r>
            <w:r w:rsidRPr="00D44C92">
              <w:rPr>
                <w:rFonts w:cs="Arial"/>
                <w:b/>
                <w:vertAlign w:val="superscript"/>
              </w:rPr>
              <w:t>0</w:t>
            </w:r>
            <w:r w:rsidRPr="00D44C92">
              <w:rPr>
                <w:rFonts w:cs="Arial"/>
                <w:b/>
              </w:rPr>
              <w:t xml:space="preserve">=0, </w:t>
            </w:r>
            <w:proofErr w:type="spellStart"/>
            <w:r w:rsidRPr="00D44C92">
              <w:rPr>
                <w:rFonts w:cs="Arial"/>
                <w:b/>
              </w:rPr>
              <w:t>n</w:t>
            </w:r>
            <w:r w:rsidRPr="00D44C92">
              <w:rPr>
                <w:rFonts w:cs="Arial"/>
                <w:b/>
                <w:vertAlign w:val="subscript"/>
              </w:rPr>
              <w:t>SCID</w:t>
            </w:r>
            <w:proofErr w:type="spellEnd"/>
            <w:r w:rsidRPr="00D44C92">
              <w:rPr>
                <w:rFonts w:cs="Arial"/>
                <w:b/>
              </w:rPr>
              <w:t xml:space="preserve"> =0</w:t>
            </w:r>
          </w:p>
        </w:tc>
      </w:tr>
      <w:tr w:rsidR="00D44C92" w:rsidRPr="00F95B02" w14:paraId="3513025C" w14:textId="77777777" w:rsidTr="00D44C92">
        <w:trPr>
          <w:jc w:val="center"/>
        </w:trPr>
        <w:tc>
          <w:tcPr>
            <w:tcW w:w="1615" w:type="dxa"/>
            <w:vMerge w:val="restart"/>
          </w:tcPr>
          <w:p w14:paraId="377EA894" w14:textId="77777777" w:rsidR="00D44C92" w:rsidRPr="00D44C92" w:rsidRDefault="00D44C92" w:rsidP="00D44C92">
            <w:pPr>
              <w:pStyle w:val="TAL"/>
              <w:rPr>
                <w:b/>
              </w:rPr>
            </w:pPr>
            <w:r w:rsidRPr="00D44C92">
              <w:rPr>
                <w:b/>
              </w:rPr>
              <w:t>Time domain resource assignment</w:t>
            </w:r>
          </w:p>
        </w:tc>
        <w:tc>
          <w:tcPr>
            <w:tcW w:w="4860" w:type="dxa"/>
          </w:tcPr>
          <w:p w14:paraId="11161959" w14:textId="77777777" w:rsidR="00D44C92" w:rsidRPr="00D44C92" w:rsidRDefault="00D44C92" w:rsidP="00D44C92">
            <w:pPr>
              <w:pStyle w:val="TAL"/>
              <w:rPr>
                <w:b/>
              </w:rPr>
            </w:pPr>
            <w:r w:rsidRPr="00D44C92">
              <w:rPr>
                <w:rFonts w:eastAsia="Batang"/>
                <w:b/>
              </w:rPr>
              <w:t>PUSCH mapping type</w:t>
            </w:r>
          </w:p>
        </w:tc>
        <w:tc>
          <w:tcPr>
            <w:tcW w:w="2592" w:type="dxa"/>
          </w:tcPr>
          <w:p w14:paraId="17D72E2C" w14:textId="387B5107" w:rsidR="00D44C92" w:rsidRPr="00D44C92" w:rsidRDefault="00D44C92" w:rsidP="00D44C92">
            <w:pPr>
              <w:pStyle w:val="TAC"/>
              <w:rPr>
                <w:rFonts w:cs="Arial"/>
                <w:b/>
              </w:rPr>
            </w:pPr>
            <w:r w:rsidRPr="00D44C92">
              <w:rPr>
                <w:rFonts w:cs="Arial"/>
                <w:b/>
              </w:rPr>
              <w:t>A</w:t>
            </w:r>
          </w:p>
        </w:tc>
      </w:tr>
      <w:tr w:rsidR="00D44C92" w:rsidRPr="00F95B02" w14:paraId="63B91276" w14:textId="77777777" w:rsidTr="00D44C92">
        <w:trPr>
          <w:jc w:val="center"/>
        </w:trPr>
        <w:tc>
          <w:tcPr>
            <w:tcW w:w="1615" w:type="dxa"/>
            <w:vMerge/>
          </w:tcPr>
          <w:p w14:paraId="354E5BFD" w14:textId="77777777" w:rsidR="00D44C92" w:rsidRPr="00D44C92" w:rsidRDefault="00D44C92" w:rsidP="00D44C92">
            <w:pPr>
              <w:pStyle w:val="TAL"/>
              <w:rPr>
                <w:b/>
              </w:rPr>
            </w:pPr>
          </w:p>
        </w:tc>
        <w:tc>
          <w:tcPr>
            <w:tcW w:w="4860" w:type="dxa"/>
          </w:tcPr>
          <w:p w14:paraId="1A2BC736" w14:textId="77777777" w:rsidR="00D44C92" w:rsidRPr="00D44C92" w:rsidRDefault="00D44C92" w:rsidP="00D44C92">
            <w:pPr>
              <w:pStyle w:val="TAL"/>
              <w:rPr>
                <w:b/>
              </w:rPr>
            </w:pPr>
            <w:r w:rsidRPr="00D44C92">
              <w:rPr>
                <w:b/>
              </w:rPr>
              <w:t>Start symbol</w:t>
            </w:r>
          </w:p>
        </w:tc>
        <w:tc>
          <w:tcPr>
            <w:tcW w:w="2592" w:type="dxa"/>
          </w:tcPr>
          <w:p w14:paraId="1C863557" w14:textId="77777777" w:rsidR="00D44C92" w:rsidRPr="00D44C92" w:rsidRDefault="00D44C92" w:rsidP="00D44C92">
            <w:pPr>
              <w:pStyle w:val="TAC"/>
              <w:rPr>
                <w:rFonts w:cs="Arial"/>
                <w:b/>
              </w:rPr>
            </w:pPr>
            <w:r w:rsidRPr="00D44C92">
              <w:rPr>
                <w:rFonts w:cs="Arial"/>
                <w:b/>
              </w:rPr>
              <w:t xml:space="preserve">0 </w:t>
            </w:r>
          </w:p>
        </w:tc>
      </w:tr>
      <w:tr w:rsidR="00D44C92" w:rsidRPr="00F95B02" w14:paraId="489B0535" w14:textId="77777777" w:rsidTr="00D44C92">
        <w:trPr>
          <w:jc w:val="center"/>
        </w:trPr>
        <w:tc>
          <w:tcPr>
            <w:tcW w:w="1615" w:type="dxa"/>
            <w:vMerge/>
          </w:tcPr>
          <w:p w14:paraId="4E061A20" w14:textId="77777777" w:rsidR="00D44C92" w:rsidRPr="00D44C92" w:rsidRDefault="00D44C92" w:rsidP="00D44C92">
            <w:pPr>
              <w:pStyle w:val="TAL"/>
              <w:rPr>
                <w:b/>
              </w:rPr>
            </w:pPr>
          </w:p>
        </w:tc>
        <w:tc>
          <w:tcPr>
            <w:tcW w:w="4860" w:type="dxa"/>
          </w:tcPr>
          <w:p w14:paraId="5B250E9F" w14:textId="77777777" w:rsidR="00D44C92" w:rsidRPr="00D44C92" w:rsidRDefault="00D44C92" w:rsidP="00D44C92">
            <w:pPr>
              <w:pStyle w:val="TAL"/>
              <w:rPr>
                <w:b/>
              </w:rPr>
            </w:pPr>
            <w:r w:rsidRPr="00D44C92">
              <w:rPr>
                <w:b/>
              </w:rPr>
              <w:t>Allocation length</w:t>
            </w:r>
          </w:p>
        </w:tc>
        <w:tc>
          <w:tcPr>
            <w:tcW w:w="2592" w:type="dxa"/>
          </w:tcPr>
          <w:p w14:paraId="37AED12A" w14:textId="77777777" w:rsidR="00D44C92" w:rsidRPr="00D44C92" w:rsidRDefault="00D44C92" w:rsidP="00D44C92">
            <w:pPr>
              <w:pStyle w:val="TAC"/>
              <w:rPr>
                <w:rFonts w:cs="Arial"/>
                <w:b/>
              </w:rPr>
            </w:pPr>
            <w:r w:rsidRPr="00D44C92">
              <w:rPr>
                <w:rFonts w:cs="Arial"/>
                <w:b/>
              </w:rPr>
              <w:t xml:space="preserve">14 </w:t>
            </w:r>
          </w:p>
        </w:tc>
      </w:tr>
      <w:tr w:rsidR="00D44C92" w:rsidRPr="00F44B25" w14:paraId="65C58821" w14:textId="77777777" w:rsidTr="00D44C92">
        <w:trPr>
          <w:jc w:val="center"/>
        </w:trPr>
        <w:tc>
          <w:tcPr>
            <w:tcW w:w="1615" w:type="dxa"/>
            <w:vMerge/>
          </w:tcPr>
          <w:p w14:paraId="7E23B0FF" w14:textId="77777777" w:rsidR="00D44C92" w:rsidRPr="00D44C92" w:rsidRDefault="00D44C92" w:rsidP="00D44C92">
            <w:pPr>
              <w:pStyle w:val="TAL"/>
              <w:rPr>
                <w:b/>
              </w:rPr>
            </w:pPr>
          </w:p>
        </w:tc>
        <w:tc>
          <w:tcPr>
            <w:tcW w:w="4860" w:type="dxa"/>
          </w:tcPr>
          <w:p w14:paraId="3A4A124F" w14:textId="77777777" w:rsidR="00D44C92" w:rsidRPr="00D44C92" w:rsidRDefault="00D44C92" w:rsidP="00D44C92">
            <w:pPr>
              <w:pStyle w:val="TAL"/>
              <w:rPr>
                <w:b/>
                <w:lang w:eastAsia="zh-CN"/>
              </w:rPr>
            </w:pPr>
            <w:r w:rsidRPr="00D44C92">
              <w:rPr>
                <w:rFonts w:hint="eastAsia"/>
                <w:b/>
                <w:lang w:eastAsia="zh-CN"/>
              </w:rPr>
              <w:t>PU</w:t>
            </w:r>
            <w:r w:rsidRPr="00D44C92">
              <w:rPr>
                <w:b/>
                <w:lang w:eastAsia="zh-CN"/>
              </w:rPr>
              <w:t>SCH aggregation factor</w:t>
            </w:r>
          </w:p>
        </w:tc>
        <w:tc>
          <w:tcPr>
            <w:tcW w:w="2592" w:type="dxa"/>
          </w:tcPr>
          <w:p w14:paraId="46AD3B4A" w14:textId="45A4A1A8" w:rsidR="00D44C92" w:rsidRPr="00D44C92" w:rsidRDefault="00D44C92" w:rsidP="00D44C92">
            <w:pPr>
              <w:pStyle w:val="TAC"/>
              <w:rPr>
                <w:rFonts w:cs="Arial"/>
                <w:b/>
                <w:lang w:eastAsia="zh-CN"/>
              </w:rPr>
            </w:pPr>
            <w:r w:rsidRPr="00D44C92">
              <w:rPr>
                <w:rFonts w:cs="Arial"/>
                <w:b/>
                <w:lang w:eastAsia="zh-CN"/>
              </w:rPr>
              <w:t xml:space="preserve">[n2] or [n8] for FDD </w:t>
            </w:r>
          </w:p>
          <w:p w14:paraId="7EC85082" w14:textId="77777777" w:rsidR="00D44C92" w:rsidRPr="00D44C92" w:rsidRDefault="00D44C92" w:rsidP="00D44C92">
            <w:pPr>
              <w:pStyle w:val="TAC"/>
              <w:rPr>
                <w:rFonts w:cs="Arial"/>
                <w:b/>
                <w:lang w:eastAsia="zh-CN"/>
              </w:rPr>
            </w:pPr>
            <w:r w:rsidRPr="00D44C92">
              <w:rPr>
                <w:rFonts w:cs="Arial"/>
                <w:b/>
                <w:lang w:eastAsia="zh-CN"/>
              </w:rPr>
              <w:t xml:space="preserve">n2 for TDD </w:t>
            </w:r>
          </w:p>
        </w:tc>
      </w:tr>
      <w:tr w:rsidR="00D44C92" w:rsidRPr="00F44B25" w14:paraId="061BB179" w14:textId="77777777" w:rsidTr="00D44C92">
        <w:trPr>
          <w:jc w:val="center"/>
        </w:trPr>
        <w:tc>
          <w:tcPr>
            <w:tcW w:w="6475" w:type="dxa"/>
            <w:gridSpan w:val="2"/>
          </w:tcPr>
          <w:p w14:paraId="66045265" w14:textId="77777777" w:rsidR="00D44C92" w:rsidRPr="00D44C92" w:rsidRDefault="00D44C92" w:rsidP="00D44C92">
            <w:pPr>
              <w:pStyle w:val="TAL"/>
              <w:rPr>
                <w:b/>
                <w:lang w:eastAsia="zh-CN"/>
              </w:rPr>
            </w:pPr>
            <w:proofErr w:type="spellStart"/>
            <w:r w:rsidRPr="00D44C92">
              <w:rPr>
                <w:b/>
                <w:lang w:eastAsia="zh-CN"/>
              </w:rPr>
              <w:t>pusch-TimeDomainWindowLength</w:t>
            </w:r>
            <w:proofErr w:type="spellEnd"/>
          </w:p>
        </w:tc>
        <w:tc>
          <w:tcPr>
            <w:tcW w:w="2592" w:type="dxa"/>
          </w:tcPr>
          <w:p w14:paraId="4ED9E8EC" w14:textId="25E4F063" w:rsidR="00D44C92" w:rsidRPr="00D44C92" w:rsidRDefault="00D44C92" w:rsidP="00D44C92">
            <w:pPr>
              <w:pStyle w:val="TAC"/>
              <w:rPr>
                <w:rFonts w:cs="Arial"/>
                <w:b/>
                <w:lang w:eastAsia="zh-CN"/>
              </w:rPr>
            </w:pPr>
            <w:r w:rsidRPr="00D44C92">
              <w:rPr>
                <w:rFonts w:cs="Arial"/>
                <w:b/>
                <w:lang w:eastAsia="zh-CN"/>
              </w:rPr>
              <w:t xml:space="preserve">[2] or [4] slots for FDD </w:t>
            </w:r>
          </w:p>
          <w:p w14:paraId="18C985B8" w14:textId="77777777" w:rsidR="00D44C92" w:rsidRPr="00D44C92" w:rsidRDefault="00D44C92" w:rsidP="00D44C92">
            <w:pPr>
              <w:pStyle w:val="TAC"/>
              <w:rPr>
                <w:rFonts w:cs="Arial"/>
                <w:b/>
                <w:lang w:eastAsia="zh-CN"/>
              </w:rPr>
            </w:pPr>
            <w:r w:rsidRPr="00D44C92">
              <w:rPr>
                <w:rFonts w:cs="Arial"/>
                <w:b/>
                <w:lang w:eastAsia="zh-CN"/>
              </w:rPr>
              <w:t>2 slots for TDD</w:t>
            </w:r>
          </w:p>
        </w:tc>
      </w:tr>
      <w:tr w:rsidR="00D44C92" w:rsidRPr="00F95B02" w14:paraId="0348322B" w14:textId="77777777" w:rsidTr="00D44C92">
        <w:trPr>
          <w:jc w:val="center"/>
        </w:trPr>
        <w:tc>
          <w:tcPr>
            <w:tcW w:w="1615" w:type="dxa"/>
            <w:vMerge w:val="restart"/>
          </w:tcPr>
          <w:p w14:paraId="6F742953" w14:textId="77777777" w:rsidR="00D44C92" w:rsidRPr="00D44C92" w:rsidRDefault="00D44C92" w:rsidP="00D44C92">
            <w:pPr>
              <w:pStyle w:val="TAL"/>
              <w:rPr>
                <w:b/>
              </w:rPr>
            </w:pPr>
            <w:r w:rsidRPr="00D44C92">
              <w:rPr>
                <w:b/>
              </w:rPr>
              <w:t>Frequency domain resource assignment</w:t>
            </w:r>
          </w:p>
        </w:tc>
        <w:tc>
          <w:tcPr>
            <w:tcW w:w="4860" w:type="dxa"/>
          </w:tcPr>
          <w:p w14:paraId="56624219" w14:textId="77777777" w:rsidR="00D44C92" w:rsidRPr="00D44C92" w:rsidRDefault="00D44C92" w:rsidP="00D44C92">
            <w:pPr>
              <w:pStyle w:val="TAL"/>
              <w:rPr>
                <w:b/>
              </w:rPr>
            </w:pPr>
            <w:r w:rsidRPr="00D44C92">
              <w:rPr>
                <w:b/>
              </w:rPr>
              <w:t>RB assignment</w:t>
            </w:r>
          </w:p>
        </w:tc>
        <w:tc>
          <w:tcPr>
            <w:tcW w:w="2592" w:type="dxa"/>
          </w:tcPr>
          <w:p w14:paraId="128E971F" w14:textId="77777777" w:rsidR="00D44C92" w:rsidRPr="00D44C92" w:rsidRDefault="00D44C92" w:rsidP="00D44C92">
            <w:pPr>
              <w:pStyle w:val="TAC"/>
              <w:rPr>
                <w:rFonts w:cs="Arial"/>
                <w:b/>
              </w:rPr>
            </w:pPr>
            <w:r w:rsidRPr="00D44C92">
              <w:rPr>
                <w:rFonts w:cs="Arial"/>
                <w:b/>
              </w:rPr>
              <w:t>Full applicable test bandwidth</w:t>
            </w:r>
          </w:p>
        </w:tc>
      </w:tr>
      <w:tr w:rsidR="00D44C92" w:rsidRPr="00F95B02" w14:paraId="617808AF" w14:textId="77777777" w:rsidTr="00D44C92">
        <w:trPr>
          <w:jc w:val="center"/>
        </w:trPr>
        <w:tc>
          <w:tcPr>
            <w:tcW w:w="1615" w:type="dxa"/>
            <w:vMerge/>
          </w:tcPr>
          <w:p w14:paraId="03B94E0D" w14:textId="77777777" w:rsidR="00D44C92" w:rsidRPr="00D44C92" w:rsidRDefault="00D44C92" w:rsidP="00D44C92">
            <w:pPr>
              <w:pStyle w:val="TAL"/>
              <w:rPr>
                <w:b/>
              </w:rPr>
            </w:pPr>
          </w:p>
        </w:tc>
        <w:tc>
          <w:tcPr>
            <w:tcW w:w="4860" w:type="dxa"/>
          </w:tcPr>
          <w:p w14:paraId="76F40590" w14:textId="77777777" w:rsidR="00D44C92" w:rsidRPr="00D44C92" w:rsidRDefault="00D44C92" w:rsidP="00D44C92">
            <w:pPr>
              <w:pStyle w:val="TAL"/>
              <w:rPr>
                <w:b/>
              </w:rPr>
            </w:pPr>
            <w:r w:rsidRPr="00D44C92">
              <w:rPr>
                <w:b/>
              </w:rPr>
              <w:t>Frequency hopping</w:t>
            </w:r>
          </w:p>
        </w:tc>
        <w:tc>
          <w:tcPr>
            <w:tcW w:w="2592" w:type="dxa"/>
          </w:tcPr>
          <w:p w14:paraId="0A866908" w14:textId="77777777" w:rsidR="00D44C92" w:rsidRPr="00D44C92" w:rsidRDefault="00D44C92" w:rsidP="00D44C92">
            <w:pPr>
              <w:pStyle w:val="TAC"/>
              <w:rPr>
                <w:rFonts w:cs="Arial"/>
                <w:b/>
              </w:rPr>
            </w:pPr>
            <w:r w:rsidRPr="00D44C92">
              <w:rPr>
                <w:rFonts w:cs="Arial"/>
                <w:b/>
              </w:rPr>
              <w:t>Disabled</w:t>
            </w:r>
          </w:p>
        </w:tc>
      </w:tr>
      <w:tr w:rsidR="00D44C92" w:rsidRPr="00F95B02" w14:paraId="0974BD38" w14:textId="77777777" w:rsidTr="00D44C92">
        <w:trPr>
          <w:jc w:val="center"/>
        </w:trPr>
        <w:tc>
          <w:tcPr>
            <w:tcW w:w="6475" w:type="dxa"/>
            <w:gridSpan w:val="2"/>
            <w:vAlign w:val="center"/>
          </w:tcPr>
          <w:p w14:paraId="54F204EE" w14:textId="77777777" w:rsidR="00D44C92" w:rsidRPr="00D44C92" w:rsidRDefault="00D44C92" w:rsidP="00D44C92">
            <w:pPr>
              <w:pStyle w:val="TAL"/>
              <w:rPr>
                <w:b/>
              </w:rPr>
            </w:pPr>
            <w:r w:rsidRPr="00D44C92">
              <w:rPr>
                <w:b/>
              </w:rPr>
              <w:t>Code block group based PUSCH transmission</w:t>
            </w:r>
          </w:p>
        </w:tc>
        <w:tc>
          <w:tcPr>
            <w:tcW w:w="2592" w:type="dxa"/>
            <w:vAlign w:val="center"/>
          </w:tcPr>
          <w:p w14:paraId="63B3F2C1" w14:textId="77777777" w:rsidR="00D44C92" w:rsidRPr="00D44C92" w:rsidRDefault="00D44C92" w:rsidP="00D44C92">
            <w:pPr>
              <w:pStyle w:val="TAC"/>
              <w:rPr>
                <w:rFonts w:cs="Arial"/>
                <w:b/>
              </w:rPr>
            </w:pPr>
            <w:r w:rsidRPr="00D44C92">
              <w:rPr>
                <w:rFonts w:cs="Arial"/>
                <w:b/>
              </w:rPr>
              <w:t>Disabled</w:t>
            </w:r>
          </w:p>
        </w:tc>
      </w:tr>
      <w:tr w:rsidR="00D44C92" w:rsidRPr="00F95B02" w14:paraId="6CCABF41" w14:textId="77777777" w:rsidTr="00D44C92">
        <w:trPr>
          <w:jc w:val="center"/>
        </w:trPr>
        <w:tc>
          <w:tcPr>
            <w:tcW w:w="9067" w:type="dxa"/>
            <w:gridSpan w:val="3"/>
            <w:vAlign w:val="center"/>
          </w:tcPr>
          <w:p w14:paraId="5E8BBE6C" w14:textId="77777777" w:rsidR="00D44C92" w:rsidRPr="00D44C92" w:rsidRDefault="00D44C92" w:rsidP="00D44C92">
            <w:pPr>
              <w:pStyle w:val="TAN"/>
              <w:rPr>
                <w:b/>
              </w:rPr>
            </w:pPr>
            <w:r w:rsidRPr="00D44C92">
              <w:rPr>
                <w:b/>
              </w:rPr>
              <w:t>Note 1:</w:t>
            </w:r>
            <w:r w:rsidRPr="00D44C92">
              <w:rPr>
                <w:b/>
              </w:rPr>
              <w:tab/>
              <w:t xml:space="preserve">The same TDD requirements are applicable to different UL-DL patterns with more than one consecutive UL slots when both </w:t>
            </w:r>
            <w:proofErr w:type="spellStart"/>
            <w:r w:rsidRPr="00D44C92">
              <w:rPr>
                <w:b/>
              </w:rPr>
              <w:t>pusch-TimeDomainWindowLength</w:t>
            </w:r>
            <w:proofErr w:type="spellEnd"/>
            <w:r w:rsidRPr="00D44C92">
              <w:rPr>
                <w:b/>
              </w:rPr>
              <w:t xml:space="preserve"> and PUSCH aggregation factor are configured as 2 slots. The UL (re)transmission of PUSCH is only scheduled for the actual TDW including 2 consecutive UL slots.</w:t>
            </w:r>
            <w:r w:rsidRPr="00D44C92">
              <w:rPr>
                <w:b/>
                <w:lang w:eastAsia="zh-CN"/>
              </w:rPr>
              <w:t xml:space="preserve"> </w:t>
            </w:r>
          </w:p>
          <w:p w14:paraId="32150E1A" w14:textId="77777777" w:rsidR="00D44C92" w:rsidRPr="00D44C92" w:rsidRDefault="00D44C92" w:rsidP="00D44C92">
            <w:pPr>
              <w:pStyle w:val="TAN"/>
              <w:rPr>
                <w:b/>
              </w:rPr>
            </w:pPr>
            <w:r w:rsidRPr="00D44C92">
              <w:rPr>
                <w:b/>
              </w:rPr>
              <w:t>Note 2:</w:t>
            </w:r>
            <w:r w:rsidRPr="00D44C92">
              <w:rPr>
                <w:b/>
              </w:rPr>
              <w:tab/>
              <w:t>The effective RV sequence is {0, 2, 3, 1} with slot aggregation.</w:t>
            </w:r>
          </w:p>
        </w:tc>
      </w:tr>
    </w:tbl>
    <w:p w14:paraId="24F8522D" w14:textId="77777777" w:rsidR="00D44C92" w:rsidRPr="002645D4" w:rsidRDefault="00D44C92" w:rsidP="001E57BA">
      <w:pPr>
        <w:jc w:val="both"/>
        <w:rPr>
          <w:b/>
          <w:lang w:eastAsia="zh-CN"/>
        </w:rPr>
      </w:pPr>
    </w:p>
    <w:p w14:paraId="43717AA9" w14:textId="5E7C9EC2" w:rsidR="00C66B84" w:rsidRPr="00D44C92" w:rsidRDefault="00E10A69" w:rsidP="00D44C92">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setup of BS demodulation requirement above 10GHz </w:t>
      </w:r>
    </w:p>
    <w:p w14:paraId="137FB84B" w14:textId="0D760250" w:rsidR="00870364" w:rsidRPr="00D44C92" w:rsidRDefault="00C96738" w:rsidP="00C96738">
      <w:pPr>
        <w:jc w:val="both"/>
        <w:rPr>
          <w:szCs w:val="18"/>
          <w:lang w:eastAsia="zh-CN"/>
        </w:rPr>
      </w:pPr>
      <w:r>
        <w:rPr>
          <w:szCs w:val="18"/>
          <w:lang w:eastAsia="zh-CN"/>
        </w:rPr>
        <w:t xml:space="preserve">In this subsection, the </w:t>
      </w:r>
      <w:r w:rsidR="004D36E0">
        <w:rPr>
          <w:szCs w:val="18"/>
          <w:lang w:eastAsia="zh-CN"/>
        </w:rPr>
        <w:t>test setup for BS demodulation requirements</w:t>
      </w:r>
      <w:r w:rsidR="00D44C92">
        <w:rPr>
          <w:szCs w:val="18"/>
          <w:lang w:eastAsia="zh-CN"/>
        </w:rPr>
        <w:t xml:space="preserve"> above 10GHz</w:t>
      </w:r>
      <w:r w:rsidR="004D36E0">
        <w:rPr>
          <w:szCs w:val="18"/>
          <w:lang w:eastAsia="zh-CN"/>
        </w:rPr>
        <w:t xml:space="preserve">, including PUSCH, PUCCH and PRACH are specified, separately. </w:t>
      </w:r>
    </w:p>
    <w:p w14:paraId="7CDD209B" w14:textId="642AF33D" w:rsidR="00870364" w:rsidRDefault="00870364" w:rsidP="00870364">
      <w:pPr>
        <w:jc w:val="both"/>
        <w:rPr>
          <w:b/>
          <w:szCs w:val="20"/>
          <w:u w:val="single"/>
          <w:lang w:eastAsia="ko-KR"/>
        </w:rPr>
      </w:pPr>
      <w:r>
        <w:rPr>
          <w:b/>
          <w:szCs w:val="20"/>
          <w:u w:val="single"/>
          <w:lang w:eastAsia="ko-KR"/>
        </w:rPr>
        <w:t>SCS &amp; BW</w:t>
      </w:r>
    </w:p>
    <w:p w14:paraId="1E6203F1" w14:textId="40CA5615" w:rsidR="00870364" w:rsidRDefault="00870364" w:rsidP="00870364">
      <w:pPr>
        <w:jc w:val="both"/>
        <w:rPr>
          <w:szCs w:val="18"/>
          <w:lang w:eastAsia="zh-CN"/>
        </w:rPr>
      </w:pPr>
      <w:r>
        <w:rPr>
          <w:szCs w:val="18"/>
          <w:lang w:eastAsia="zh-CN"/>
        </w:rPr>
        <w:t>For numerologies in NR NTN above 10GHz bands</w:t>
      </w:r>
      <w:r>
        <w:rPr>
          <w:rFonts w:hint="eastAsia"/>
          <w:szCs w:val="18"/>
          <w:lang w:eastAsia="zh-CN"/>
        </w:rPr>
        <w:t>,</w:t>
      </w:r>
      <w:r>
        <w:rPr>
          <w:szCs w:val="18"/>
          <w:lang w:eastAsia="zh-CN"/>
        </w:rPr>
        <w:t xml:space="preserve"> the following agreement are made in the RRM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70364" w:rsidRPr="00740799" w14:paraId="230A505D" w14:textId="77777777" w:rsidTr="00D44C92">
        <w:tc>
          <w:tcPr>
            <w:tcW w:w="9350" w:type="dxa"/>
            <w:shd w:val="clear" w:color="auto" w:fill="auto"/>
          </w:tcPr>
          <w:p w14:paraId="2BC210D4" w14:textId="06CB436F" w:rsidR="00870364" w:rsidRPr="00EE1B19" w:rsidRDefault="00870364" w:rsidP="00D44C92">
            <w:pPr>
              <w:pStyle w:val="ListParagraph"/>
              <w:numPr>
                <w:ilvl w:val="0"/>
                <w:numId w:val="2"/>
              </w:numPr>
              <w:autoSpaceDN w:val="0"/>
              <w:spacing w:after="120"/>
              <w:contextualSpacing w:val="0"/>
              <w:jc w:val="both"/>
              <w:rPr>
                <w:rFonts w:eastAsia="MS Mincho"/>
                <w:sz w:val="21"/>
                <w:szCs w:val="21"/>
              </w:rPr>
            </w:pPr>
            <w:r w:rsidRPr="00870364">
              <w:rPr>
                <w:rFonts w:eastAsiaTheme="minorEastAsia"/>
                <w:sz w:val="21"/>
                <w:szCs w:val="21"/>
                <w:lang w:eastAsia="zh-CN"/>
              </w:rPr>
              <w:t>RAN4 to consider the following numerologies for RRM requirement definition for NR-NTN above 10 GHz bands</w:t>
            </w:r>
          </w:p>
          <w:p w14:paraId="319A107E" w14:textId="2F0D1F19" w:rsidR="00870364" w:rsidRPr="00870364" w:rsidRDefault="00870364" w:rsidP="00D44C92">
            <w:pPr>
              <w:pStyle w:val="ListParagraph"/>
              <w:numPr>
                <w:ilvl w:val="1"/>
                <w:numId w:val="2"/>
              </w:numPr>
              <w:autoSpaceDN w:val="0"/>
              <w:spacing w:after="120"/>
              <w:contextualSpacing w:val="0"/>
              <w:jc w:val="both"/>
              <w:rPr>
                <w:rFonts w:eastAsia="MS Mincho"/>
                <w:sz w:val="21"/>
                <w:szCs w:val="21"/>
              </w:rPr>
            </w:pPr>
            <w:r>
              <w:rPr>
                <w:rFonts w:eastAsiaTheme="minorEastAsia" w:hint="eastAsia"/>
                <w:sz w:val="21"/>
                <w:szCs w:val="21"/>
                <w:lang w:eastAsia="zh-CN"/>
              </w:rPr>
              <w:t>Cons</w:t>
            </w:r>
            <w:r>
              <w:rPr>
                <w:rFonts w:eastAsiaTheme="minorEastAsia"/>
                <w:sz w:val="21"/>
                <w:szCs w:val="21"/>
                <w:lang w:eastAsia="zh-CN"/>
              </w:rPr>
              <w:t xml:space="preserve">ider SSB SCS larger than 30KHz, i.e., 120KHz and 240KHz </w:t>
            </w:r>
          </w:p>
          <w:p w14:paraId="4F0C5B4C" w14:textId="251DC229" w:rsidR="00870364" w:rsidRPr="00EE1B19" w:rsidRDefault="00870364" w:rsidP="00D44C92">
            <w:pPr>
              <w:pStyle w:val="ListParagraph"/>
              <w:numPr>
                <w:ilvl w:val="1"/>
                <w:numId w:val="2"/>
              </w:numPr>
              <w:autoSpaceDN w:val="0"/>
              <w:spacing w:after="120"/>
              <w:contextualSpacing w:val="0"/>
              <w:jc w:val="both"/>
              <w:rPr>
                <w:rFonts w:eastAsia="MS Mincho"/>
                <w:sz w:val="21"/>
                <w:szCs w:val="21"/>
              </w:rPr>
            </w:pPr>
            <w:r>
              <w:rPr>
                <w:rFonts w:eastAsiaTheme="minorEastAsia"/>
                <w:sz w:val="21"/>
                <w:szCs w:val="21"/>
                <w:lang w:eastAsia="zh-CN"/>
              </w:rPr>
              <w:t>Consider UL SCS larger than 30KHz, i.e., 60KHz and 120KHz</w:t>
            </w:r>
          </w:p>
          <w:p w14:paraId="28175AFC" w14:textId="4D11DF9F" w:rsidR="00870364" w:rsidRPr="00E06909" w:rsidRDefault="00775AF4" w:rsidP="00775AF4">
            <w:pPr>
              <w:pStyle w:val="ListParagraph"/>
              <w:numPr>
                <w:ilvl w:val="0"/>
                <w:numId w:val="2"/>
              </w:numPr>
              <w:jc w:val="both"/>
              <w:rPr>
                <w:rFonts w:eastAsiaTheme="minorEastAsia"/>
                <w:sz w:val="21"/>
                <w:szCs w:val="21"/>
                <w:lang w:eastAsia="zh-CN"/>
              </w:rPr>
            </w:pPr>
            <w:r>
              <w:rPr>
                <w:rFonts w:eastAsiaTheme="minorEastAsia" w:hint="eastAsia"/>
                <w:sz w:val="21"/>
                <w:szCs w:val="21"/>
                <w:lang w:eastAsia="zh-CN"/>
              </w:rPr>
              <w:t>R</w:t>
            </w:r>
            <w:r>
              <w:rPr>
                <w:rFonts w:eastAsiaTheme="minorEastAsia"/>
                <w:sz w:val="21"/>
                <w:szCs w:val="21"/>
                <w:lang w:eastAsia="zh-CN"/>
              </w:rPr>
              <w:t>AN4 to send an LS to RAN1 and RAN2</w:t>
            </w:r>
          </w:p>
        </w:tc>
      </w:tr>
    </w:tbl>
    <w:p w14:paraId="2D554689" w14:textId="3B7FC69E" w:rsidR="00870364" w:rsidRPr="00870364" w:rsidRDefault="00870364" w:rsidP="00870364">
      <w:pPr>
        <w:jc w:val="both"/>
        <w:rPr>
          <w:szCs w:val="18"/>
          <w:lang w:eastAsia="zh-CN"/>
        </w:rPr>
      </w:pPr>
    </w:p>
    <w:p w14:paraId="747D308A" w14:textId="3775120B" w:rsidR="00775AF4" w:rsidRDefault="00775AF4" w:rsidP="00870364">
      <w:pPr>
        <w:jc w:val="both"/>
        <w:rPr>
          <w:szCs w:val="18"/>
          <w:lang w:eastAsia="zh-CN"/>
        </w:rPr>
      </w:pPr>
      <w:r>
        <w:rPr>
          <w:szCs w:val="18"/>
          <w:lang w:eastAsia="zh-CN"/>
        </w:rPr>
        <w:t xml:space="preserve">Meanwhile, regarding the spectral utilization, the following is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75AF4" w:rsidRPr="00740799" w14:paraId="0FFE6B92" w14:textId="77777777" w:rsidTr="00D44C92">
        <w:tc>
          <w:tcPr>
            <w:tcW w:w="9350" w:type="dxa"/>
            <w:shd w:val="clear" w:color="auto" w:fill="auto"/>
          </w:tcPr>
          <w:p w14:paraId="2F20597A" w14:textId="21270B33" w:rsidR="00775AF4" w:rsidRPr="00775AF4" w:rsidRDefault="00775AF4" w:rsidP="00D44C92">
            <w:pPr>
              <w:pStyle w:val="ListParagraph"/>
              <w:numPr>
                <w:ilvl w:val="0"/>
                <w:numId w:val="2"/>
              </w:numPr>
              <w:autoSpaceDN w:val="0"/>
              <w:spacing w:after="120"/>
              <w:contextualSpacing w:val="0"/>
              <w:jc w:val="both"/>
              <w:rPr>
                <w:rFonts w:eastAsia="MS Mincho"/>
                <w:sz w:val="21"/>
                <w:szCs w:val="21"/>
              </w:rPr>
            </w:pPr>
            <w:r>
              <w:rPr>
                <w:rFonts w:eastAsiaTheme="minorEastAsia"/>
                <w:sz w:val="21"/>
                <w:szCs w:val="21"/>
                <w:lang w:eastAsia="zh-CN"/>
              </w:rPr>
              <w:t xml:space="preserve">Agreement </w:t>
            </w:r>
          </w:p>
          <w:p w14:paraId="71E570A0" w14:textId="732DDE4E" w:rsidR="00775AF4" w:rsidRPr="00EE1B19" w:rsidRDefault="00775AF4" w:rsidP="00775AF4">
            <w:pPr>
              <w:pStyle w:val="ListParagraph"/>
              <w:numPr>
                <w:ilvl w:val="1"/>
                <w:numId w:val="2"/>
              </w:numPr>
              <w:autoSpaceDN w:val="0"/>
              <w:spacing w:after="120"/>
              <w:contextualSpacing w:val="0"/>
              <w:jc w:val="both"/>
              <w:rPr>
                <w:rFonts w:eastAsia="MS Mincho"/>
                <w:sz w:val="21"/>
                <w:szCs w:val="21"/>
              </w:rPr>
            </w:pPr>
            <w:r>
              <w:rPr>
                <w:rFonts w:eastAsiaTheme="minorEastAsia" w:hint="eastAsia"/>
                <w:sz w:val="21"/>
                <w:szCs w:val="21"/>
                <w:lang w:eastAsia="zh-CN"/>
              </w:rPr>
              <w:t>O</w:t>
            </w:r>
            <w:r>
              <w:rPr>
                <w:rFonts w:eastAsiaTheme="minorEastAsia"/>
                <w:sz w:val="21"/>
                <w:szCs w:val="21"/>
                <w:lang w:eastAsia="zh-CN"/>
              </w:rPr>
              <w:t>ption 1: to use the same special unitization requirement of FR2 TN system for NTN Ka-band as starting point</w:t>
            </w:r>
          </w:p>
          <w:p w14:paraId="07155B24" w14:textId="77777777" w:rsidR="00775AF4" w:rsidRPr="00870364" w:rsidRDefault="00775AF4" w:rsidP="00D44C92">
            <w:pPr>
              <w:pStyle w:val="ListParagraph"/>
              <w:numPr>
                <w:ilvl w:val="1"/>
                <w:numId w:val="2"/>
              </w:numPr>
              <w:autoSpaceDN w:val="0"/>
              <w:spacing w:after="120"/>
              <w:contextualSpacing w:val="0"/>
              <w:jc w:val="both"/>
              <w:rPr>
                <w:rFonts w:eastAsia="MS Mincho"/>
                <w:sz w:val="21"/>
                <w:szCs w:val="21"/>
              </w:rPr>
            </w:pPr>
            <w:r>
              <w:rPr>
                <w:rFonts w:eastAsiaTheme="minorEastAsia" w:hint="eastAsia"/>
                <w:sz w:val="21"/>
                <w:szCs w:val="21"/>
                <w:lang w:eastAsia="zh-CN"/>
              </w:rPr>
              <w:lastRenderedPageBreak/>
              <w:t>Cons</w:t>
            </w:r>
            <w:r>
              <w:rPr>
                <w:rFonts w:eastAsiaTheme="minorEastAsia"/>
                <w:sz w:val="21"/>
                <w:szCs w:val="21"/>
                <w:lang w:eastAsia="zh-CN"/>
              </w:rPr>
              <w:t xml:space="preserve">ider SSB SCS larger than 30KHz, i.e., 120KHz and 240KHz </w:t>
            </w:r>
          </w:p>
          <w:p w14:paraId="595621EF" w14:textId="77777777" w:rsidR="00775AF4" w:rsidRPr="00EE1B19" w:rsidRDefault="00775AF4" w:rsidP="00D44C92">
            <w:pPr>
              <w:pStyle w:val="ListParagraph"/>
              <w:numPr>
                <w:ilvl w:val="1"/>
                <w:numId w:val="2"/>
              </w:numPr>
              <w:autoSpaceDN w:val="0"/>
              <w:spacing w:after="120"/>
              <w:contextualSpacing w:val="0"/>
              <w:jc w:val="both"/>
              <w:rPr>
                <w:rFonts w:eastAsia="MS Mincho"/>
                <w:sz w:val="21"/>
                <w:szCs w:val="21"/>
              </w:rPr>
            </w:pPr>
            <w:r>
              <w:rPr>
                <w:rFonts w:eastAsiaTheme="minorEastAsia"/>
                <w:sz w:val="21"/>
                <w:szCs w:val="21"/>
                <w:lang w:eastAsia="zh-CN"/>
              </w:rPr>
              <w:t>Consider UL SCS larger than 30KHz, i.e., 60KHz and 120KHz</w:t>
            </w:r>
          </w:p>
          <w:p w14:paraId="5860ADF5" w14:textId="77777777" w:rsidR="00775AF4" w:rsidRPr="00E06909" w:rsidRDefault="00775AF4" w:rsidP="00D44C92">
            <w:pPr>
              <w:pStyle w:val="ListParagraph"/>
              <w:numPr>
                <w:ilvl w:val="0"/>
                <w:numId w:val="2"/>
              </w:numPr>
              <w:jc w:val="both"/>
              <w:rPr>
                <w:rFonts w:eastAsiaTheme="minorEastAsia"/>
                <w:sz w:val="21"/>
                <w:szCs w:val="21"/>
                <w:lang w:eastAsia="zh-CN"/>
              </w:rPr>
            </w:pPr>
            <w:r>
              <w:rPr>
                <w:rFonts w:eastAsiaTheme="minorEastAsia" w:hint="eastAsia"/>
                <w:sz w:val="21"/>
                <w:szCs w:val="21"/>
                <w:lang w:eastAsia="zh-CN"/>
              </w:rPr>
              <w:t>R</w:t>
            </w:r>
            <w:r>
              <w:rPr>
                <w:rFonts w:eastAsiaTheme="minorEastAsia"/>
                <w:sz w:val="21"/>
                <w:szCs w:val="21"/>
                <w:lang w:eastAsia="zh-CN"/>
              </w:rPr>
              <w:t>AN4 to send an LS to RAN1 and RAN2</w:t>
            </w:r>
          </w:p>
        </w:tc>
      </w:tr>
    </w:tbl>
    <w:p w14:paraId="0BB3E445" w14:textId="42A05729" w:rsidR="00194492" w:rsidRDefault="00194492" w:rsidP="00775AF4">
      <w:pPr>
        <w:jc w:val="both"/>
        <w:rPr>
          <w:szCs w:val="18"/>
          <w:lang w:eastAsia="zh-CN"/>
        </w:rPr>
      </w:pPr>
    </w:p>
    <w:p w14:paraId="1C3CA294" w14:textId="733DB169" w:rsidR="00194492" w:rsidRDefault="00194492" w:rsidP="00775AF4">
      <w:pPr>
        <w:jc w:val="both"/>
        <w:rPr>
          <w:szCs w:val="18"/>
          <w:lang w:eastAsia="zh-CN"/>
        </w:rPr>
      </w:pPr>
      <w:r>
        <w:rPr>
          <w:rFonts w:hint="eastAsia"/>
          <w:szCs w:val="18"/>
          <w:lang w:eastAsia="zh-CN"/>
        </w:rPr>
        <w:t>T</w:t>
      </w:r>
      <w:r>
        <w:rPr>
          <w:szCs w:val="18"/>
          <w:lang w:eastAsia="zh-CN"/>
        </w:rPr>
        <w:t>he supported channel bandwidth for NTN operation above 10GHz, is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94492" w:rsidRPr="00740799" w14:paraId="06D1E519" w14:textId="77777777" w:rsidTr="00D44C92">
        <w:tc>
          <w:tcPr>
            <w:tcW w:w="9350" w:type="dxa"/>
            <w:shd w:val="clear" w:color="auto" w:fill="auto"/>
          </w:tcPr>
          <w:p w14:paraId="49BA9F9C" w14:textId="3D7F9276" w:rsidR="00194492" w:rsidRPr="00EE1B19" w:rsidRDefault="00194492" w:rsidP="00194492">
            <w:pPr>
              <w:pStyle w:val="ListParagraph"/>
              <w:numPr>
                <w:ilvl w:val="0"/>
                <w:numId w:val="2"/>
              </w:numPr>
              <w:autoSpaceDN w:val="0"/>
              <w:spacing w:after="120"/>
              <w:contextualSpacing w:val="0"/>
              <w:jc w:val="both"/>
              <w:rPr>
                <w:rFonts w:eastAsia="MS Mincho"/>
                <w:sz w:val="21"/>
                <w:szCs w:val="21"/>
              </w:rPr>
            </w:pPr>
            <w:r>
              <w:rPr>
                <w:rFonts w:eastAsiaTheme="minorEastAsia" w:hint="eastAsia"/>
                <w:sz w:val="21"/>
                <w:szCs w:val="21"/>
                <w:lang w:eastAsia="zh-CN"/>
              </w:rPr>
              <w:t>F</w:t>
            </w:r>
            <w:r>
              <w:rPr>
                <w:rFonts w:eastAsiaTheme="minorEastAsia"/>
                <w:sz w:val="21"/>
                <w:szCs w:val="21"/>
                <w:lang w:eastAsia="zh-CN"/>
              </w:rPr>
              <w:t xml:space="preserve">or NTN operation above 10GHz, at least the channel bandwidth 50, 100 and 200 MHz are supported </w:t>
            </w:r>
          </w:p>
          <w:p w14:paraId="1789F0ED" w14:textId="77777777" w:rsidR="00194492" w:rsidRPr="00870364" w:rsidRDefault="00194492" w:rsidP="00D44C92">
            <w:pPr>
              <w:pStyle w:val="ListParagraph"/>
              <w:numPr>
                <w:ilvl w:val="1"/>
                <w:numId w:val="2"/>
              </w:numPr>
              <w:autoSpaceDN w:val="0"/>
              <w:spacing w:after="120"/>
              <w:contextualSpacing w:val="0"/>
              <w:jc w:val="both"/>
              <w:rPr>
                <w:rFonts w:eastAsia="MS Mincho"/>
                <w:sz w:val="21"/>
                <w:szCs w:val="21"/>
              </w:rPr>
            </w:pPr>
            <w:r>
              <w:rPr>
                <w:rFonts w:eastAsiaTheme="minorEastAsia" w:hint="eastAsia"/>
                <w:sz w:val="21"/>
                <w:szCs w:val="21"/>
                <w:lang w:eastAsia="zh-CN"/>
              </w:rPr>
              <w:t>Cons</w:t>
            </w:r>
            <w:r>
              <w:rPr>
                <w:rFonts w:eastAsiaTheme="minorEastAsia"/>
                <w:sz w:val="21"/>
                <w:szCs w:val="21"/>
                <w:lang w:eastAsia="zh-CN"/>
              </w:rPr>
              <w:t xml:space="preserve">ider SSB SCS larger than 30KHz, i.e., 120KHz and 240KHz </w:t>
            </w:r>
          </w:p>
          <w:p w14:paraId="21EC71FE" w14:textId="77777777" w:rsidR="00194492" w:rsidRPr="00EE1B19" w:rsidRDefault="00194492" w:rsidP="00D44C92">
            <w:pPr>
              <w:pStyle w:val="ListParagraph"/>
              <w:numPr>
                <w:ilvl w:val="1"/>
                <w:numId w:val="2"/>
              </w:numPr>
              <w:autoSpaceDN w:val="0"/>
              <w:spacing w:after="120"/>
              <w:contextualSpacing w:val="0"/>
              <w:jc w:val="both"/>
              <w:rPr>
                <w:rFonts w:eastAsia="MS Mincho"/>
                <w:sz w:val="21"/>
                <w:szCs w:val="21"/>
              </w:rPr>
            </w:pPr>
            <w:r>
              <w:rPr>
                <w:rFonts w:eastAsiaTheme="minorEastAsia"/>
                <w:sz w:val="21"/>
                <w:szCs w:val="21"/>
                <w:lang w:eastAsia="zh-CN"/>
              </w:rPr>
              <w:t>Consider UL SCS larger than 30KHz, i.e., 60KHz and 120KHz</w:t>
            </w:r>
          </w:p>
          <w:p w14:paraId="06DDD21A" w14:textId="77777777" w:rsidR="00194492" w:rsidRPr="00E06909" w:rsidRDefault="00194492" w:rsidP="00D44C92">
            <w:pPr>
              <w:pStyle w:val="ListParagraph"/>
              <w:numPr>
                <w:ilvl w:val="0"/>
                <w:numId w:val="2"/>
              </w:numPr>
              <w:jc w:val="both"/>
              <w:rPr>
                <w:rFonts w:eastAsiaTheme="minorEastAsia"/>
                <w:sz w:val="21"/>
                <w:szCs w:val="21"/>
                <w:lang w:eastAsia="zh-CN"/>
              </w:rPr>
            </w:pPr>
            <w:r>
              <w:rPr>
                <w:rFonts w:eastAsiaTheme="minorEastAsia" w:hint="eastAsia"/>
                <w:sz w:val="21"/>
                <w:szCs w:val="21"/>
                <w:lang w:eastAsia="zh-CN"/>
              </w:rPr>
              <w:t>R</w:t>
            </w:r>
            <w:r>
              <w:rPr>
                <w:rFonts w:eastAsiaTheme="minorEastAsia"/>
                <w:sz w:val="21"/>
                <w:szCs w:val="21"/>
                <w:lang w:eastAsia="zh-CN"/>
              </w:rPr>
              <w:t>AN4 to send an LS to RAN1 and RAN2</w:t>
            </w:r>
          </w:p>
        </w:tc>
      </w:tr>
    </w:tbl>
    <w:p w14:paraId="713A597D" w14:textId="407E267C" w:rsidR="008928AE" w:rsidRDefault="008928AE" w:rsidP="00775AF4">
      <w:pPr>
        <w:jc w:val="both"/>
        <w:rPr>
          <w:b/>
          <w:lang w:eastAsia="zh-CN"/>
        </w:rPr>
      </w:pPr>
    </w:p>
    <w:p w14:paraId="367FF0AD" w14:textId="41367DA9" w:rsidR="00D44C92" w:rsidRPr="00D44C92" w:rsidRDefault="00D44C92" w:rsidP="00D44C92">
      <w:pPr>
        <w:jc w:val="both"/>
        <w:rPr>
          <w:bCs/>
        </w:rPr>
      </w:pPr>
      <w:r w:rsidRPr="00D44C92">
        <w:rPr>
          <w:bCs/>
        </w:rPr>
        <w:t>As the detail channel bandwidth for requirement definition, since RAN4 has already introduced the test applicability rule</w:t>
      </w:r>
      <w:r>
        <w:rPr>
          <w:bCs/>
        </w:rPr>
        <w:t xml:space="preserve"> for different channel bandwidth, we would like to specify the BS demodulation requirement with minimum channel bandwidth per each SCS. </w:t>
      </w:r>
    </w:p>
    <w:p w14:paraId="076751D2" w14:textId="3E8661D8" w:rsidR="00D44C92" w:rsidRDefault="00775AF4" w:rsidP="00775AF4">
      <w:pPr>
        <w:jc w:val="both"/>
        <w:rPr>
          <w:b/>
          <w:lang w:eastAsia="zh-CN"/>
        </w:rPr>
      </w:pPr>
      <w:r>
        <w:rPr>
          <w:b/>
          <w:lang w:eastAsia="zh-CN"/>
        </w:rPr>
        <w:t xml:space="preserve">Proposal </w:t>
      </w:r>
      <w:r w:rsidR="002958CD">
        <w:rPr>
          <w:b/>
          <w:lang w:eastAsia="zh-CN"/>
        </w:rPr>
        <w:t>18</w:t>
      </w:r>
      <w:r>
        <w:rPr>
          <w:b/>
          <w:lang w:eastAsia="zh-CN"/>
        </w:rPr>
        <w:t xml:space="preserve">: </w:t>
      </w:r>
      <w:r w:rsidR="00D44C92">
        <w:rPr>
          <w:b/>
          <w:lang w:eastAsia="zh-CN"/>
        </w:rPr>
        <w:t>The following SCS and CBW can be considered for specifying PUSCH requirements above 10GHz</w:t>
      </w:r>
    </w:p>
    <w:p w14:paraId="75168862" w14:textId="70355107" w:rsidR="00360AE7" w:rsidRPr="002958CD" w:rsidRDefault="002958CD" w:rsidP="002958CD">
      <w:pPr>
        <w:pStyle w:val="ListParagraph"/>
        <w:numPr>
          <w:ilvl w:val="0"/>
          <w:numId w:val="18"/>
        </w:numPr>
        <w:jc w:val="both"/>
        <w:rPr>
          <w:b/>
          <w:lang w:eastAsia="zh-CN"/>
        </w:rPr>
      </w:pPr>
      <w:r>
        <w:rPr>
          <w:rFonts w:eastAsiaTheme="minorEastAsia"/>
          <w:b/>
          <w:lang w:eastAsia="zh-CN"/>
        </w:rPr>
        <w:t>60</w:t>
      </w:r>
      <w:r w:rsidR="00291A7F">
        <w:rPr>
          <w:rFonts w:eastAsiaTheme="minorEastAsia"/>
          <w:b/>
          <w:lang w:eastAsia="zh-CN"/>
        </w:rPr>
        <w:t xml:space="preserve"> </w:t>
      </w:r>
      <w:proofErr w:type="spellStart"/>
      <w:r>
        <w:rPr>
          <w:rFonts w:eastAsiaTheme="minorEastAsia"/>
          <w:b/>
          <w:lang w:eastAsia="zh-CN"/>
        </w:rPr>
        <w:t>KH</w:t>
      </w:r>
      <w:r>
        <w:rPr>
          <w:rFonts w:eastAsiaTheme="minorEastAsia" w:hint="eastAsia"/>
          <w:b/>
          <w:lang w:eastAsia="zh-CN"/>
        </w:rPr>
        <w:t>z</w:t>
      </w:r>
      <w:proofErr w:type="spellEnd"/>
      <w:r>
        <w:rPr>
          <w:rFonts w:eastAsiaTheme="minorEastAsia"/>
          <w:b/>
          <w:lang w:eastAsia="zh-CN"/>
        </w:rPr>
        <w:t xml:space="preserve"> SCS, 50MHz</w:t>
      </w:r>
    </w:p>
    <w:p w14:paraId="3398C467" w14:textId="04159115" w:rsidR="002958CD" w:rsidRPr="002958CD" w:rsidRDefault="002958CD" w:rsidP="002958CD">
      <w:pPr>
        <w:pStyle w:val="ListParagraph"/>
        <w:numPr>
          <w:ilvl w:val="0"/>
          <w:numId w:val="18"/>
        </w:numPr>
        <w:jc w:val="both"/>
        <w:rPr>
          <w:b/>
          <w:lang w:eastAsia="zh-CN"/>
        </w:rPr>
      </w:pPr>
      <w:r>
        <w:rPr>
          <w:rFonts w:eastAsiaTheme="minorEastAsia" w:hint="eastAsia"/>
          <w:b/>
          <w:lang w:eastAsia="zh-CN"/>
        </w:rPr>
        <w:t>1</w:t>
      </w:r>
      <w:r>
        <w:rPr>
          <w:rFonts w:eastAsiaTheme="minorEastAsia"/>
          <w:b/>
          <w:lang w:eastAsia="zh-CN"/>
        </w:rPr>
        <w:t xml:space="preserve">20 </w:t>
      </w:r>
      <w:proofErr w:type="spellStart"/>
      <w:r>
        <w:rPr>
          <w:rFonts w:eastAsiaTheme="minorEastAsia"/>
          <w:b/>
          <w:lang w:eastAsia="zh-CN"/>
        </w:rPr>
        <w:t>KHz</w:t>
      </w:r>
      <w:proofErr w:type="spellEnd"/>
      <w:r>
        <w:rPr>
          <w:rFonts w:eastAsiaTheme="minorEastAsia"/>
          <w:b/>
          <w:lang w:eastAsia="zh-CN"/>
        </w:rPr>
        <w:t xml:space="preserve"> SCS, 50MHz</w:t>
      </w:r>
    </w:p>
    <w:p w14:paraId="30BFC042" w14:textId="46F5455C" w:rsidR="00870364" w:rsidRPr="002958CD" w:rsidRDefault="00D44C92" w:rsidP="00870364">
      <w:pPr>
        <w:jc w:val="both"/>
        <w:rPr>
          <w:b/>
          <w:lang w:eastAsia="zh-CN"/>
        </w:rPr>
      </w:pPr>
      <w:r>
        <w:rPr>
          <w:b/>
          <w:lang w:eastAsia="zh-CN"/>
        </w:rPr>
        <w:t xml:space="preserve"> </w:t>
      </w:r>
    </w:p>
    <w:p w14:paraId="7633C885" w14:textId="329FEC22" w:rsidR="00573762" w:rsidRDefault="00870364" w:rsidP="00870364">
      <w:pPr>
        <w:jc w:val="both"/>
        <w:rPr>
          <w:b/>
          <w:szCs w:val="20"/>
          <w:u w:val="single"/>
          <w:lang w:eastAsia="zh-CN"/>
        </w:rPr>
      </w:pPr>
      <w:r>
        <w:rPr>
          <w:rFonts w:hint="eastAsia"/>
          <w:b/>
          <w:szCs w:val="20"/>
          <w:u w:val="single"/>
          <w:lang w:eastAsia="zh-CN"/>
        </w:rPr>
        <w:t>D</w:t>
      </w:r>
      <w:r>
        <w:rPr>
          <w:b/>
          <w:szCs w:val="20"/>
          <w:u w:val="single"/>
          <w:lang w:eastAsia="zh-CN"/>
        </w:rPr>
        <w:t>uplex</w:t>
      </w:r>
    </w:p>
    <w:p w14:paraId="3334FFA6" w14:textId="3A065C1A" w:rsidR="00573762" w:rsidRPr="00134B7D" w:rsidRDefault="00573762" w:rsidP="00573762">
      <w:pPr>
        <w:jc w:val="both"/>
        <w:rPr>
          <w:bCs/>
        </w:rPr>
      </w:pPr>
      <w:bookmarkStart w:id="7" w:name="_Hlk146539535"/>
      <w:r>
        <w:rPr>
          <w:szCs w:val="18"/>
          <w:lang w:eastAsia="zh-CN"/>
        </w:rPr>
        <w:t>Regarding the duplex mode, FDD mode is assumed for satellite operation above 1</w:t>
      </w:r>
      <w:r w:rsidR="002958CD">
        <w:rPr>
          <w:szCs w:val="18"/>
          <w:lang w:eastAsia="zh-CN"/>
        </w:rPr>
        <w:t>0</w:t>
      </w:r>
      <w:r>
        <w:rPr>
          <w:szCs w:val="18"/>
          <w:lang w:eastAsia="zh-CN"/>
        </w:rPr>
        <w:t xml:space="preserve">GHz, while TDD mode is assumed for </w:t>
      </w:r>
      <w:r w:rsidRPr="00134B7D">
        <w:rPr>
          <w:bCs/>
        </w:rPr>
        <w:t>terrestrial operation in FR2</w:t>
      </w:r>
      <w:r>
        <w:rPr>
          <w:bCs/>
        </w:rPr>
        <w:t>, according to the WID.</w:t>
      </w:r>
    </w:p>
    <w:bookmarkEnd w:id="7"/>
    <w:p w14:paraId="620C2982" w14:textId="492AE7D5" w:rsidR="00870364" w:rsidRPr="00573762" w:rsidRDefault="00573762" w:rsidP="00870364">
      <w:pPr>
        <w:jc w:val="both"/>
        <w:rPr>
          <w:b/>
          <w:szCs w:val="20"/>
          <w:u w:val="single"/>
          <w:lang w:eastAsia="zh-CN"/>
        </w:rPr>
      </w:pPr>
      <w:r>
        <w:rPr>
          <w:b/>
          <w:lang w:eastAsia="zh-CN"/>
        </w:rPr>
        <w:t xml:space="preserve">Proposal </w:t>
      </w:r>
      <w:r w:rsidR="002958CD">
        <w:rPr>
          <w:b/>
          <w:lang w:eastAsia="zh-CN"/>
        </w:rPr>
        <w:t>19</w:t>
      </w:r>
      <w:r>
        <w:rPr>
          <w:b/>
          <w:lang w:eastAsia="zh-CN"/>
        </w:rPr>
        <w:t xml:space="preserve">: Introduce </w:t>
      </w:r>
      <w:r w:rsidR="002958CD">
        <w:rPr>
          <w:b/>
          <w:lang w:eastAsia="zh-CN"/>
        </w:rPr>
        <w:t>SAN</w:t>
      </w:r>
      <w:r>
        <w:rPr>
          <w:b/>
          <w:lang w:eastAsia="zh-CN"/>
        </w:rPr>
        <w:t xml:space="preserve"> demodulation requirement with FDD only </w:t>
      </w:r>
    </w:p>
    <w:p w14:paraId="51C152E1" w14:textId="3314ABCB" w:rsidR="00870364" w:rsidRDefault="00870364" w:rsidP="00870364">
      <w:pPr>
        <w:jc w:val="both"/>
        <w:rPr>
          <w:b/>
          <w:szCs w:val="20"/>
          <w:u w:val="single"/>
          <w:lang w:eastAsia="zh-CN"/>
        </w:rPr>
      </w:pPr>
    </w:p>
    <w:p w14:paraId="1BE55CE0" w14:textId="6817E448" w:rsidR="00573762" w:rsidRPr="00870364" w:rsidRDefault="00573762" w:rsidP="00573762">
      <w:pPr>
        <w:jc w:val="both"/>
        <w:rPr>
          <w:b/>
          <w:szCs w:val="20"/>
          <w:u w:val="single"/>
          <w:lang w:eastAsia="zh-CN"/>
        </w:rPr>
      </w:pPr>
      <w:r>
        <w:rPr>
          <w:b/>
          <w:szCs w:val="20"/>
          <w:u w:val="single"/>
          <w:lang w:eastAsia="zh-CN"/>
        </w:rPr>
        <w:t>SAN</w:t>
      </w:r>
      <w:r w:rsidR="003F3442">
        <w:rPr>
          <w:b/>
          <w:szCs w:val="20"/>
          <w:u w:val="single"/>
          <w:lang w:eastAsia="zh-CN"/>
        </w:rPr>
        <w:t xml:space="preserve"> Type </w:t>
      </w:r>
    </w:p>
    <w:p w14:paraId="72D848D1" w14:textId="526BC431" w:rsidR="003F3442" w:rsidRDefault="003F3442" w:rsidP="003F3442">
      <w:pPr>
        <w:jc w:val="both"/>
        <w:rPr>
          <w:szCs w:val="18"/>
          <w:lang w:eastAsia="zh-CN"/>
        </w:rPr>
      </w:pPr>
      <w:r>
        <w:rPr>
          <w:szCs w:val="18"/>
          <w:lang w:eastAsia="zh-CN"/>
        </w:rPr>
        <w:t xml:space="preserve">For SAN Type, whether to define both conductive and radiated RF requirement was under discussion. As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928AE" w:rsidRPr="00E06909" w14:paraId="1E090A1A" w14:textId="77777777" w:rsidTr="00D44C92">
        <w:tc>
          <w:tcPr>
            <w:tcW w:w="9350" w:type="dxa"/>
            <w:shd w:val="clear" w:color="auto" w:fill="auto"/>
          </w:tcPr>
          <w:p w14:paraId="5589AEF0" w14:textId="24776FDC" w:rsidR="008928AE" w:rsidRPr="008928AE" w:rsidRDefault="008928AE" w:rsidP="008928AE">
            <w:pPr>
              <w:spacing w:after="120"/>
              <w:rPr>
                <w:bCs/>
              </w:rPr>
            </w:pPr>
            <w:r w:rsidRPr="008928AE">
              <w:rPr>
                <w:bCs/>
              </w:rPr>
              <w:t xml:space="preserve">Agreement: </w:t>
            </w:r>
            <w:r w:rsidRPr="008928AE">
              <w:rPr>
                <w:bCs/>
                <w:highlight w:val="green"/>
              </w:rPr>
              <w:t>Introduce Type 2-O radiated requirements and FFS for conductive requirements for Ka band/above 10GHz.</w:t>
            </w:r>
          </w:p>
        </w:tc>
      </w:tr>
    </w:tbl>
    <w:p w14:paraId="0B5266EB" w14:textId="77777777" w:rsidR="008928AE" w:rsidRPr="008928AE" w:rsidRDefault="008928AE" w:rsidP="003F3442">
      <w:pPr>
        <w:jc w:val="both"/>
        <w:rPr>
          <w:szCs w:val="18"/>
          <w:lang w:eastAsia="zh-CN"/>
        </w:rPr>
      </w:pPr>
    </w:p>
    <w:p w14:paraId="62C87579" w14:textId="18DCD5D7" w:rsidR="008928AE" w:rsidRPr="008928AE" w:rsidRDefault="008928AE" w:rsidP="008928AE">
      <w:pPr>
        <w:jc w:val="both"/>
        <w:rPr>
          <w:b/>
          <w:lang w:eastAsia="zh-CN"/>
        </w:rPr>
      </w:pPr>
      <w:r>
        <w:rPr>
          <w:b/>
          <w:lang w:eastAsia="zh-CN"/>
        </w:rPr>
        <w:t xml:space="preserve">Proposal </w:t>
      </w:r>
      <w:r w:rsidR="002958CD">
        <w:rPr>
          <w:b/>
          <w:lang w:eastAsia="zh-CN"/>
        </w:rPr>
        <w:t>20</w:t>
      </w:r>
      <w:r>
        <w:rPr>
          <w:b/>
          <w:lang w:eastAsia="zh-CN"/>
        </w:rPr>
        <w:t xml:space="preserve">: Prioritize to define </w:t>
      </w:r>
      <w:r w:rsidR="002958CD">
        <w:rPr>
          <w:b/>
          <w:lang w:eastAsia="zh-CN"/>
        </w:rPr>
        <w:t>SAN</w:t>
      </w:r>
      <w:r>
        <w:rPr>
          <w:b/>
          <w:lang w:eastAsia="zh-CN"/>
        </w:rPr>
        <w:t xml:space="preserve"> demodulation requirement for Type 2-O. FFS to define BS demodulation requirement for Type 2-H, pending on conclusion of RF core requirement </w:t>
      </w:r>
    </w:p>
    <w:p w14:paraId="041E5D13" w14:textId="77777777" w:rsidR="00573762" w:rsidRPr="008928AE" w:rsidRDefault="00573762" w:rsidP="00870364">
      <w:pPr>
        <w:jc w:val="both"/>
        <w:rPr>
          <w:b/>
          <w:szCs w:val="20"/>
          <w:u w:val="single"/>
          <w:lang w:eastAsia="zh-CN"/>
        </w:rPr>
      </w:pPr>
    </w:p>
    <w:p w14:paraId="7C79D359" w14:textId="63AC59AC" w:rsidR="00870364" w:rsidRPr="00870364" w:rsidRDefault="00870364" w:rsidP="00870364">
      <w:pPr>
        <w:jc w:val="both"/>
        <w:rPr>
          <w:b/>
          <w:szCs w:val="20"/>
          <w:u w:val="single"/>
          <w:lang w:eastAsia="zh-CN"/>
        </w:rPr>
      </w:pPr>
      <w:r>
        <w:rPr>
          <w:rFonts w:hint="eastAsia"/>
          <w:b/>
          <w:szCs w:val="20"/>
          <w:u w:val="single"/>
          <w:lang w:eastAsia="zh-CN"/>
        </w:rPr>
        <w:t>C</w:t>
      </w:r>
      <w:r>
        <w:rPr>
          <w:b/>
          <w:szCs w:val="20"/>
          <w:u w:val="single"/>
          <w:lang w:eastAsia="zh-CN"/>
        </w:rPr>
        <w:t xml:space="preserve">hannel Model </w:t>
      </w:r>
    </w:p>
    <w:p w14:paraId="2D930E3E" w14:textId="0A037215" w:rsidR="00F3599C" w:rsidRDefault="00F3599C" w:rsidP="001A64AB">
      <w:pPr>
        <w:jc w:val="both"/>
        <w:rPr>
          <w:szCs w:val="18"/>
          <w:lang w:eastAsia="zh-CN"/>
        </w:rPr>
      </w:pPr>
      <w:r>
        <w:rPr>
          <w:szCs w:val="18"/>
          <w:lang w:eastAsia="zh-CN"/>
        </w:rPr>
        <w:t xml:space="preserve">In </w:t>
      </w:r>
      <w:r w:rsidR="00A240CF" w:rsidRPr="001A64AB">
        <w:rPr>
          <w:szCs w:val="18"/>
          <w:lang w:eastAsia="zh-CN"/>
        </w:rPr>
        <w:t>Rel-</w:t>
      </w:r>
      <w:r w:rsidR="00BF3A2E" w:rsidRPr="001A64AB">
        <w:rPr>
          <w:szCs w:val="18"/>
          <w:lang w:eastAsia="zh-CN"/>
        </w:rPr>
        <w:t>17 NTN WI, NTN</w:t>
      </w:r>
      <w:r w:rsidR="00A240CF" w:rsidRPr="001A64AB">
        <w:rPr>
          <w:szCs w:val="18"/>
          <w:lang w:eastAsia="zh-CN"/>
        </w:rPr>
        <w:t xml:space="preserve">-TDLA and NTN-TDLC </w:t>
      </w:r>
      <w:r>
        <w:rPr>
          <w:szCs w:val="18"/>
          <w:lang w:eastAsia="zh-CN"/>
        </w:rPr>
        <w:t>were selected for demodulation requirement in S band to cover both NLOS and LOS scenario.</w:t>
      </w:r>
    </w:p>
    <w:p w14:paraId="0613616E" w14:textId="6B90F68A" w:rsidR="00F3599C" w:rsidRDefault="00291A7F" w:rsidP="001A64AB">
      <w:pPr>
        <w:jc w:val="both"/>
        <w:rPr>
          <w:szCs w:val="18"/>
          <w:lang w:eastAsia="zh-CN"/>
        </w:rPr>
      </w:pPr>
      <w:r>
        <w:rPr>
          <w:szCs w:val="18"/>
          <w:lang w:eastAsia="zh-CN"/>
        </w:rPr>
        <w:t>Regarding how to select the proper delay spread and doppler shift, RAN4 has discussion with several meeting</w:t>
      </w:r>
      <w:r w:rsidR="00743E72">
        <w:rPr>
          <w:szCs w:val="18"/>
          <w:lang w:eastAsia="zh-CN"/>
        </w:rPr>
        <w:t xml:space="preserve"> in Rel-17 NTN WI. As for delay spread, small value is expected with considering high carrier frequency</w:t>
      </w:r>
      <w:r w:rsidR="00F702F8">
        <w:rPr>
          <w:szCs w:val="18"/>
          <w:lang w:eastAsia="zh-CN"/>
        </w:rPr>
        <w:t xml:space="preserve">. The selection of delay spread is considering </w:t>
      </w:r>
      <w:r w:rsidR="0019605D">
        <w:rPr>
          <w:szCs w:val="18"/>
          <w:lang w:eastAsia="zh-CN"/>
        </w:rPr>
        <w:t>the elevation angle &gt;=30</w:t>
      </w:r>
      <w:r w:rsidR="00A96B45">
        <w:rPr>
          <w:rFonts w:hint="eastAsia"/>
          <w:szCs w:val="18"/>
          <w:lang w:eastAsia="zh-CN"/>
        </w:rPr>
        <w:t xml:space="preserve"> </w:t>
      </w:r>
      <w:r w:rsidR="00A96B45">
        <w:rPr>
          <w:szCs w:val="18"/>
          <w:lang w:eastAsia="zh-CN"/>
        </w:rPr>
        <w:t xml:space="preserve">as </w:t>
      </w:r>
      <w:r w:rsidR="0019605D">
        <w:rPr>
          <w:szCs w:val="18"/>
          <w:lang w:eastAsia="zh-CN"/>
        </w:rPr>
        <w:t xml:space="preserve">the worst case from link budget </w:t>
      </w:r>
      <w:r w:rsidR="00A96B45">
        <w:rPr>
          <w:szCs w:val="18"/>
          <w:lang w:eastAsia="zh-CN"/>
        </w:rPr>
        <w:t>perspective, also the timing limitation. Therefore, the same approach can be reused to select the proper delay spread. The following is the RMS dela</w:t>
      </w:r>
      <w:r w:rsidR="00970C69">
        <w:rPr>
          <w:szCs w:val="18"/>
          <w:lang w:eastAsia="zh-CN"/>
        </w:rPr>
        <w:t>y spread for different scenarios NLOS and LOS in Ka band</w:t>
      </w:r>
    </w:p>
    <w:p w14:paraId="09DA7DE2" w14:textId="1E1C0153" w:rsidR="00A96B45" w:rsidRDefault="00A96B45" w:rsidP="001A64AB">
      <w:pPr>
        <w:jc w:val="both"/>
        <w:rPr>
          <w:szCs w:val="18"/>
          <w:lang w:eastAsia="zh-CN"/>
        </w:rPr>
      </w:pPr>
    </w:p>
    <w:p w14:paraId="27795CDA" w14:textId="77777777" w:rsidR="00A96B45" w:rsidRDefault="00A96B45" w:rsidP="00A96B45">
      <w:pPr>
        <w:rPr>
          <w:rFonts w:cstheme="minorHAnsi"/>
        </w:rPr>
      </w:pPr>
      <w:r>
        <w:rPr>
          <w:rFonts w:cstheme="minorHAnsi"/>
        </w:rPr>
        <w:t>The RMS delay spread is within range of 0.5~114.8ns regarding to elevation angle &gt;= 30</w:t>
      </w:r>
      <w:r>
        <w:rPr>
          <w:rFonts w:cstheme="minorHAnsi"/>
          <w:vertAlign w:val="superscript"/>
        </w:rPr>
        <w:t>o</w:t>
      </w:r>
      <w:r>
        <w:rPr>
          <w:rFonts w:cstheme="minorHAnsi"/>
        </w:rPr>
        <w:t xml:space="preserve">. </w:t>
      </w:r>
    </w:p>
    <w:p w14:paraId="75EBEF62" w14:textId="421C238A" w:rsidR="00A96B45" w:rsidRPr="001F6998" w:rsidRDefault="00A96B45" w:rsidP="00A96B45">
      <w:pPr>
        <w:pStyle w:val="TH"/>
        <w:rPr>
          <w:b w:val="0"/>
          <w:bCs/>
        </w:rPr>
      </w:pPr>
      <w:r w:rsidRPr="001F6998">
        <w:rPr>
          <w:b w:val="0"/>
          <w:bCs/>
        </w:rPr>
        <w:t xml:space="preserve">Table </w:t>
      </w:r>
      <w:r w:rsidR="001F6998">
        <w:rPr>
          <w:b w:val="0"/>
          <w:bCs/>
        </w:rPr>
        <w:t>1</w:t>
      </w:r>
      <w:r w:rsidRPr="001F6998">
        <w:rPr>
          <w:b w:val="0"/>
          <w:bCs/>
        </w:rPr>
        <w:t xml:space="preserve"> RMS delay spread for different scenarios NLOS in </w:t>
      </w:r>
      <w:r w:rsidR="00970C69" w:rsidRPr="001F6998">
        <w:rPr>
          <w:b w:val="0"/>
          <w:bCs/>
        </w:rPr>
        <w:t>Ka</w:t>
      </w:r>
      <w:r w:rsidRPr="001F6998">
        <w:rPr>
          <w:b w:val="0"/>
          <w:bCs/>
        </w:rPr>
        <w:t xml:space="preserve"> band</w:t>
      </w:r>
    </w:p>
    <w:tbl>
      <w:tblPr>
        <w:tblW w:w="5000" w:type="pct"/>
        <w:tblCellMar>
          <w:left w:w="0" w:type="dxa"/>
          <w:right w:w="0" w:type="dxa"/>
        </w:tblCellMar>
        <w:tblLook w:val="0600" w:firstRow="0" w:lastRow="0" w:firstColumn="0" w:lastColumn="0" w:noHBand="1" w:noVBand="1"/>
      </w:tblPr>
      <w:tblGrid>
        <w:gridCol w:w="1686"/>
        <w:gridCol w:w="852"/>
        <w:gridCol w:w="852"/>
        <w:gridCol w:w="852"/>
        <w:gridCol w:w="852"/>
        <w:gridCol w:w="850"/>
        <w:gridCol w:w="850"/>
        <w:gridCol w:w="850"/>
        <w:gridCol w:w="850"/>
        <w:gridCol w:w="846"/>
      </w:tblGrid>
      <w:tr w:rsidR="00A96B45" w:rsidRPr="003D309B" w14:paraId="19FC2D79" w14:textId="77777777" w:rsidTr="00970C69">
        <w:trPr>
          <w:trHeight w:val="290"/>
        </w:trPr>
        <w:tc>
          <w:tcPr>
            <w:tcW w:w="903" w:type="pct"/>
            <w:tcBorders>
              <w:top w:val="single" w:sz="8"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774B7AC9" w14:textId="77777777" w:rsidR="00A96B45" w:rsidRPr="003D309B" w:rsidRDefault="00A96B45" w:rsidP="005201EC">
            <w:pPr>
              <w:pStyle w:val="TAH"/>
              <w:rPr>
                <w:rFonts w:cs="Arial"/>
                <w:sz w:val="36"/>
                <w:szCs w:val="36"/>
              </w:rPr>
            </w:pPr>
            <w:r w:rsidRPr="003D309B">
              <w:t xml:space="preserve"> DS (ns)</w:t>
            </w:r>
          </w:p>
        </w:tc>
        <w:tc>
          <w:tcPr>
            <w:tcW w:w="456"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5B25859" w14:textId="77777777" w:rsidR="00A96B45" w:rsidRPr="003D309B" w:rsidRDefault="00A96B45" w:rsidP="005201EC">
            <w:pPr>
              <w:pStyle w:val="TAH"/>
              <w:rPr>
                <w:rFonts w:cs="Arial"/>
                <w:sz w:val="36"/>
                <w:szCs w:val="36"/>
              </w:rPr>
            </w:pPr>
            <w:r w:rsidRPr="003D309B">
              <w:rPr>
                <w:rFonts w:cs="Arial"/>
                <w:bCs/>
                <w:szCs w:val="18"/>
                <w:lang w:val="x-none"/>
              </w:rPr>
              <w:t>10°</w:t>
            </w:r>
          </w:p>
        </w:tc>
        <w:tc>
          <w:tcPr>
            <w:tcW w:w="456"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5F41464" w14:textId="77777777" w:rsidR="00A96B45" w:rsidRPr="003D309B" w:rsidRDefault="00A96B45" w:rsidP="005201EC">
            <w:pPr>
              <w:pStyle w:val="TAH"/>
              <w:rPr>
                <w:rFonts w:cs="Arial"/>
                <w:sz w:val="36"/>
                <w:szCs w:val="36"/>
              </w:rPr>
            </w:pPr>
            <w:r w:rsidRPr="003D309B">
              <w:rPr>
                <w:rFonts w:cs="Arial"/>
                <w:bCs/>
                <w:szCs w:val="18"/>
                <w:lang w:val="x-none"/>
              </w:rPr>
              <w:t>20°</w:t>
            </w:r>
          </w:p>
        </w:tc>
        <w:tc>
          <w:tcPr>
            <w:tcW w:w="456"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FBF13CC" w14:textId="77777777" w:rsidR="00A96B45" w:rsidRPr="003D309B" w:rsidRDefault="00A96B45" w:rsidP="005201EC">
            <w:pPr>
              <w:pStyle w:val="TAH"/>
              <w:rPr>
                <w:rFonts w:cs="Arial"/>
                <w:sz w:val="36"/>
                <w:szCs w:val="36"/>
              </w:rPr>
            </w:pPr>
            <w:r w:rsidRPr="003D309B">
              <w:rPr>
                <w:rFonts w:cs="Arial"/>
                <w:bCs/>
                <w:szCs w:val="18"/>
                <w:lang w:val="x-none"/>
              </w:rPr>
              <w:t>30°</w:t>
            </w:r>
          </w:p>
        </w:tc>
        <w:tc>
          <w:tcPr>
            <w:tcW w:w="456"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067604A" w14:textId="77777777" w:rsidR="00A96B45" w:rsidRPr="003D309B" w:rsidRDefault="00A96B45" w:rsidP="005201EC">
            <w:pPr>
              <w:pStyle w:val="TAH"/>
              <w:rPr>
                <w:rFonts w:cs="Arial"/>
                <w:sz w:val="36"/>
                <w:szCs w:val="36"/>
              </w:rPr>
            </w:pPr>
            <w:r w:rsidRPr="003D309B">
              <w:rPr>
                <w:rFonts w:cs="Arial"/>
                <w:bCs/>
                <w:szCs w:val="18"/>
                <w:lang w:val="x-none"/>
              </w:rPr>
              <w:t>40°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8E5AEEE" w14:textId="77777777" w:rsidR="00A96B45" w:rsidRPr="003D309B" w:rsidRDefault="00A96B45" w:rsidP="005201EC">
            <w:pPr>
              <w:pStyle w:val="TAH"/>
              <w:rPr>
                <w:rFonts w:cs="Arial"/>
                <w:sz w:val="36"/>
                <w:szCs w:val="36"/>
              </w:rPr>
            </w:pPr>
            <w:r w:rsidRPr="003D309B">
              <w:rPr>
                <w:rFonts w:cs="Arial"/>
                <w:bCs/>
                <w:szCs w:val="18"/>
                <w:lang w:val="x-none"/>
              </w:rPr>
              <w:t>50°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E74B534" w14:textId="77777777" w:rsidR="00A96B45" w:rsidRPr="003D309B" w:rsidRDefault="00A96B45" w:rsidP="005201EC">
            <w:pPr>
              <w:pStyle w:val="TAH"/>
              <w:rPr>
                <w:rFonts w:cs="Arial"/>
                <w:sz w:val="36"/>
                <w:szCs w:val="36"/>
              </w:rPr>
            </w:pPr>
            <w:r w:rsidRPr="003D309B">
              <w:rPr>
                <w:rFonts w:cs="Arial"/>
                <w:bCs/>
                <w:szCs w:val="18"/>
                <w:lang w:val="x-none"/>
              </w:rPr>
              <w:t>60°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E587670" w14:textId="77777777" w:rsidR="00A96B45" w:rsidRPr="003D309B" w:rsidRDefault="00A96B45" w:rsidP="005201EC">
            <w:pPr>
              <w:pStyle w:val="TAH"/>
              <w:rPr>
                <w:rFonts w:cs="Arial"/>
                <w:sz w:val="36"/>
                <w:szCs w:val="36"/>
              </w:rPr>
            </w:pPr>
            <w:r w:rsidRPr="003D309B">
              <w:rPr>
                <w:rFonts w:cs="Arial"/>
                <w:bCs/>
                <w:szCs w:val="18"/>
                <w:lang w:val="x-none"/>
              </w:rPr>
              <w:t>70°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2C48BC4" w14:textId="77777777" w:rsidR="00A96B45" w:rsidRPr="003D309B" w:rsidRDefault="00A96B45" w:rsidP="005201EC">
            <w:pPr>
              <w:pStyle w:val="TAH"/>
              <w:rPr>
                <w:rFonts w:cs="Arial"/>
                <w:sz w:val="36"/>
                <w:szCs w:val="36"/>
              </w:rPr>
            </w:pPr>
            <w:r w:rsidRPr="003D309B">
              <w:rPr>
                <w:rFonts w:cs="Arial"/>
                <w:bCs/>
                <w:szCs w:val="18"/>
                <w:lang w:val="x-none"/>
              </w:rPr>
              <w:t>80°</w:t>
            </w:r>
          </w:p>
        </w:tc>
        <w:tc>
          <w:tcPr>
            <w:tcW w:w="453" w:type="pct"/>
            <w:tcBorders>
              <w:top w:val="single" w:sz="8"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2932B951" w14:textId="77777777" w:rsidR="00A96B45" w:rsidRPr="003D309B" w:rsidRDefault="00A96B45" w:rsidP="005201EC">
            <w:pPr>
              <w:pStyle w:val="TAH"/>
              <w:rPr>
                <w:rFonts w:cs="Arial"/>
                <w:sz w:val="36"/>
                <w:szCs w:val="36"/>
              </w:rPr>
            </w:pPr>
            <w:r w:rsidRPr="003D309B">
              <w:rPr>
                <w:rFonts w:cs="Arial"/>
                <w:bCs/>
                <w:szCs w:val="18"/>
                <w:lang w:val="x-none"/>
              </w:rPr>
              <w:t>90°</w:t>
            </w:r>
          </w:p>
        </w:tc>
      </w:tr>
      <w:tr w:rsidR="00A96B45" w:rsidRPr="003D309B" w14:paraId="6A2BB793" w14:textId="77777777" w:rsidTr="00970C69">
        <w:trPr>
          <w:trHeight w:val="290"/>
        </w:trPr>
        <w:tc>
          <w:tcPr>
            <w:tcW w:w="903"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7A6934A6" w14:textId="77777777" w:rsidR="00A96B45" w:rsidRPr="003D309B" w:rsidRDefault="00A96B45" w:rsidP="005201EC">
            <w:pPr>
              <w:pStyle w:val="TAL"/>
              <w:rPr>
                <w:rFonts w:cs="Arial"/>
                <w:sz w:val="36"/>
                <w:szCs w:val="36"/>
              </w:rPr>
            </w:pPr>
            <w:r w:rsidRPr="003D309B">
              <w:t>Dense Urban NLOS</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115BF43" w14:textId="4DB28BA6" w:rsidR="00A96B45" w:rsidRPr="00476A45" w:rsidRDefault="004E2367" w:rsidP="005201EC">
            <w:pPr>
              <w:pStyle w:val="TAC"/>
              <w:rPr>
                <w:sz w:val="36"/>
                <w:szCs w:val="36"/>
              </w:rPr>
            </w:pPr>
            <w:r w:rsidRPr="004E2367">
              <w:rPr>
                <w:rFonts w:cs="Arial"/>
                <w:color w:val="000000"/>
                <w:szCs w:val="18"/>
              </w:rPr>
              <w:t>138.0384</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A574A07" w14:textId="47620B13" w:rsidR="00A96B45" w:rsidRPr="00476A45" w:rsidRDefault="004E2367" w:rsidP="005201EC">
            <w:pPr>
              <w:pStyle w:val="TAC"/>
              <w:rPr>
                <w:sz w:val="36"/>
                <w:szCs w:val="36"/>
              </w:rPr>
            </w:pPr>
            <w:r w:rsidRPr="004E2367">
              <w:rPr>
                <w:rFonts w:cs="Arial"/>
                <w:color w:val="000000"/>
                <w:szCs w:val="18"/>
              </w:rPr>
              <w:t>144.5440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1BFBC77" w14:textId="4A5211AD" w:rsidR="00A96B45" w:rsidRPr="00476A45" w:rsidRDefault="004E2367" w:rsidP="005201EC">
            <w:pPr>
              <w:pStyle w:val="TAC"/>
              <w:rPr>
                <w:sz w:val="36"/>
                <w:szCs w:val="36"/>
              </w:rPr>
            </w:pPr>
            <w:r w:rsidRPr="004E2367">
              <w:rPr>
                <w:rFonts w:cs="Arial"/>
                <w:color w:val="000000"/>
                <w:szCs w:val="18"/>
              </w:rPr>
              <w:t>100.0000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3AE1DD6" w14:textId="58879BFE" w:rsidR="00A96B45" w:rsidRPr="00476A45" w:rsidRDefault="004E2367" w:rsidP="005201EC">
            <w:pPr>
              <w:pStyle w:val="TAC"/>
              <w:rPr>
                <w:sz w:val="36"/>
                <w:szCs w:val="36"/>
                <w:lang w:eastAsia="zh-CN"/>
              </w:rPr>
            </w:pPr>
            <w:r w:rsidRPr="004E2367">
              <w:rPr>
                <w:szCs w:val="36"/>
                <w:lang w:eastAsia="zh-CN"/>
              </w:rPr>
              <w:t>61.6595</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9BB7748" w14:textId="5FF05CAF" w:rsidR="00A96B45" w:rsidRPr="00476A45" w:rsidRDefault="004E2367" w:rsidP="005201EC">
            <w:pPr>
              <w:pStyle w:val="TAC"/>
              <w:rPr>
                <w:sz w:val="36"/>
                <w:szCs w:val="36"/>
              </w:rPr>
            </w:pPr>
            <w:r w:rsidRPr="004E2367">
              <w:rPr>
                <w:rFonts w:cs="Arial"/>
                <w:color w:val="000000"/>
                <w:szCs w:val="18"/>
              </w:rPr>
              <w:t>38.0189</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7DBC526" w14:textId="6009E6C1" w:rsidR="00A96B45" w:rsidRPr="00476A45" w:rsidRDefault="004E2367" w:rsidP="005201EC">
            <w:pPr>
              <w:pStyle w:val="TAC"/>
              <w:rPr>
                <w:sz w:val="36"/>
                <w:szCs w:val="36"/>
              </w:rPr>
            </w:pPr>
            <w:r w:rsidRPr="004E2367">
              <w:rPr>
                <w:rFonts w:cs="Arial"/>
                <w:color w:val="000000"/>
                <w:szCs w:val="18"/>
              </w:rPr>
              <w:t>13.8038</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526FAED" w14:textId="7E5B833C" w:rsidR="00A96B45" w:rsidRPr="00476A45" w:rsidRDefault="004E2367" w:rsidP="005201EC">
            <w:pPr>
              <w:pStyle w:val="TAC"/>
              <w:rPr>
                <w:sz w:val="36"/>
                <w:szCs w:val="36"/>
              </w:rPr>
            </w:pPr>
            <w:r w:rsidRPr="004E2367">
              <w:rPr>
                <w:rFonts w:cs="Arial"/>
                <w:color w:val="000000"/>
                <w:szCs w:val="18"/>
              </w:rPr>
              <w:t>17.3780</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37531D0" w14:textId="0DF10FDA" w:rsidR="00A96B45" w:rsidRPr="00476A45" w:rsidRDefault="004E2367" w:rsidP="005201EC">
            <w:pPr>
              <w:pStyle w:val="TAC"/>
              <w:rPr>
                <w:sz w:val="36"/>
                <w:szCs w:val="36"/>
              </w:rPr>
            </w:pPr>
            <w:r w:rsidRPr="004E2367">
              <w:rPr>
                <w:rFonts w:cs="Arial"/>
                <w:color w:val="000000"/>
                <w:szCs w:val="18"/>
              </w:rPr>
              <w:t>8.5114</w:t>
            </w:r>
          </w:p>
        </w:tc>
        <w:tc>
          <w:tcPr>
            <w:tcW w:w="453"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6204B8A0" w14:textId="10F90AE5" w:rsidR="00A96B45" w:rsidRPr="00476A45" w:rsidRDefault="004E2367" w:rsidP="005201EC">
            <w:pPr>
              <w:pStyle w:val="TAC"/>
              <w:rPr>
                <w:sz w:val="36"/>
                <w:szCs w:val="36"/>
              </w:rPr>
            </w:pPr>
            <w:r w:rsidRPr="004E2367">
              <w:rPr>
                <w:rFonts w:cs="Arial"/>
                <w:color w:val="000000"/>
                <w:szCs w:val="18"/>
              </w:rPr>
              <w:t>11.2202</w:t>
            </w:r>
          </w:p>
        </w:tc>
      </w:tr>
      <w:tr w:rsidR="004E2367" w:rsidRPr="003D309B" w14:paraId="10B66F1A" w14:textId="77777777" w:rsidTr="00970C69">
        <w:trPr>
          <w:trHeight w:val="290"/>
        </w:trPr>
        <w:tc>
          <w:tcPr>
            <w:tcW w:w="903"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2A2E805C" w14:textId="77777777" w:rsidR="004E2367" w:rsidRPr="003D309B" w:rsidRDefault="004E2367" w:rsidP="004E2367">
            <w:pPr>
              <w:pStyle w:val="TAL"/>
              <w:rPr>
                <w:rFonts w:cs="Arial"/>
                <w:sz w:val="36"/>
                <w:szCs w:val="36"/>
              </w:rPr>
            </w:pPr>
            <w:r w:rsidRPr="003D309B">
              <w:t>Urban NLOS</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4FF09DC" w14:textId="6E6958D6" w:rsidR="004E2367" w:rsidRPr="00476A45" w:rsidRDefault="004E2367" w:rsidP="004E2367">
            <w:pPr>
              <w:pStyle w:val="TAC"/>
              <w:rPr>
                <w:sz w:val="36"/>
                <w:szCs w:val="36"/>
              </w:rPr>
            </w:pPr>
            <w:r w:rsidRPr="008D45FF">
              <w:rPr>
                <w:rFonts w:cs="Arial"/>
                <w:color w:val="000000"/>
                <w:szCs w:val="18"/>
              </w:rPr>
              <w:t>57.5440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72A1EDA" w14:textId="4A205686" w:rsidR="004E2367" w:rsidRPr="00476A45" w:rsidRDefault="004E2367" w:rsidP="004E2367">
            <w:pPr>
              <w:pStyle w:val="TAC"/>
              <w:rPr>
                <w:sz w:val="36"/>
                <w:szCs w:val="36"/>
              </w:rPr>
            </w:pPr>
            <w:r w:rsidRPr="008D45FF">
              <w:rPr>
                <w:rFonts w:cs="Arial"/>
                <w:color w:val="000000"/>
                <w:szCs w:val="18"/>
              </w:rPr>
              <w:t>19.9526</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5EE7A8C" w14:textId="14C2EDB5" w:rsidR="004E2367" w:rsidRPr="00476A45" w:rsidRDefault="004E2367" w:rsidP="004E2367">
            <w:pPr>
              <w:pStyle w:val="TAC"/>
              <w:rPr>
                <w:sz w:val="36"/>
                <w:szCs w:val="36"/>
              </w:rPr>
            </w:pPr>
            <w:r w:rsidRPr="008D45FF">
              <w:rPr>
                <w:rFonts w:cs="Arial"/>
                <w:color w:val="000000"/>
                <w:szCs w:val="18"/>
              </w:rPr>
              <w:t>15.1356</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8E00F2C" w14:textId="6EF2166B" w:rsidR="004E2367" w:rsidRPr="00476A45" w:rsidRDefault="004E2367" w:rsidP="004E2367">
            <w:pPr>
              <w:pStyle w:val="TAC"/>
              <w:rPr>
                <w:sz w:val="36"/>
                <w:szCs w:val="36"/>
              </w:rPr>
            </w:pPr>
            <w:r w:rsidRPr="008D45FF">
              <w:rPr>
                <w:rFonts w:cs="Arial"/>
                <w:color w:val="000000"/>
                <w:szCs w:val="18"/>
              </w:rPr>
              <w:t>9.1201</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6B2DB4F" w14:textId="7FB70A19" w:rsidR="004E2367" w:rsidRPr="00476A45" w:rsidRDefault="004E2367" w:rsidP="004E2367">
            <w:pPr>
              <w:pStyle w:val="TAC"/>
              <w:rPr>
                <w:sz w:val="36"/>
                <w:szCs w:val="36"/>
              </w:rPr>
            </w:pPr>
            <w:r w:rsidRPr="008D45FF">
              <w:rPr>
                <w:rFonts w:cs="Arial"/>
                <w:color w:val="000000"/>
                <w:szCs w:val="18"/>
              </w:rPr>
              <w:t>8.3176</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69434C1" w14:textId="4ACE28C8" w:rsidR="004E2367" w:rsidRPr="00476A45" w:rsidRDefault="004E2367" w:rsidP="004E2367">
            <w:pPr>
              <w:pStyle w:val="TAC"/>
              <w:rPr>
                <w:sz w:val="36"/>
                <w:szCs w:val="36"/>
              </w:rPr>
            </w:pPr>
            <w:r w:rsidRPr="008D45FF">
              <w:rPr>
                <w:rFonts w:cs="Arial"/>
                <w:color w:val="000000"/>
                <w:szCs w:val="18"/>
              </w:rPr>
              <w:t>7.9433</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EB8756D" w14:textId="1D5C1F02" w:rsidR="004E2367" w:rsidRPr="00476A45" w:rsidRDefault="004E2367" w:rsidP="004E2367">
            <w:pPr>
              <w:pStyle w:val="TAC"/>
              <w:rPr>
                <w:sz w:val="36"/>
                <w:szCs w:val="36"/>
              </w:rPr>
            </w:pPr>
            <w:r w:rsidRPr="008D45FF">
              <w:rPr>
                <w:rFonts w:cs="Arial"/>
                <w:color w:val="000000"/>
                <w:szCs w:val="18"/>
              </w:rPr>
              <w:t>6.9183</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57DC1F9" w14:textId="100D3C28" w:rsidR="004E2367" w:rsidRPr="00476A45" w:rsidRDefault="004E2367" w:rsidP="004E2367">
            <w:pPr>
              <w:pStyle w:val="TAC"/>
              <w:rPr>
                <w:sz w:val="36"/>
                <w:szCs w:val="36"/>
              </w:rPr>
            </w:pPr>
            <w:r w:rsidRPr="008D45FF">
              <w:rPr>
                <w:rFonts w:cs="Arial"/>
                <w:color w:val="000000"/>
                <w:szCs w:val="18"/>
              </w:rPr>
              <w:t>9.3325</w:t>
            </w:r>
          </w:p>
        </w:tc>
        <w:tc>
          <w:tcPr>
            <w:tcW w:w="453"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44872C2C" w14:textId="5E18C030" w:rsidR="004E2367" w:rsidRPr="00476A45" w:rsidRDefault="004E2367" w:rsidP="004E2367">
            <w:pPr>
              <w:pStyle w:val="TAC"/>
              <w:rPr>
                <w:sz w:val="36"/>
                <w:szCs w:val="36"/>
              </w:rPr>
            </w:pPr>
            <w:r w:rsidRPr="008D45FF">
              <w:rPr>
                <w:rFonts w:cs="Arial"/>
                <w:color w:val="000000"/>
                <w:szCs w:val="18"/>
              </w:rPr>
              <w:t>4.6774</w:t>
            </w:r>
          </w:p>
        </w:tc>
      </w:tr>
      <w:tr w:rsidR="00A96B45" w:rsidRPr="003D309B" w14:paraId="268ED23E" w14:textId="77777777" w:rsidTr="004E2367">
        <w:trPr>
          <w:trHeight w:val="290"/>
        </w:trPr>
        <w:tc>
          <w:tcPr>
            <w:tcW w:w="903"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41D0E720" w14:textId="77777777" w:rsidR="00A96B45" w:rsidRPr="003D309B" w:rsidRDefault="00A96B45" w:rsidP="005201EC">
            <w:pPr>
              <w:pStyle w:val="TAL"/>
              <w:rPr>
                <w:rFonts w:cs="Arial"/>
                <w:sz w:val="36"/>
                <w:szCs w:val="36"/>
              </w:rPr>
            </w:pPr>
            <w:r w:rsidRPr="003D309B">
              <w:t>Suburban NLOS</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063F96B0" w14:textId="73B723AD" w:rsidR="00A96B45" w:rsidRPr="001F6998" w:rsidRDefault="001F6998" w:rsidP="005201EC">
            <w:pPr>
              <w:pStyle w:val="TAC"/>
              <w:rPr>
                <w:rFonts w:cs="Arial"/>
                <w:color w:val="000000"/>
                <w:szCs w:val="18"/>
              </w:rPr>
            </w:pPr>
            <w:r w:rsidRPr="001F6998">
              <w:rPr>
                <w:rFonts w:cs="Arial"/>
                <w:color w:val="000000"/>
                <w:szCs w:val="18"/>
              </w:rPr>
              <w:t>37.1535</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50848C2B" w14:textId="1989C7EE" w:rsidR="00A96B45" w:rsidRPr="001F6998" w:rsidRDefault="001F6998" w:rsidP="005201EC">
            <w:pPr>
              <w:pStyle w:val="TAC"/>
              <w:rPr>
                <w:rFonts w:cs="Arial"/>
                <w:color w:val="000000"/>
                <w:szCs w:val="18"/>
              </w:rPr>
            </w:pPr>
            <w:r w:rsidRPr="001F6998">
              <w:rPr>
                <w:rFonts w:cs="Arial"/>
                <w:color w:val="000000"/>
                <w:szCs w:val="18"/>
              </w:rPr>
              <w:t xml:space="preserve">23.4423   </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08022A3C" w14:textId="237C21A3" w:rsidR="00A96B45" w:rsidRPr="001F6998" w:rsidRDefault="001F6998" w:rsidP="005201EC">
            <w:pPr>
              <w:pStyle w:val="TAC"/>
              <w:rPr>
                <w:rFonts w:cs="Arial"/>
                <w:color w:val="000000"/>
                <w:szCs w:val="18"/>
              </w:rPr>
            </w:pPr>
            <w:r w:rsidRPr="001F6998">
              <w:rPr>
                <w:rFonts w:cs="Arial"/>
                <w:color w:val="000000"/>
                <w:szCs w:val="18"/>
              </w:rPr>
              <w:t xml:space="preserve">13.8038   </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561B06C1" w14:textId="4ED280F1" w:rsidR="00A96B45" w:rsidRPr="001F6998" w:rsidRDefault="001F6998" w:rsidP="005201EC">
            <w:pPr>
              <w:pStyle w:val="TAC"/>
              <w:rPr>
                <w:rFonts w:cs="Arial"/>
                <w:color w:val="000000"/>
                <w:szCs w:val="18"/>
              </w:rPr>
            </w:pPr>
            <w:r w:rsidRPr="001F6998">
              <w:rPr>
                <w:rFonts w:cs="Arial"/>
                <w:color w:val="000000"/>
                <w:szCs w:val="18"/>
              </w:rPr>
              <w:t xml:space="preserve">10.9648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65DEF47A" w14:textId="40C8C7D1" w:rsidR="00A96B45" w:rsidRPr="001F6998" w:rsidRDefault="001F6998" w:rsidP="005201EC">
            <w:pPr>
              <w:pStyle w:val="TAC"/>
              <w:rPr>
                <w:rFonts w:cs="Arial"/>
                <w:color w:val="000000"/>
                <w:szCs w:val="18"/>
              </w:rPr>
            </w:pPr>
            <w:r w:rsidRPr="001F6998">
              <w:rPr>
                <w:rFonts w:cs="Arial"/>
                <w:color w:val="000000"/>
                <w:szCs w:val="18"/>
              </w:rPr>
              <w:t xml:space="preserve">10.4713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3555C868" w14:textId="2995B581" w:rsidR="00A96B45" w:rsidRPr="001F6998" w:rsidRDefault="001F6998" w:rsidP="005201EC">
            <w:pPr>
              <w:pStyle w:val="TAC"/>
              <w:rPr>
                <w:rFonts w:cs="Arial"/>
                <w:color w:val="000000"/>
                <w:szCs w:val="18"/>
              </w:rPr>
            </w:pPr>
            <w:r w:rsidRPr="001F6998">
              <w:rPr>
                <w:rFonts w:cs="Arial"/>
                <w:color w:val="000000"/>
                <w:szCs w:val="18"/>
              </w:rPr>
              <w:t xml:space="preserve">3.5481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36F620B0" w14:textId="3804B2A2" w:rsidR="00A96B45" w:rsidRPr="001F6998" w:rsidRDefault="001F6998" w:rsidP="005201EC">
            <w:pPr>
              <w:pStyle w:val="TAC"/>
              <w:rPr>
                <w:rFonts w:cs="Arial"/>
                <w:color w:val="000000"/>
                <w:szCs w:val="18"/>
              </w:rPr>
            </w:pPr>
            <w:r w:rsidRPr="001F6998">
              <w:rPr>
                <w:rFonts w:cs="Arial"/>
                <w:color w:val="000000"/>
                <w:szCs w:val="18"/>
              </w:rPr>
              <w:t xml:space="preserve">6.1660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tcPr>
          <w:p w14:paraId="1B50D0CA" w14:textId="44B6259C" w:rsidR="00A96B45" w:rsidRPr="001F6998" w:rsidRDefault="001F6998" w:rsidP="005201EC">
            <w:pPr>
              <w:pStyle w:val="TAC"/>
              <w:rPr>
                <w:rFonts w:cs="Arial"/>
                <w:color w:val="000000"/>
                <w:szCs w:val="18"/>
              </w:rPr>
            </w:pPr>
            <w:r w:rsidRPr="001F6998">
              <w:rPr>
                <w:rFonts w:cs="Arial"/>
                <w:color w:val="000000"/>
                <w:szCs w:val="18"/>
              </w:rPr>
              <w:t xml:space="preserve">2.0417    </w:t>
            </w:r>
          </w:p>
        </w:tc>
        <w:tc>
          <w:tcPr>
            <w:tcW w:w="453"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tcPr>
          <w:p w14:paraId="0666887D" w14:textId="1ACDB2EE" w:rsidR="00A96B45" w:rsidRPr="001F6998" w:rsidRDefault="001F6998" w:rsidP="005201EC">
            <w:pPr>
              <w:pStyle w:val="TAC"/>
              <w:rPr>
                <w:rFonts w:cs="Arial"/>
                <w:color w:val="000000"/>
                <w:szCs w:val="18"/>
              </w:rPr>
            </w:pPr>
            <w:r w:rsidRPr="001F6998">
              <w:rPr>
                <w:rFonts w:cs="Arial"/>
                <w:color w:val="000000"/>
                <w:szCs w:val="18"/>
              </w:rPr>
              <w:t>2.0417</w:t>
            </w:r>
          </w:p>
        </w:tc>
      </w:tr>
      <w:tr w:rsidR="00A96B45" w:rsidRPr="003D309B" w14:paraId="1CD1597E" w14:textId="77777777" w:rsidTr="00970C69">
        <w:trPr>
          <w:trHeight w:val="300"/>
        </w:trPr>
        <w:tc>
          <w:tcPr>
            <w:tcW w:w="903" w:type="pct"/>
            <w:tcBorders>
              <w:top w:val="single" w:sz="4" w:space="0" w:color="000000"/>
              <w:left w:val="single" w:sz="8" w:space="0" w:color="000000"/>
              <w:bottom w:val="single" w:sz="8" w:space="0" w:color="000000"/>
              <w:right w:val="single" w:sz="4" w:space="0" w:color="000000"/>
            </w:tcBorders>
            <w:shd w:val="clear" w:color="auto" w:fill="auto"/>
            <w:tcMar>
              <w:top w:w="10" w:type="dxa"/>
              <w:left w:w="10" w:type="dxa"/>
              <w:bottom w:w="0" w:type="dxa"/>
              <w:right w:w="10" w:type="dxa"/>
            </w:tcMar>
            <w:vAlign w:val="bottom"/>
            <w:hideMark/>
          </w:tcPr>
          <w:p w14:paraId="50245C27" w14:textId="77777777" w:rsidR="00A96B45" w:rsidRPr="003D309B" w:rsidRDefault="00A96B45" w:rsidP="005201EC">
            <w:pPr>
              <w:pStyle w:val="TAL"/>
              <w:rPr>
                <w:rFonts w:cs="Arial"/>
                <w:sz w:val="36"/>
                <w:szCs w:val="36"/>
              </w:rPr>
            </w:pPr>
            <w:r w:rsidRPr="003D309B">
              <w:t>Rural NLOS</w:t>
            </w:r>
          </w:p>
        </w:tc>
        <w:tc>
          <w:tcPr>
            <w:tcW w:w="456"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1DF036E3" w14:textId="2DDF884B" w:rsidR="00A96B45" w:rsidRPr="00476A45" w:rsidRDefault="001F6998" w:rsidP="005201EC">
            <w:pPr>
              <w:pStyle w:val="TAC"/>
              <w:rPr>
                <w:sz w:val="36"/>
                <w:szCs w:val="36"/>
              </w:rPr>
            </w:pPr>
            <w:r w:rsidRPr="001F6998">
              <w:rPr>
                <w:rFonts w:cs="Arial"/>
                <w:color w:val="000000"/>
                <w:szCs w:val="18"/>
              </w:rPr>
              <w:t xml:space="preserve">0.7413    </w:t>
            </w:r>
          </w:p>
        </w:tc>
        <w:tc>
          <w:tcPr>
            <w:tcW w:w="456"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23765977" w14:textId="4780CC80" w:rsidR="00A96B45" w:rsidRPr="00476A45" w:rsidRDefault="001F6998" w:rsidP="005201EC">
            <w:pPr>
              <w:pStyle w:val="TAC"/>
              <w:rPr>
                <w:sz w:val="36"/>
                <w:szCs w:val="36"/>
              </w:rPr>
            </w:pPr>
            <w:r w:rsidRPr="001F6998">
              <w:rPr>
                <w:rFonts w:cs="Arial"/>
                <w:color w:val="000000"/>
                <w:szCs w:val="18"/>
              </w:rPr>
              <w:t xml:space="preserve">4.0738    </w:t>
            </w:r>
          </w:p>
        </w:tc>
        <w:tc>
          <w:tcPr>
            <w:tcW w:w="456"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0E52EA26" w14:textId="2B8C13F8" w:rsidR="00A96B45" w:rsidRPr="00476A45" w:rsidRDefault="001F6998" w:rsidP="005201EC">
            <w:pPr>
              <w:pStyle w:val="TAC"/>
              <w:rPr>
                <w:sz w:val="36"/>
                <w:szCs w:val="36"/>
              </w:rPr>
            </w:pPr>
            <w:r w:rsidRPr="001F6998">
              <w:rPr>
                <w:rFonts w:cs="Arial"/>
                <w:color w:val="000000"/>
                <w:szCs w:val="18"/>
              </w:rPr>
              <w:t xml:space="preserve">7.9433   </w:t>
            </w:r>
          </w:p>
        </w:tc>
        <w:tc>
          <w:tcPr>
            <w:tcW w:w="456"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1DED64F6" w14:textId="799D74D5" w:rsidR="00A96B45" w:rsidRPr="00476A45" w:rsidRDefault="001F6998" w:rsidP="005201EC">
            <w:pPr>
              <w:pStyle w:val="TAC"/>
              <w:rPr>
                <w:sz w:val="36"/>
                <w:szCs w:val="36"/>
              </w:rPr>
            </w:pPr>
            <w:r w:rsidRPr="001F6998">
              <w:rPr>
                <w:rFonts w:cs="Arial"/>
                <w:color w:val="000000"/>
                <w:szCs w:val="18"/>
              </w:rPr>
              <w:t xml:space="preserve">10.9648   </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3746EAD7" w14:textId="4EC41F22" w:rsidR="00A96B45" w:rsidRPr="00476A45" w:rsidRDefault="001F6998" w:rsidP="005201EC">
            <w:pPr>
              <w:pStyle w:val="TAC"/>
              <w:rPr>
                <w:sz w:val="36"/>
                <w:szCs w:val="36"/>
              </w:rPr>
            </w:pPr>
            <w:r w:rsidRPr="001F6998">
              <w:rPr>
                <w:rFonts w:cs="Arial"/>
                <w:color w:val="000000"/>
                <w:szCs w:val="18"/>
              </w:rPr>
              <w:t xml:space="preserve">10.2329    </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36ABF9CC" w14:textId="69416AB9" w:rsidR="00A96B45" w:rsidRPr="00476A45" w:rsidRDefault="001F6998" w:rsidP="005201EC">
            <w:pPr>
              <w:pStyle w:val="TAC"/>
              <w:rPr>
                <w:sz w:val="36"/>
                <w:szCs w:val="36"/>
              </w:rPr>
            </w:pPr>
            <w:r w:rsidRPr="001F6998">
              <w:rPr>
                <w:rFonts w:cs="Arial"/>
                <w:color w:val="000000"/>
                <w:szCs w:val="18"/>
              </w:rPr>
              <w:t xml:space="preserve">8.9125    </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7E9AC9B8" w14:textId="3607BFBE" w:rsidR="00A96B45" w:rsidRPr="00476A45" w:rsidRDefault="001F6998" w:rsidP="005201EC">
            <w:pPr>
              <w:pStyle w:val="TAC"/>
              <w:rPr>
                <w:sz w:val="36"/>
                <w:szCs w:val="36"/>
              </w:rPr>
            </w:pPr>
            <w:r w:rsidRPr="001F6998">
              <w:rPr>
                <w:rFonts w:cs="Arial"/>
                <w:color w:val="000000"/>
                <w:szCs w:val="18"/>
              </w:rPr>
              <w:t xml:space="preserve">9.7724    </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1339840B" w14:textId="2E0E7211" w:rsidR="00A96B45" w:rsidRPr="00476A45" w:rsidRDefault="001F6998" w:rsidP="005201EC">
            <w:pPr>
              <w:pStyle w:val="TAC"/>
              <w:rPr>
                <w:sz w:val="36"/>
                <w:szCs w:val="36"/>
              </w:rPr>
            </w:pPr>
            <w:r w:rsidRPr="001F6998">
              <w:rPr>
                <w:rFonts w:cs="Arial"/>
                <w:color w:val="000000"/>
                <w:szCs w:val="18"/>
              </w:rPr>
              <w:t xml:space="preserve">8.9125   </w:t>
            </w:r>
          </w:p>
        </w:tc>
        <w:tc>
          <w:tcPr>
            <w:tcW w:w="453" w:type="pct"/>
            <w:tcBorders>
              <w:top w:val="single" w:sz="4" w:space="0" w:color="000000"/>
              <w:left w:val="single" w:sz="4"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208B5890" w14:textId="17B01922" w:rsidR="00A96B45" w:rsidRPr="00476A45" w:rsidRDefault="001F6998" w:rsidP="005201EC">
            <w:pPr>
              <w:pStyle w:val="TAC"/>
              <w:rPr>
                <w:sz w:val="36"/>
                <w:szCs w:val="36"/>
              </w:rPr>
            </w:pPr>
            <w:r w:rsidRPr="001F6998">
              <w:rPr>
                <w:rFonts w:cs="Arial"/>
                <w:color w:val="000000"/>
                <w:szCs w:val="18"/>
              </w:rPr>
              <w:t>12.3027</w:t>
            </w:r>
          </w:p>
        </w:tc>
      </w:tr>
    </w:tbl>
    <w:p w14:paraId="336B85CD" w14:textId="77777777" w:rsidR="00A96B45" w:rsidRDefault="00A96B45" w:rsidP="001A64AB">
      <w:pPr>
        <w:jc w:val="both"/>
        <w:rPr>
          <w:szCs w:val="18"/>
          <w:lang w:eastAsia="zh-CN"/>
        </w:rPr>
      </w:pPr>
    </w:p>
    <w:p w14:paraId="7BF48677" w14:textId="59C0DD87" w:rsidR="008D45FF" w:rsidRDefault="008D45FF" w:rsidP="001A64AB">
      <w:pPr>
        <w:jc w:val="both"/>
        <w:rPr>
          <w:szCs w:val="18"/>
          <w:lang w:eastAsia="zh-CN"/>
        </w:rPr>
      </w:pPr>
      <w:r>
        <w:t>For LOS channel NTN-TDLC, the relevant parameters are K-factor and delay spread</w:t>
      </w:r>
    </w:p>
    <w:p w14:paraId="409554F1" w14:textId="16E9DF1F" w:rsidR="008D45FF" w:rsidRPr="001F6998" w:rsidRDefault="008D45FF" w:rsidP="008D45FF">
      <w:pPr>
        <w:pStyle w:val="TH"/>
        <w:rPr>
          <w:b w:val="0"/>
          <w:bCs/>
        </w:rPr>
      </w:pPr>
      <w:r w:rsidRPr="001F6998">
        <w:rPr>
          <w:b w:val="0"/>
          <w:bCs/>
        </w:rPr>
        <w:t>Table 2</w:t>
      </w:r>
      <w:r w:rsidR="001F6998">
        <w:rPr>
          <w:b w:val="0"/>
          <w:bCs/>
        </w:rPr>
        <w:t xml:space="preserve"> </w:t>
      </w:r>
      <w:r w:rsidRPr="001F6998">
        <w:rPr>
          <w:b w:val="0"/>
          <w:bCs/>
        </w:rPr>
        <w:t>RMS delay spread for different scenarios LOS in Ka band</w:t>
      </w:r>
    </w:p>
    <w:tbl>
      <w:tblPr>
        <w:tblW w:w="5000" w:type="pct"/>
        <w:tblCellMar>
          <w:left w:w="0" w:type="dxa"/>
          <w:right w:w="0" w:type="dxa"/>
        </w:tblCellMar>
        <w:tblLook w:val="0600" w:firstRow="0" w:lastRow="0" w:firstColumn="0" w:lastColumn="0" w:noHBand="1" w:noVBand="1"/>
      </w:tblPr>
      <w:tblGrid>
        <w:gridCol w:w="1686"/>
        <w:gridCol w:w="852"/>
        <w:gridCol w:w="852"/>
        <w:gridCol w:w="852"/>
        <w:gridCol w:w="852"/>
        <w:gridCol w:w="850"/>
        <w:gridCol w:w="850"/>
        <w:gridCol w:w="850"/>
        <w:gridCol w:w="850"/>
        <w:gridCol w:w="846"/>
      </w:tblGrid>
      <w:tr w:rsidR="008D45FF" w:rsidRPr="003D309B" w14:paraId="0BAC068A" w14:textId="77777777" w:rsidTr="005201EC">
        <w:trPr>
          <w:trHeight w:val="290"/>
        </w:trPr>
        <w:tc>
          <w:tcPr>
            <w:tcW w:w="903" w:type="pct"/>
            <w:tcBorders>
              <w:top w:val="single" w:sz="8"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3BE87552" w14:textId="77777777" w:rsidR="008D45FF" w:rsidRPr="003D309B" w:rsidRDefault="008D45FF" w:rsidP="005201EC">
            <w:pPr>
              <w:pStyle w:val="TAH"/>
              <w:rPr>
                <w:rFonts w:cs="Arial"/>
                <w:sz w:val="36"/>
                <w:szCs w:val="36"/>
              </w:rPr>
            </w:pPr>
            <w:r w:rsidRPr="003D309B">
              <w:t xml:space="preserve"> DS (ns)</w:t>
            </w:r>
          </w:p>
        </w:tc>
        <w:tc>
          <w:tcPr>
            <w:tcW w:w="456"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FE9A779" w14:textId="77777777" w:rsidR="008D45FF" w:rsidRPr="003D309B" w:rsidRDefault="008D45FF" w:rsidP="005201EC">
            <w:pPr>
              <w:pStyle w:val="TAH"/>
              <w:rPr>
                <w:rFonts w:cs="Arial"/>
                <w:sz w:val="36"/>
                <w:szCs w:val="36"/>
              </w:rPr>
            </w:pPr>
            <w:r w:rsidRPr="003D309B">
              <w:rPr>
                <w:rFonts w:cs="Arial"/>
                <w:bCs/>
                <w:szCs w:val="18"/>
                <w:lang w:val="x-none"/>
              </w:rPr>
              <w:t>10°</w:t>
            </w:r>
          </w:p>
        </w:tc>
        <w:tc>
          <w:tcPr>
            <w:tcW w:w="456"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1CAC13F" w14:textId="77777777" w:rsidR="008D45FF" w:rsidRPr="003D309B" w:rsidRDefault="008D45FF" w:rsidP="005201EC">
            <w:pPr>
              <w:pStyle w:val="TAH"/>
              <w:rPr>
                <w:rFonts w:cs="Arial"/>
                <w:sz w:val="36"/>
                <w:szCs w:val="36"/>
              </w:rPr>
            </w:pPr>
            <w:r w:rsidRPr="003D309B">
              <w:rPr>
                <w:rFonts w:cs="Arial"/>
                <w:bCs/>
                <w:szCs w:val="18"/>
                <w:lang w:val="x-none"/>
              </w:rPr>
              <w:t>20°</w:t>
            </w:r>
          </w:p>
        </w:tc>
        <w:tc>
          <w:tcPr>
            <w:tcW w:w="456"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A646420" w14:textId="77777777" w:rsidR="008D45FF" w:rsidRPr="003D309B" w:rsidRDefault="008D45FF" w:rsidP="005201EC">
            <w:pPr>
              <w:pStyle w:val="TAH"/>
              <w:rPr>
                <w:rFonts w:cs="Arial"/>
                <w:sz w:val="36"/>
                <w:szCs w:val="36"/>
              </w:rPr>
            </w:pPr>
            <w:r w:rsidRPr="003D309B">
              <w:rPr>
                <w:rFonts w:cs="Arial"/>
                <w:bCs/>
                <w:szCs w:val="18"/>
                <w:lang w:val="x-none"/>
              </w:rPr>
              <w:t>30°</w:t>
            </w:r>
          </w:p>
        </w:tc>
        <w:tc>
          <w:tcPr>
            <w:tcW w:w="456"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8622272" w14:textId="77777777" w:rsidR="008D45FF" w:rsidRPr="003D309B" w:rsidRDefault="008D45FF" w:rsidP="005201EC">
            <w:pPr>
              <w:pStyle w:val="TAH"/>
              <w:rPr>
                <w:rFonts w:cs="Arial"/>
                <w:sz w:val="36"/>
                <w:szCs w:val="36"/>
              </w:rPr>
            </w:pPr>
            <w:r w:rsidRPr="003D309B">
              <w:rPr>
                <w:rFonts w:cs="Arial"/>
                <w:bCs/>
                <w:szCs w:val="18"/>
                <w:lang w:val="x-none"/>
              </w:rPr>
              <w:t>40°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7D0754F" w14:textId="77777777" w:rsidR="008D45FF" w:rsidRPr="003D309B" w:rsidRDefault="008D45FF" w:rsidP="005201EC">
            <w:pPr>
              <w:pStyle w:val="TAH"/>
              <w:rPr>
                <w:rFonts w:cs="Arial"/>
                <w:sz w:val="36"/>
                <w:szCs w:val="36"/>
              </w:rPr>
            </w:pPr>
            <w:r w:rsidRPr="003D309B">
              <w:rPr>
                <w:rFonts w:cs="Arial"/>
                <w:bCs/>
                <w:szCs w:val="18"/>
                <w:lang w:val="x-none"/>
              </w:rPr>
              <w:t>50°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3314851" w14:textId="77777777" w:rsidR="008D45FF" w:rsidRPr="003D309B" w:rsidRDefault="008D45FF" w:rsidP="005201EC">
            <w:pPr>
              <w:pStyle w:val="TAH"/>
              <w:rPr>
                <w:rFonts w:cs="Arial"/>
                <w:sz w:val="36"/>
                <w:szCs w:val="36"/>
              </w:rPr>
            </w:pPr>
            <w:r w:rsidRPr="003D309B">
              <w:rPr>
                <w:rFonts w:cs="Arial"/>
                <w:bCs/>
                <w:szCs w:val="18"/>
                <w:lang w:val="x-none"/>
              </w:rPr>
              <w:t>60°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4B0257D" w14:textId="77777777" w:rsidR="008D45FF" w:rsidRPr="003D309B" w:rsidRDefault="008D45FF" w:rsidP="005201EC">
            <w:pPr>
              <w:pStyle w:val="TAH"/>
              <w:rPr>
                <w:rFonts w:cs="Arial"/>
                <w:sz w:val="36"/>
                <w:szCs w:val="36"/>
              </w:rPr>
            </w:pPr>
            <w:r w:rsidRPr="003D309B">
              <w:rPr>
                <w:rFonts w:cs="Arial"/>
                <w:bCs/>
                <w:szCs w:val="18"/>
                <w:lang w:val="x-none"/>
              </w:rPr>
              <w:t>70°</w:t>
            </w:r>
          </w:p>
        </w:tc>
        <w:tc>
          <w:tcPr>
            <w:tcW w:w="455" w:type="pct"/>
            <w:tcBorders>
              <w:top w:val="single" w:sz="8"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49B12FE" w14:textId="77777777" w:rsidR="008D45FF" w:rsidRPr="003D309B" w:rsidRDefault="008D45FF" w:rsidP="005201EC">
            <w:pPr>
              <w:pStyle w:val="TAH"/>
              <w:rPr>
                <w:rFonts w:cs="Arial"/>
                <w:sz w:val="36"/>
                <w:szCs w:val="36"/>
              </w:rPr>
            </w:pPr>
            <w:r w:rsidRPr="003D309B">
              <w:rPr>
                <w:rFonts w:cs="Arial"/>
                <w:bCs/>
                <w:szCs w:val="18"/>
                <w:lang w:val="x-none"/>
              </w:rPr>
              <w:t>80°</w:t>
            </w:r>
          </w:p>
        </w:tc>
        <w:tc>
          <w:tcPr>
            <w:tcW w:w="453" w:type="pct"/>
            <w:tcBorders>
              <w:top w:val="single" w:sz="8"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4C3440F0" w14:textId="77777777" w:rsidR="008D45FF" w:rsidRPr="003D309B" w:rsidRDefault="008D45FF" w:rsidP="005201EC">
            <w:pPr>
              <w:pStyle w:val="TAH"/>
              <w:rPr>
                <w:rFonts w:cs="Arial"/>
                <w:sz w:val="36"/>
                <w:szCs w:val="36"/>
              </w:rPr>
            </w:pPr>
            <w:r w:rsidRPr="003D309B">
              <w:rPr>
                <w:rFonts w:cs="Arial"/>
                <w:bCs/>
                <w:szCs w:val="18"/>
                <w:lang w:val="x-none"/>
              </w:rPr>
              <w:t>90°</w:t>
            </w:r>
          </w:p>
        </w:tc>
      </w:tr>
      <w:tr w:rsidR="008D45FF" w:rsidRPr="003D309B" w14:paraId="79854FFB" w14:textId="77777777" w:rsidTr="005201EC">
        <w:trPr>
          <w:trHeight w:val="290"/>
        </w:trPr>
        <w:tc>
          <w:tcPr>
            <w:tcW w:w="903"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61839D52" w14:textId="415AE3CA" w:rsidR="008D45FF" w:rsidRPr="003D309B" w:rsidRDefault="008D45FF" w:rsidP="005201EC">
            <w:pPr>
              <w:pStyle w:val="TAL"/>
              <w:rPr>
                <w:rFonts w:cs="Arial"/>
                <w:sz w:val="36"/>
                <w:szCs w:val="36"/>
              </w:rPr>
            </w:pPr>
            <w:r w:rsidRPr="003D309B">
              <w:t>Dense Urban LOS</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1372DAE" w14:textId="6278B0B5" w:rsidR="008D45FF" w:rsidRPr="00476A45" w:rsidRDefault="00CC6594" w:rsidP="005201EC">
            <w:pPr>
              <w:pStyle w:val="TAC"/>
              <w:rPr>
                <w:sz w:val="36"/>
                <w:szCs w:val="36"/>
              </w:rPr>
            </w:pPr>
            <w:r w:rsidRPr="00CC6594">
              <w:rPr>
                <w:rFonts w:cs="Arial"/>
                <w:color w:val="000000"/>
                <w:szCs w:val="18"/>
              </w:rPr>
              <w:t xml:space="preserve">37.1535   </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CE02C5A" w14:textId="26C32013" w:rsidR="008D45FF" w:rsidRPr="00476A45" w:rsidRDefault="00CC6594" w:rsidP="005201EC">
            <w:pPr>
              <w:pStyle w:val="TAC"/>
              <w:rPr>
                <w:sz w:val="36"/>
                <w:szCs w:val="36"/>
              </w:rPr>
            </w:pPr>
            <w:r w:rsidRPr="00CC6594">
              <w:rPr>
                <w:rFonts w:cs="Arial"/>
                <w:color w:val="000000"/>
                <w:szCs w:val="18"/>
              </w:rPr>
              <w:t xml:space="preserve">23.9883   </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F123EC2" w14:textId="38965450" w:rsidR="008D45FF" w:rsidRPr="00476A45" w:rsidRDefault="00CC6594" w:rsidP="005201EC">
            <w:pPr>
              <w:pStyle w:val="TAC"/>
              <w:rPr>
                <w:sz w:val="36"/>
                <w:szCs w:val="36"/>
              </w:rPr>
            </w:pPr>
            <w:r w:rsidRPr="00CC6594">
              <w:rPr>
                <w:rFonts w:cs="Arial"/>
                <w:color w:val="000000"/>
                <w:szCs w:val="18"/>
              </w:rPr>
              <w:t xml:space="preserve">17.3780    </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9FE4595" w14:textId="0815AF93" w:rsidR="008D45FF" w:rsidRPr="00476A45" w:rsidRDefault="00CC6594" w:rsidP="005201EC">
            <w:pPr>
              <w:pStyle w:val="TAC"/>
              <w:rPr>
                <w:sz w:val="36"/>
                <w:szCs w:val="36"/>
                <w:lang w:eastAsia="zh-CN"/>
              </w:rPr>
            </w:pPr>
            <w:r w:rsidRPr="00CC6594">
              <w:rPr>
                <w:rFonts w:cs="Arial"/>
                <w:color w:val="000000"/>
                <w:szCs w:val="18"/>
              </w:rPr>
              <w:t xml:space="preserve">9.5499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AC04C4E" w14:textId="09F5B2F0" w:rsidR="008D45FF" w:rsidRPr="00476A45" w:rsidRDefault="00CC6594" w:rsidP="005201EC">
            <w:pPr>
              <w:pStyle w:val="TAC"/>
              <w:rPr>
                <w:sz w:val="36"/>
                <w:szCs w:val="36"/>
              </w:rPr>
            </w:pPr>
            <w:r w:rsidRPr="00CC6594">
              <w:rPr>
                <w:rFonts w:cs="Arial"/>
                <w:color w:val="000000"/>
                <w:szCs w:val="18"/>
              </w:rPr>
              <w:t xml:space="preserve">7.4131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E3C2ABE" w14:textId="3618BECD" w:rsidR="008D45FF" w:rsidRPr="00476A45" w:rsidRDefault="00CC6594" w:rsidP="005201EC">
            <w:pPr>
              <w:pStyle w:val="TAC"/>
              <w:rPr>
                <w:sz w:val="36"/>
                <w:szCs w:val="36"/>
              </w:rPr>
            </w:pPr>
            <w:r w:rsidRPr="00CC6594">
              <w:rPr>
                <w:rFonts w:cs="Arial"/>
                <w:color w:val="000000"/>
                <w:szCs w:val="18"/>
              </w:rPr>
              <w:t xml:space="preserve">5.0119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540B621" w14:textId="4A54D0C2" w:rsidR="008D45FF" w:rsidRPr="00476A45" w:rsidRDefault="00CC6594" w:rsidP="005201EC">
            <w:pPr>
              <w:pStyle w:val="TAC"/>
              <w:rPr>
                <w:sz w:val="36"/>
                <w:szCs w:val="36"/>
              </w:rPr>
            </w:pPr>
            <w:r w:rsidRPr="00CC6594">
              <w:rPr>
                <w:rFonts w:cs="Arial"/>
                <w:color w:val="000000"/>
                <w:szCs w:val="18"/>
              </w:rPr>
              <w:t xml:space="preserve">4.5709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E97FA9C" w14:textId="5AD7AEA5" w:rsidR="008D45FF" w:rsidRPr="00476A45" w:rsidRDefault="00CC6594" w:rsidP="005201EC">
            <w:pPr>
              <w:pStyle w:val="TAC"/>
              <w:rPr>
                <w:sz w:val="36"/>
                <w:szCs w:val="36"/>
              </w:rPr>
            </w:pPr>
            <w:r w:rsidRPr="00CC6594">
              <w:rPr>
                <w:rFonts w:cs="Arial"/>
                <w:color w:val="000000"/>
                <w:szCs w:val="18"/>
              </w:rPr>
              <w:t xml:space="preserve">4.0738    </w:t>
            </w:r>
          </w:p>
        </w:tc>
        <w:tc>
          <w:tcPr>
            <w:tcW w:w="453"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27761EB8" w14:textId="0CF46596" w:rsidR="008D45FF" w:rsidRPr="00476A45" w:rsidRDefault="00CC6594" w:rsidP="005201EC">
            <w:pPr>
              <w:pStyle w:val="TAC"/>
              <w:rPr>
                <w:sz w:val="36"/>
                <w:szCs w:val="36"/>
              </w:rPr>
            </w:pPr>
            <w:r w:rsidRPr="00CC6594">
              <w:rPr>
                <w:rFonts w:cs="Arial"/>
                <w:color w:val="000000"/>
                <w:szCs w:val="18"/>
              </w:rPr>
              <w:t>3.5481</w:t>
            </w:r>
          </w:p>
        </w:tc>
      </w:tr>
      <w:tr w:rsidR="008D45FF" w:rsidRPr="003D309B" w14:paraId="0FF4FD2D" w14:textId="77777777" w:rsidTr="005201EC">
        <w:trPr>
          <w:trHeight w:val="290"/>
        </w:trPr>
        <w:tc>
          <w:tcPr>
            <w:tcW w:w="903"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0A5A59E8" w14:textId="56E19F96" w:rsidR="008D45FF" w:rsidRPr="003D309B" w:rsidRDefault="008D45FF" w:rsidP="005201EC">
            <w:pPr>
              <w:pStyle w:val="TAL"/>
              <w:rPr>
                <w:rFonts w:cs="Arial"/>
                <w:sz w:val="36"/>
                <w:szCs w:val="36"/>
              </w:rPr>
            </w:pPr>
            <w:r w:rsidRPr="003D309B">
              <w:t>Urban LOS</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737C75D" w14:textId="77777777" w:rsidR="008D45FF" w:rsidRPr="00476A45" w:rsidRDefault="008D45FF" w:rsidP="005201EC">
            <w:pPr>
              <w:pStyle w:val="TAC"/>
              <w:rPr>
                <w:sz w:val="36"/>
                <w:szCs w:val="36"/>
              </w:rPr>
            </w:pPr>
            <w:r w:rsidRPr="00970C69">
              <w:rPr>
                <w:szCs w:val="18"/>
                <w:lang w:eastAsia="zh-CN"/>
              </w:rPr>
              <w:t>3.0200</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1E80976" w14:textId="77777777" w:rsidR="008D45FF" w:rsidRPr="00476A45" w:rsidRDefault="008D45FF" w:rsidP="005201EC">
            <w:pPr>
              <w:pStyle w:val="TAC"/>
              <w:rPr>
                <w:sz w:val="36"/>
                <w:szCs w:val="36"/>
              </w:rPr>
            </w:pPr>
            <w:r w:rsidRPr="00970C69">
              <w:rPr>
                <w:szCs w:val="18"/>
                <w:lang w:eastAsia="zh-CN"/>
              </w:rPr>
              <w:t>2.5704</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DBFC310" w14:textId="77777777" w:rsidR="008D45FF" w:rsidRPr="00476A45" w:rsidRDefault="008D45FF" w:rsidP="005201EC">
            <w:pPr>
              <w:pStyle w:val="TAC"/>
              <w:rPr>
                <w:sz w:val="36"/>
                <w:szCs w:val="36"/>
              </w:rPr>
            </w:pPr>
            <w:r w:rsidRPr="00970C69">
              <w:rPr>
                <w:szCs w:val="18"/>
                <w:lang w:eastAsia="zh-CN"/>
              </w:rPr>
              <w:t>3.0903</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0AB3CCA" w14:textId="77777777" w:rsidR="008D45FF" w:rsidRPr="00476A45" w:rsidRDefault="008D45FF" w:rsidP="005201EC">
            <w:pPr>
              <w:pStyle w:val="TAC"/>
              <w:rPr>
                <w:sz w:val="36"/>
                <w:szCs w:val="36"/>
              </w:rPr>
            </w:pPr>
            <w:r w:rsidRPr="00970C69">
              <w:rPr>
                <w:szCs w:val="18"/>
                <w:lang w:eastAsia="zh-CN"/>
              </w:rPr>
              <w:t>3.2359</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447F484" w14:textId="77777777" w:rsidR="008D45FF" w:rsidRPr="00476A45" w:rsidRDefault="008D45FF" w:rsidP="005201EC">
            <w:pPr>
              <w:pStyle w:val="TAC"/>
              <w:rPr>
                <w:sz w:val="36"/>
                <w:szCs w:val="36"/>
              </w:rPr>
            </w:pPr>
            <w:r w:rsidRPr="00970C69">
              <w:rPr>
                <w:szCs w:val="18"/>
                <w:lang w:eastAsia="zh-CN"/>
              </w:rPr>
              <w:t>3.3113</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77C2B57" w14:textId="77777777" w:rsidR="008D45FF" w:rsidRPr="00476A45" w:rsidRDefault="008D45FF" w:rsidP="005201EC">
            <w:pPr>
              <w:pStyle w:val="TAC"/>
              <w:rPr>
                <w:sz w:val="36"/>
                <w:szCs w:val="36"/>
              </w:rPr>
            </w:pPr>
            <w:r w:rsidRPr="00970C69">
              <w:rPr>
                <w:szCs w:val="18"/>
                <w:lang w:eastAsia="zh-CN"/>
              </w:rPr>
              <w:t>3.6308</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1979C12" w14:textId="77777777" w:rsidR="008D45FF" w:rsidRPr="00476A45" w:rsidRDefault="008D45FF" w:rsidP="005201EC">
            <w:pPr>
              <w:pStyle w:val="TAC"/>
              <w:rPr>
                <w:sz w:val="36"/>
                <w:szCs w:val="36"/>
              </w:rPr>
            </w:pPr>
            <w:r w:rsidRPr="00970C69">
              <w:rPr>
                <w:szCs w:val="18"/>
                <w:lang w:eastAsia="zh-CN"/>
              </w:rPr>
              <w:t>3.9811</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04B34DB" w14:textId="77777777" w:rsidR="008D45FF" w:rsidRPr="00476A45" w:rsidRDefault="008D45FF" w:rsidP="005201EC">
            <w:pPr>
              <w:pStyle w:val="TAC"/>
              <w:rPr>
                <w:sz w:val="36"/>
                <w:szCs w:val="36"/>
              </w:rPr>
            </w:pPr>
            <w:r w:rsidRPr="00970C69">
              <w:rPr>
                <w:szCs w:val="18"/>
                <w:lang w:eastAsia="zh-CN"/>
              </w:rPr>
              <w:t>4.2658</w:t>
            </w:r>
          </w:p>
        </w:tc>
        <w:tc>
          <w:tcPr>
            <w:tcW w:w="453"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203798FE" w14:textId="77777777" w:rsidR="008D45FF" w:rsidRPr="00476A45" w:rsidRDefault="008D45FF" w:rsidP="005201EC">
            <w:pPr>
              <w:pStyle w:val="TAC"/>
              <w:rPr>
                <w:sz w:val="36"/>
                <w:szCs w:val="36"/>
              </w:rPr>
            </w:pPr>
            <w:r w:rsidRPr="00970C69">
              <w:rPr>
                <w:szCs w:val="18"/>
                <w:lang w:eastAsia="zh-CN"/>
              </w:rPr>
              <w:t>4.4668</w:t>
            </w:r>
          </w:p>
        </w:tc>
      </w:tr>
      <w:tr w:rsidR="008D45FF" w:rsidRPr="003D309B" w14:paraId="561E55F1" w14:textId="77777777" w:rsidTr="005201EC">
        <w:trPr>
          <w:trHeight w:val="290"/>
        </w:trPr>
        <w:tc>
          <w:tcPr>
            <w:tcW w:w="903" w:type="pct"/>
            <w:tcBorders>
              <w:top w:val="single" w:sz="4" w:space="0" w:color="000000"/>
              <w:left w:val="single" w:sz="8"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44A163F7" w14:textId="28B42A37" w:rsidR="008D45FF" w:rsidRPr="003D309B" w:rsidRDefault="008D45FF" w:rsidP="005201EC">
            <w:pPr>
              <w:pStyle w:val="TAL"/>
              <w:rPr>
                <w:rFonts w:cs="Arial"/>
                <w:sz w:val="36"/>
                <w:szCs w:val="36"/>
              </w:rPr>
            </w:pPr>
            <w:r w:rsidRPr="003D309B">
              <w:t>Suburban LOS</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E84D28B" w14:textId="642455F6" w:rsidR="008D45FF" w:rsidRPr="00476A45" w:rsidRDefault="001F6998" w:rsidP="005201EC">
            <w:pPr>
              <w:pStyle w:val="TAC"/>
              <w:rPr>
                <w:sz w:val="36"/>
                <w:szCs w:val="36"/>
              </w:rPr>
            </w:pPr>
            <w:r w:rsidRPr="001F6998">
              <w:rPr>
                <w:rFonts w:cs="Arial"/>
                <w:color w:val="000000"/>
                <w:szCs w:val="18"/>
              </w:rPr>
              <w:t>8.5114</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88E1A34" w14:textId="589AEE7F" w:rsidR="008D45FF" w:rsidRPr="00476A45" w:rsidRDefault="001F6998" w:rsidP="005201EC">
            <w:pPr>
              <w:pStyle w:val="TAC"/>
              <w:rPr>
                <w:sz w:val="36"/>
                <w:szCs w:val="36"/>
              </w:rPr>
            </w:pPr>
            <w:r w:rsidRPr="001F6998">
              <w:rPr>
                <w:rFonts w:cs="Arial"/>
                <w:color w:val="000000"/>
                <w:szCs w:val="18"/>
              </w:rPr>
              <w:t>2.4547</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E901289" w14:textId="6D39D7C1" w:rsidR="008D45FF" w:rsidRPr="00476A45" w:rsidRDefault="001F6998" w:rsidP="005201EC">
            <w:pPr>
              <w:pStyle w:val="TAC"/>
              <w:rPr>
                <w:sz w:val="36"/>
                <w:szCs w:val="36"/>
              </w:rPr>
            </w:pPr>
            <w:r w:rsidRPr="001F6998">
              <w:rPr>
                <w:rFonts w:cs="Arial"/>
                <w:color w:val="000000"/>
                <w:szCs w:val="18"/>
              </w:rPr>
              <w:t xml:space="preserve">1.9055    </w:t>
            </w:r>
          </w:p>
        </w:tc>
        <w:tc>
          <w:tcPr>
            <w:tcW w:w="456"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823DCD9" w14:textId="609405FA" w:rsidR="008D45FF" w:rsidRPr="00476A45" w:rsidRDefault="001F6998" w:rsidP="005201EC">
            <w:pPr>
              <w:pStyle w:val="TAC"/>
              <w:rPr>
                <w:sz w:val="36"/>
                <w:szCs w:val="36"/>
              </w:rPr>
            </w:pPr>
            <w:r w:rsidRPr="001F6998">
              <w:rPr>
                <w:rFonts w:cs="Arial"/>
                <w:color w:val="000000"/>
                <w:szCs w:val="18"/>
              </w:rPr>
              <w:t xml:space="preserve">2.3442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2DC4AD3" w14:textId="0888470D" w:rsidR="008D45FF" w:rsidRPr="00476A45" w:rsidRDefault="001F6998" w:rsidP="005201EC">
            <w:pPr>
              <w:pStyle w:val="TAC"/>
              <w:rPr>
                <w:sz w:val="36"/>
                <w:szCs w:val="36"/>
              </w:rPr>
            </w:pPr>
            <w:r w:rsidRPr="001F6998">
              <w:rPr>
                <w:rFonts w:cs="Arial"/>
                <w:color w:val="000000"/>
                <w:szCs w:val="18"/>
              </w:rPr>
              <w:t xml:space="preserve">2.8840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82F39E5" w14:textId="7684D8C9" w:rsidR="008D45FF" w:rsidRPr="00476A45" w:rsidRDefault="001F6998" w:rsidP="005201EC">
            <w:pPr>
              <w:pStyle w:val="TAC"/>
              <w:rPr>
                <w:sz w:val="36"/>
                <w:szCs w:val="36"/>
              </w:rPr>
            </w:pPr>
            <w:r w:rsidRPr="001F6998">
              <w:rPr>
                <w:rFonts w:cs="Arial"/>
                <w:color w:val="000000"/>
                <w:szCs w:val="18"/>
              </w:rPr>
              <w:t xml:space="preserve">3.3113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6CCFDB4" w14:textId="25A4C72E" w:rsidR="008D45FF" w:rsidRPr="00476A45" w:rsidRDefault="001F6998" w:rsidP="005201EC">
            <w:pPr>
              <w:pStyle w:val="TAC"/>
              <w:rPr>
                <w:sz w:val="36"/>
                <w:szCs w:val="36"/>
              </w:rPr>
            </w:pPr>
            <w:r w:rsidRPr="001F6998">
              <w:rPr>
                <w:rFonts w:cs="Arial"/>
                <w:color w:val="000000"/>
                <w:szCs w:val="18"/>
              </w:rPr>
              <w:t xml:space="preserve">3.8019    </w:t>
            </w:r>
          </w:p>
        </w:tc>
        <w:tc>
          <w:tcPr>
            <w:tcW w:w="455" w:type="pct"/>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12DB171" w14:textId="26DD2259" w:rsidR="008D45FF" w:rsidRPr="00476A45" w:rsidRDefault="001F6998" w:rsidP="005201EC">
            <w:pPr>
              <w:pStyle w:val="TAC"/>
              <w:rPr>
                <w:sz w:val="36"/>
                <w:szCs w:val="36"/>
              </w:rPr>
            </w:pPr>
            <w:r w:rsidRPr="001F6998">
              <w:rPr>
                <w:rFonts w:cs="Arial"/>
                <w:color w:val="000000"/>
                <w:szCs w:val="18"/>
              </w:rPr>
              <w:t xml:space="preserve">4.0738    </w:t>
            </w:r>
          </w:p>
        </w:tc>
        <w:tc>
          <w:tcPr>
            <w:tcW w:w="453" w:type="pct"/>
            <w:tcBorders>
              <w:top w:val="single" w:sz="4" w:space="0" w:color="000000"/>
              <w:left w:val="single" w:sz="4" w:space="0" w:color="000000"/>
              <w:bottom w:val="single" w:sz="4" w:space="0" w:color="000000"/>
              <w:right w:val="single" w:sz="8" w:space="0" w:color="000000"/>
            </w:tcBorders>
            <w:shd w:val="clear" w:color="auto" w:fill="auto"/>
            <w:tcMar>
              <w:top w:w="10" w:type="dxa"/>
              <w:left w:w="10" w:type="dxa"/>
              <w:bottom w:w="0" w:type="dxa"/>
              <w:right w:w="10" w:type="dxa"/>
            </w:tcMar>
            <w:vAlign w:val="center"/>
            <w:hideMark/>
          </w:tcPr>
          <w:p w14:paraId="10FD07BB" w14:textId="74D06C72" w:rsidR="008D45FF" w:rsidRPr="00476A45" w:rsidRDefault="001F6998" w:rsidP="005201EC">
            <w:pPr>
              <w:pStyle w:val="TAC"/>
              <w:rPr>
                <w:sz w:val="36"/>
                <w:szCs w:val="36"/>
              </w:rPr>
            </w:pPr>
            <w:r w:rsidRPr="001F6998">
              <w:rPr>
                <w:rFonts w:cs="Arial"/>
                <w:color w:val="000000"/>
                <w:szCs w:val="18"/>
              </w:rPr>
              <w:t>4.2658</w:t>
            </w:r>
          </w:p>
        </w:tc>
      </w:tr>
      <w:tr w:rsidR="008D45FF" w:rsidRPr="003D309B" w14:paraId="114585ED" w14:textId="77777777" w:rsidTr="005201EC">
        <w:trPr>
          <w:trHeight w:val="300"/>
        </w:trPr>
        <w:tc>
          <w:tcPr>
            <w:tcW w:w="903" w:type="pct"/>
            <w:tcBorders>
              <w:top w:val="single" w:sz="4" w:space="0" w:color="000000"/>
              <w:left w:val="single" w:sz="8" w:space="0" w:color="000000"/>
              <w:bottom w:val="single" w:sz="8" w:space="0" w:color="000000"/>
              <w:right w:val="single" w:sz="4" w:space="0" w:color="000000"/>
            </w:tcBorders>
            <w:shd w:val="clear" w:color="auto" w:fill="auto"/>
            <w:tcMar>
              <w:top w:w="10" w:type="dxa"/>
              <w:left w:w="10" w:type="dxa"/>
              <w:bottom w:w="0" w:type="dxa"/>
              <w:right w:w="10" w:type="dxa"/>
            </w:tcMar>
            <w:vAlign w:val="bottom"/>
            <w:hideMark/>
          </w:tcPr>
          <w:p w14:paraId="64D3E38D" w14:textId="22C448F6" w:rsidR="008D45FF" w:rsidRPr="003D309B" w:rsidRDefault="008D45FF" w:rsidP="005201EC">
            <w:pPr>
              <w:pStyle w:val="TAL"/>
              <w:rPr>
                <w:rFonts w:cs="Arial"/>
                <w:sz w:val="36"/>
                <w:szCs w:val="36"/>
              </w:rPr>
            </w:pPr>
            <w:r w:rsidRPr="003D309B">
              <w:t>Rural LOS</w:t>
            </w:r>
          </w:p>
        </w:tc>
        <w:tc>
          <w:tcPr>
            <w:tcW w:w="456"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2FCD92BB" w14:textId="58AC3490" w:rsidR="008D45FF" w:rsidRPr="00476A45" w:rsidRDefault="001F6998" w:rsidP="005201EC">
            <w:pPr>
              <w:pStyle w:val="TAC"/>
              <w:rPr>
                <w:sz w:val="36"/>
                <w:szCs w:val="36"/>
              </w:rPr>
            </w:pPr>
            <w:r w:rsidRPr="001F6998">
              <w:rPr>
                <w:rFonts w:cs="Arial"/>
                <w:color w:val="000000"/>
                <w:szCs w:val="18"/>
              </w:rPr>
              <w:t xml:space="preserve">0.2089    </w:t>
            </w:r>
          </w:p>
        </w:tc>
        <w:tc>
          <w:tcPr>
            <w:tcW w:w="456"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7C82E918" w14:textId="40740911" w:rsidR="008D45FF" w:rsidRPr="00476A45" w:rsidRDefault="001F6998" w:rsidP="005201EC">
            <w:pPr>
              <w:pStyle w:val="TAC"/>
              <w:rPr>
                <w:sz w:val="36"/>
                <w:szCs w:val="36"/>
              </w:rPr>
            </w:pPr>
            <w:r w:rsidRPr="001F6998">
              <w:rPr>
                <w:rFonts w:cs="Arial"/>
                <w:color w:val="000000"/>
                <w:szCs w:val="18"/>
              </w:rPr>
              <w:t xml:space="preserve">1.3804    </w:t>
            </w:r>
          </w:p>
        </w:tc>
        <w:tc>
          <w:tcPr>
            <w:tcW w:w="456"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453543C4" w14:textId="4E522740" w:rsidR="008D45FF" w:rsidRPr="00476A45" w:rsidRDefault="001F6998" w:rsidP="005201EC">
            <w:pPr>
              <w:pStyle w:val="TAC"/>
              <w:rPr>
                <w:sz w:val="36"/>
                <w:szCs w:val="36"/>
              </w:rPr>
            </w:pPr>
            <w:r w:rsidRPr="001F6998">
              <w:rPr>
                <w:rFonts w:cs="Arial"/>
                <w:color w:val="000000"/>
                <w:szCs w:val="18"/>
              </w:rPr>
              <w:t xml:space="preserve">2.5704    </w:t>
            </w:r>
          </w:p>
        </w:tc>
        <w:tc>
          <w:tcPr>
            <w:tcW w:w="456"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27758E65" w14:textId="0BEEB62F" w:rsidR="008D45FF" w:rsidRPr="00476A45" w:rsidRDefault="001F6998" w:rsidP="005201EC">
            <w:pPr>
              <w:pStyle w:val="TAC"/>
              <w:rPr>
                <w:sz w:val="36"/>
                <w:szCs w:val="36"/>
              </w:rPr>
            </w:pPr>
            <w:r w:rsidRPr="001F6998">
              <w:rPr>
                <w:rFonts w:cs="Arial"/>
                <w:color w:val="000000"/>
                <w:szCs w:val="18"/>
              </w:rPr>
              <w:t xml:space="preserve">3.4674    </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63E48A83" w14:textId="0BA1BA99" w:rsidR="008D45FF" w:rsidRPr="00476A45" w:rsidRDefault="001F6998" w:rsidP="005201EC">
            <w:pPr>
              <w:pStyle w:val="TAC"/>
              <w:rPr>
                <w:sz w:val="36"/>
                <w:szCs w:val="36"/>
              </w:rPr>
            </w:pPr>
            <w:r w:rsidRPr="001F6998">
              <w:rPr>
                <w:rFonts w:cs="Arial"/>
                <w:color w:val="000000"/>
                <w:szCs w:val="18"/>
              </w:rPr>
              <w:t xml:space="preserve">4.3652    </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51A2AAEA" w14:textId="24C977F3" w:rsidR="008D45FF" w:rsidRPr="00476A45" w:rsidRDefault="001F6998" w:rsidP="005201EC">
            <w:pPr>
              <w:pStyle w:val="TAC"/>
              <w:rPr>
                <w:sz w:val="36"/>
                <w:szCs w:val="36"/>
              </w:rPr>
            </w:pPr>
            <w:r w:rsidRPr="001F6998">
              <w:rPr>
                <w:rFonts w:cs="Arial"/>
                <w:color w:val="000000"/>
                <w:szCs w:val="18"/>
              </w:rPr>
              <w:t xml:space="preserve">5.0119    </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6883BF5A" w14:textId="25521FB8" w:rsidR="008D45FF" w:rsidRPr="00476A45" w:rsidRDefault="001F6998" w:rsidP="005201EC">
            <w:pPr>
              <w:pStyle w:val="TAC"/>
              <w:rPr>
                <w:sz w:val="36"/>
                <w:szCs w:val="36"/>
              </w:rPr>
            </w:pPr>
            <w:r w:rsidRPr="001F6998">
              <w:rPr>
                <w:rFonts w:cs="Arial"/>
                <w:color w:val="000000"/>
                <w:szCs w:val="18"/>
              </w:rPr>
              <w:t xml:space="preserve">5.4954    </w:t>
            </w:r>
          </w:p>
        </w:tc>
        <w:tc>
          <w:tcPr>
            <w:tcW w:w="455" w:type="pct"/>
            <w:tcBorders>
              <w:top w:val="single" w:sz="4" w:space="0" w:color="000000"/>
              <w:left w:val="single" w:sz="4" w:space="0" w:color="000000"/>
              <w:bottom w:val="single" w:sz="8" w:space="0" w:color="000000"/>
              <w:right w:val="single" w:sz="4" w:space="0" w:color="000000"/>
            </w:tcBorders>
            <w:shd w:val="clear" w:color="auto" w:fill="auto"/>
            <w:tcMar>
              <w:top w:w="10" w:type="dxa"/>
              <w:left w:w="10" w:type="dxa"/>
              <w:bottom w:w="0" w:type="dxa"/>
              <w:right w:w="10" w:type="dxa"/>
            </w:tcMar>
            <w:vAlign w:val="center"/>
            <w:hideMark/>
          </w:tcPr>
          <w:p w14:paraId="2150D290" w14:textId="0E70EC7E" w:rsidR="008D45FF" w:rsidRPr="00476A45" w:rsidRDefault="001F6998" w:rsidP="005201EC">
            <w:pPr>
              <w:pStyle w:val="TAC"/>
              <w:rPr>
                <w:sz w:val="36"/>
                <w:szCs w:val="36"/>
              </w:rPr>
            </w:pPr>
            <w:r w:rsidRPr="001F6998">
              <w:rPr>
                <w:rFonts w:cs="Arial"/>
                <w:color w:val="000000"/>
                <w:szCs w:val="18"/>
              </w:rPr>
              <w:t xml:space="preserve">6.0256    </w:t>
            </w:r>
          </w:p>
        </w:tc>
        <w:tc>
          <w:tcPr>
            <w:tcW w:w="453" w:type="pct"/>
            <w:tcBorders>
              <w:top w:val="single" w:sz="4" w:space="0" w:color="000000"/>
              <w:left w:val="single" w:sz="4" w:space="0" w:color="000000"/>
              <w:bottom w:val="single" w:sz="8" w:space="0" w:color="000000"/>
              <w:right w:val="single" w:sz="8" w:space="0" w:color="000000"/>
            </w:tcBorders>
            <w:shd w:val="clear" w:color="auto" w:fill="auto"/>
            <w:tcMar>
              <w:top w:w="10" w:type="dxa"/>
              <w:left w:w="10" w:type="dxa"/>
              <w:bottom w:w="0" w:type="dxa"/>
              <w:right w:w="10" w:type="dxa"/>
            </w:tcMar>
            <w:vAlign w:val="center"/>
            <w:hideMark/>
          </w:tcPr>
          <w:p w14:paraId="34AAA33F" w14:textId="6E595881" w:rsidR="008D45FF" w:rsidRPr="00476A45" w:rsidRDefault="001F6998" w:rsidP="005201EC">
            <w:pPr>
              <w:pStyle w:val="TAC"/>
              <w:rPr>
                <w:sz w:val="36"/>
                <w:szCs w:val="36"/>
              </w:rPr>
            </w:pPr>
            <w:r w:rsidRPr="001F6998">
              <w:rPr>
                <w:rFonts w:cs="Arial"/>
                <w:color w:val="000000"/>
                <w:szCs w:val="18"/>
              </w:rPr>
              <w:t>6.1660</w:t>
            </w:r>
          </w:p>
        </w:tc>
      </w:tr>
    </w:tbl>
    <w:p w14:paraId="41021E63" w14:textId="77777777" w:rsidR="00A25DAA" w:rsidRDefault="00A25DAA" w:rsidP="001A64AB">
      <w:pPr>
        <w:jc w:val="both"/>
        <w:rPr>
          <w:szCs w:val="18"/>
          <w:lang w:eastAsia="zh-CN"/>
        </w:rPr>
      </w:pPr>
    </w:p>
    <w:p w14:paraId="3F855B6E" w14:textId="5C02C0AA" w:rsidR="004E2367" w:rsidRDefault="004E5516" w:rsidP="001A64AB">
      <w:pPr>
        <w:jc w:val="both"/>
        <w:rPr>
          <w:szCs w:val="18"/>
          <w:lang w:eastAsia="zh-CN"/>
        </w:rPr>
      </w:pPr>
      <w:r w:rsidRPr="001A64AB">
        <w:rPr>
          <w:szCs w:val="18"/>
          <w:lang w:eastAsia="zh-CN"/>
        </w:rPr>
        <w:t>As for delay spread</w:t>
      </w:r>
      <w:r w:rsidR="00C91C31" w:rsidRPr="001A64AB">
        <w:rPr>
          <w:szCs w:val="18"/>
          <w:lang w:eastAsia="zh-CN"/>
        </w:rPr>
        <w:t xml:space="preserve">, small value is preferred considering high frequency.  </w:t>
      </w:r>
      <w:r w:rsidR="00CC6594">
        <w:rPr>
          <w:szCs w:val="18"/>
          <w:lang w:eastAsia="zh-CN"/>
        </w:rPr>
        <w:t>Based on the RMS delay spread, for NLOS scenario, the DS is around 10ns for most of cases, and for LOS scenario, the DS is around with 5ns. Considering that</w:t>
      </w:r>
      <w:r w:rsidR="0034476E">
        <w:rPr>
          <w:szCs w:val="18"/>
          <w:lang w:eastAsia="zh-CN"/>
        </w:rPr>
        <w:t xml:space="preserve">, we would like to apply TDLA10 and TDLC5 for specifying PUSCH requirement above 10GHz, </w:t>
      </w:r>
    </w:p>
    <w:p w14:paraId="5C7266D6" w14:textId="70A62D5F" w:rsidR="00870364" w:rsidRPr="0034476E" w:rsidRDefault="00C91C31" w:rsidP="00870364">
      <w:pPr>
        <w:jc w:val="both"/>
        <w:rPr>
          <w:szCs w:val="18"/>
          <w:lang w:eastAsia="zh-CN"/>
        </w:rPr>
      </w:pPr>
      <w:r w:rsidRPr="001A64AB">
        <w:rPr>
          <w:szCs w:val="18"/>
          <w:lang w:eastAsia="zh-CN"/>
        </w:rPr>
        <w:t>As for doppler spread, since assuming UE will do the doppler frequency tracking and pre-compensation, then, only the UE speed will be included for doppler spread calculation. Based on frequency range for above 10GHz in Ka-band as following,</w:t>
      </w:r>
      <w:r w:rsidRPr="001A64AB">
        <w:rPr>
          <w:rFonts w:hint="eastAsia"/>
          <w:szCs w:val="18"/>
          <w:lang w:eastAsia="zh-CN"/>
        </w:rPr>
        <w:t xml:space="preserve"> </w:t>
      </w:r>
      <w:r w:rsidRPr="001A64AB">
        <w:rPr>
          <w:szCs w:val="18"/>
          <w:lang w:eastAsia="zh-CN"/>
        </w:rPr>
        <w:t xml:space="preserve">up to 30GHz is supported in UL.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C91C31" w:rsidRPr="00174061" w14:paraId="307097C7" w14:textId="77777777" w:rsidTr="00D44C92">
        <w:trPr>
          <w:cantSplit/>
          <w:jc w:val="center"/>
        </w:trPr>
        <w:tc>
          <w:tcPr>
            <w:tcW w:w="0" w:type="auto"/>
            <w:shd w:val="clear" w:color="auto" w:fill="auto"/>
          </w:tcPr>
          <w:p w14:paraId="121912FF" w14:textId="77777777" w:rsidR="00C91C31" w:rsidRPr="00174061" w:rsidRDefault="00C91C31" w:rsidP="00D44C92">
            <w:pPr>
              <w:pStyle w:val="TAH"/>
            </w:pPr>
            <w:r w:rsidRPr="00174061">
              <w:t>Frequency range designation</w:t>
            </w:r>
          </w:p>
        </w:tc>
        <w:tc>
          <w:tcPr>
            <w:tcW w:w="4884" w:type="dxa"/>
            <w:shd w:val="clear" w:color="auto" w:fill="auto"/>
          </w:tcPr>
          <w:p w14:paraId="66FA6E91" w14:textId="77777777" w:rsidR="00C91C31" w:rsidRPr="00174061" w:rsidRDefault="00C91C31" w:rsidP="00D44C92">
            <w:pPr>
              <w:pStyle w:val="TAH"/>
            </w:pPr>
            <w:r w:rsidRPr="00174061">
              <w:t xml:space="preserve">Corresponding frequency range </w:t>
            </w:r>
          </w:p>
        </w:tc>
      </w:tr>
      <w:tr w:rsidR="00C91C31" w:rsidRPr="00174061" w14:paraId="57268411" w14:textId="77777777" w:rsidTr="00D44C92">
        <w:trPr>
          <w:cantSplit/>
          <w:jc w:val="center"/>
        </w:trPr>
        <w:tc>
          <w:tcPr>
            <w:tcW w:w="0" w:type="auto"/>
            <w:shd w:val="clear" w:color="auto" w:fill="auto"/>
          </w:tcPr>
          <w:p w14:paraId="6A7B84BB" w14:textId="77777777" w:rsidR="00C91C31" w:rsidRPr="00174061" w:rsidRDefault="00C91C31" w:rsidP="00D44C92">
            <w:pPr>
              <w:pStyle w:val="TAC"/>
              <w:rPr>
                <w:vertAlign w:val="superscript"/>
              </w:rPr>
            </w:pPr>
            <w:r w:rsidRPr="00174061">
              <w:t>FR1-NTN</w:t>
            </w:r>
            <w:r w:rsidRPr="00174061">
              <w:rPr>
                <w:vertAlign w:val="superscript"/>
              </w:rPr>
              <w:t>1</w:t>
            </w:r>
          </w:p>
        </w:tc>
        <w:tc>
          <w:tcPr>
            <w:tcW w:w="4884" w:type="dxa"/>
            <w:shd w:val="clear" w:color="auto" w:fill="auto"/>
          </w:tcPr>
          <w:p w14:paraId="1F9FF92A" w14:textId="77777777" w:rsidR="00C91C31" w:rsidRPr="00174061" w:rsidRDefault="00C91C31" w:rsidP="00D44C92">
            <w:pPr>
              <w:pStyle w:val="TAC"/>
            </w:pPr>
            <w:r w:rsidRPr="00174061">
              <w:t>4</w:t>
            </w:r>
            <w:r w:rsidRPr="00174061">
              <w:rPr>
                <w:lang w:eastAsia="zh-CN"/>
              </w:rPr>
              <w:t>1</w:t>
            </w:r>
            <w:r w:rsidRPr="00174061">
              <w:t xml:space="preserve">0 MHz – </w:t>
            </w:r>
            <w:r w:rsidRPr="00174061">
              <w:rPr>
                <w:lang w:eastAsia="zh-CN"/>
              </w:rPr>
              <w:t>7125</w:t>
            </w:r>
            <w:r w:rsidRPr="00174061">
              <w:t xml:space="preserve"> MHz</w:t>
            </w:r>
          </w:p>
        </w:tc>
      </w:tr>
      <w:tr w:rsidR="00C91C31" w:rsidRPr="00174061" w14:paraId="1748AA8E" w14:textId="77777777" w:rsidTr="00D44C92">
        <w:trPr>
          <w:cantSplit/>
          <w:jc w:val="center"/>
        </w:trPr>
        <w:tc>
          <w:tcPr>
            <w:tcW w:w="0" w:type="auto"/>
            <w:shd w:val="clear" w:color="auto" w:fill="auto"/>
          </w:tcPr>
          <w:p w14:paraId="7BA568C6" w14:textId="77777777" w:rsidR="00C91C31" w:rsidRPr="00174061" w:rsidRDefault="00C91C31" w:rsidP="00D44C92">
            <w:pPr>
              <w:pStyle w:val="TAC"/>
              <w:rPr>
                <w:vertAlign w:val="superscript"/>
              </w:rPr>
            </w:pPr>
            <w:r w:rsidRPr="00174061">
              <w:t>FR2-NTN</w:t>
            </w:r>
            <w:r w:rsidRPr="00174061">
              <w:rPr>
                <w:vertAlign w:val="superscript"/>
              </w:rPr>
              <w:t>2</w:t>
            </w:r>
          </w:p>
        </w:tc>
        <w:tc>
          <w:tcPr>
            <w:tcW w:w="4884" w:type="dxa"/>
            <w:shd w:val="clear" w:color="auto" w:fill="auto"/>
          </w:tcPr>
          <w:p w14:paraId="13B163A7" w14:textId="77777777" w:rsidR="00C91C31" w:rsidRPr="00174061" w:rsidRDefault="00C91C31" w:rsidP="00D44C92">
            <w:pPr>
              <w:pStyle w:val="TAC"/>
            </w:pPr>
            <w:r w:rsidRPr="00174061">
              <w:t xml:space="preserve">17300 MHz – </w:t>
            </w:r>
            <w:r w:rsidRPr="00174061">
              <w:rPr>
                <w:lang w:eastAsia="zh-CN"/>
              </w:rPr>
              <w:t>30000</w:t>
            </w:r>
            <w:r w:rsidRPr="00174061">
              <w:t xml:space="preserve"> MHz</w:t>
            </w:r>
          </w:p>
        </w:tc>
      </w:tr>
      <w:tr w:rsidR="00C91C31" w:rsidRPr="00174061" w14:paraId="3041077B" w14:textId="77777777" w:rsidTr="00D44C92">
        <w:trPr>
          <w:cantSplit/>
          <w:jc w:val="center"/>
        </w:trPr>
        <w:tc>
          <w:tcPr>
            <w:tcW w:w="7611" w:type="dxa"/>
            <w:gridSpan w:val="2"/>
            <w:shd w:val="clear" w:color="auto" w:fill="auto"/>
            <w:vAlign w:val="center"/>
          </w:tcPr>
          <w:p w14:paraId="59C3B57E" w14:textId="77777777" w:rsidR="00C91C31" w:rsidRPr="00174061" w:rsidRDefault="00C91C31" w:rsidP="00D44C92">
            <w:pPr>
              <w:pStyle w:val="TAN"/>
              <w:rPr>
                <w:lang w:val="en-US"/>
              </w:rPr>
            </w:pPr>
            <w:r w:rsidRPr="00174061">
              <w:rPr>
                <w:lang w:val="en-US"/>
              </w:rPr>
              <w:t>NOTE 1: [NTN bands within this frequency range are regarded as a FR1 band when references from other specifications.]</w:t>
            </w:r>
          </w:p>
          <w:p w14:paraId="44168D8C" w14:textId="77777777" w:rsidR="00C91C31" w:rsidRPr="00174061" w:rsidRDefault="00C91C31" w:rsidP="00D44C92">
            <w:pPr>
              <w:pStyle w:val="TAN"/>
              <w:rPr>
                <w:lang w:val="en-US" w:eastAsia="zh-CN"/>
              </w:rPr>
            </w:pPr>
            <w:r w:rsidRPr="00174061">
              <w:rPr>
                <w:lang w:val="en-US"/>
              </w:rPr>
              <w:t xml:space="preserve">NOTE 2: </w:t>
            </w:r>
            <w:r w:rsidRPr="007C1EB5">
              <w:rPr>
                <w:highlight w:val="yellow"/>
                <w:lang w:val="en-US"/>
              </w:rPr>
              <w:t>[NTN bands within this frequency range are regarded as a FR2 band when references from other specifications.]</w:t>
            </w:r>
          </w:p>
        </w:tc>
      </w:tr>
    </w:tbl>
    <w:p w14:paraId="65CD6E05" w14:textId="1880FDDF" w:rsidR="00870364" w:rsidRDefault="00870364" w:rsidP="00C96738">
      <w:pPr>
        <w:jc w:val="both"/>
        <w:rPr>
          <w:szCs w:val="18"/>
          <w:lang w:eastAsia="zh-CN"/>
        </w:rPr>
      </w:pPr>
    </w:p>
    <w:p w14:paraId="2388E062" w14:textId="01659616" w:rsidR="003158B0" w:rsidRPr="003158B0" w:rsidRDefault="003158B0" w:rsidP="00C96738">
      <w:pPr>
        <w:jc w:val="both"/>
        <w:rPr>
          <w:lang w:eastAsia="zh-CN"/>
        </w:rPr>
      </w:pPr>
      <w:r>
        <w:rPr>
          <w:rFonts w:hint="eastAsia"/>
          <w:szCs w:val="18"/>
          <w:lang w:eastAsia="zh-CN"/>
        </w:rPr>
        <w:t>A</w:t>
      </w:r>
      <w:r>
        <w:rPr>
          <w:szCs w:val="18"/>
          <w:lang w:eastAsia="zh-CN"/>
        </w:rPr>
        <w:t xml:space="preserve">ssuming the 0.1 ppm for </w:t>
      </w:r>
      <w:r>
        <w:t>r</w:t>
      </w:r>
      <w:r w:rsidRPr="00B923D6">
        <w:t>esidual Frequency error</w:t>
      </w:r>
      <w:r>
        <w:t xml:space="preserve"> after UL pre-compensation, the related frequency offset is around 3000Hz. </w:t>
      </w:r>
      <w:r>
        <w:rPr>
          <w:rFonts w:hint="eastAsia"/>
          <w:lang w:eastAsia="zh-CN"/>
        </w:rPr>
        <w:t xml:space="preserve"> </w:t>
      </w:r>
    </w:p>
    <w:p w14:paraId="7327351E" w14:textId="13D113AF" w:rsidR="00C91C31" w:rsidRDefault="00C91C31" w:rsidP="00C91C31">
      <w:pPr>
        <w:jc w:val="both"/>
        <w:rPr>
          <w:b/>
          <w:lang w:eastAsia="zh-CN"/>
        </w:rPr>
      </w:pPr>
      <w:r>
        <w:rPr>
          <w:b/>
          <w:lang w:eastAsia="zh-CN"/>
        </w:rPr>
        <w:t xml:space="preserve">Proposal </w:t>
      </w:r>
      <w:r w:rsidR="003158B0">
        <w:rPr>
          <w:b/>
          <w:lang w:eastAsia="zh-CN"/>
        </w:rPr>
        <w:t>21</w:t>
      </w:r>
      <w:r>
        <w:rPr>
          <w:b/>
          <w:lang w:eastAsia="zh-CN"/>
        </w:rPr>
        <w:t xml:space="preserve">: </w:t>
      </w:r>
      <w:r w:rsidR="00CF3F37">
        <w:rPr>
          <w:b/>
          <w:lang w:eastAsia="zh-CN"/>
        </w:rPr>
        <w:t>The following channel model can be considered for specifying BS demodulation as starting point</w:t>
      </w:r>
    </w:p>
    <w:p w14:paraId="6C70EC65" w14:textId="46B41310" w:rsidR="00CF3F37" w:rsidRPr="001A64AB" w:rsidRDefault="0034476E" w:rsidP="001A64AB">
      <w:pPr>
        <w:pStyle w:val="ListParagraph"/>
        <w:numPr>
          <w:ilvl w:val="0"/>
          <w:numId w:val="17"/>
        </w:numPr>
        <w:jc w:val="both"/>
        <w:rPr>
          <w:b/>
          <w:lang w:eastAsia="zh-CN"/>
        </w:rPr>
      </w:pPr>
      <w:r>
        <w:rPr>
          <w:rFonts w:eastAsiaTheme="minorEastAsia"/>
          <w:b/>
          <w:lang w:eastAsia="zh-CN"/>
        </w:rPr>
        <w:t>[</w:t>
      </w:r>
      <w:r w:rsidR="001A64AB">
        <w:rPr>
          <w:rFonts w:eastAsiaTheme="minorEastAsia"/>
          <w:b/>
          <w:lang w:eastAsia="zh-CN"/>
        </w:rPr>
        <w:t>NTN-TDLA10-3</w:t>
      </w:r>
      <w:r w:rsidR="003158B0">
        <w:rPr>
          <w:rFonts w:eastAsiaTheme="minorEastAsia"/>
          <w:b/>
          <w:lang w:eastAsia="zh-CN"/>
        </w:rPr>
        <w:t>0</w:t>
      </w:r>
      <w:r w:rsidR="001A64AB">
        <w:rPr>
          <w:rFonts w:eastAsiaTheme="minorEastAsia"/>
          <w:b/>
          <w:lang w:eastAsia="zh-CN"/>
        </w:rPr>
        <w:t>00</w:t>
      </w:r>
      <w:r>
        <w:rPr>
          <w:rFonts w:eastAsiaTheme="minorEastAsia"/>
          <w:b/>
          <w:lang w:eastAsia="zh-CN"/>
        </w:rPr>
        <w:t>]</w:t>
      </w:r>
    </w:p>
    <w:p w14:paraId="20B5B71F" w14:textId="054C320B" w:rsidR="001A64AB" w:rsidRPr="001A64AB" w:rsidRDefault="0034476E" w:rsidP="001A64AB">
      <w:pPr>
        <w:pStyle w:val="ListParagraph"/>
        <w:numPr>
          <w:ilvl w:val="0"/>
          <w:numId w:val="17"/>
        </w:numPr>
        <w:jc w:val="both"/>
        <w:rPr>
          <w:b/>
          <w:lang w:eastAsia="zh-CN"/>
        </w:rPr>
      </w:pPr>
      <w:r>
        <w:rPr>
          <w:rFonts w:eastAsiaTheme="minorEastAsia"/>
          <w:b/>
          <w:lang w:eastAsia="zh-CN"/>
        </w:rPr>
        <w:t>[</w:t>
      </w:r>
      <w:r w:rsidR="001A64AB">
        <w:rPr>
          <w:rFonts w:eastAsiaTheme="minorEastAsia"/>
          <w:b/>
          <w:lang w:eastAsia="zh-CN"/>
        </w:rPr>
        <w:t>NTN-TDLC</w:t>
      </w:r>
      <w:r w:rsidR="00CC6594">
        <w:rPr>
          <w:rFonts w:eastAsiaTheme="minorEastAsia"/>
          <w:b/>
          <w:lang w:eastAsia="zh-CN"/>
        </w:rPr>
        <w:t>5</w:t>
      </w:r>
      <w:r w:rsidR="001A64AB">
        <w:rPr>
          <w:rFonts w:eastAsiaTheme="minorEastAsia"/>
          <w:b/>
          <w:lang w:eastAsia="zh-CN"/>
        </w:rPr>
        <w:t>-300</w:t>
      </w:r>
      <w:r w:rsidR="003158B0">
        <w:rPr>
          <w:rFonts w:eastAsiaTheme="minorEastAsia"/>
          <w:b/>
          <w:lang w:eastAsia="zh-CN"/>
        </w:rPr>
        <w:t>0</w:t>
      </w:r>
      <w:r>
        <w:rPr>
          <w:rFonts w:eastAsiaTheme="minorEastAsia"/>
          <w:b/>
          <w:lang w:eastAsia="zh-CN"/>
        </w:rPr>
        <w:t>]</w:t>
      </w:r>
    </w:p>
    <w:p w14:paraId="2072F901" w14:textId="77777777" w:rsidR="00870364" w:rsidRPr="00C91C31" w:rsidRDefault="00870364" w:rsidP="00C96738">
      <w:pPr>
        <w:jc w:val="both"/>
        <w:rPr>
          <w:szCs w:val="18"/>
          <w:lang w:eastAsia="zh-CN"/>
        </w:rPr>
      </w:pPr>
    </w:p>
    <w:p w14:paraId="1775D524" w14:textId="19BFEFF8" w:rsidR="00C96738" w:rsidRPr="00B47FCD" w:rsidRDefault="00B47FCD" w:rsidP="00B47FCD">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3.1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setup of PUSCH requirement above 10GHz </w:t>
      </w:r>
    </w:p>
    <w:p w14:paraId="101B3E60" w14:textId="441EBA41" w:rsidR="00F53D9E" w:rsidRDefault="00F53D9E" w:rsidP="00F53D9E">
      <w:pPr>
        <w:jc w:val="both"/>
        <w:rPr>
          <w:szCs w:val="18"/>
          <w:lang w:eastAsia="zh-CN"/>
        </w:rPr>
      </w:pPr>
      <w:r>
        <w:rPr>
          <w:szCs w:val="18"/>
          <w:lang w:eastAsia="zh-CN"/>
        </w:rPr>
        <w:t xml:space="preserve">For other test parameters, the existing test parameters for specifying PUSCH requirement </w:t>
      </w:r>
      <w:r w:rsidR="003158B0">
        <w:rPr>
          <w:szCs w:val="18"/>
          <w:lang w:eastAsia="zh-CN"/>
        </w:rPr>
        <w:t xml:space="preserve">in FR2 can be reused as following </w:t>
      </w:r>
    </w:p>
    <w:p w14:paraId="69DC19A4" w14:textId="4A63C119" w:rsidR="003158B0" w:rsidRPr="003158B0" w:rsidRDefault="003158B0" w:rsidP="00F53D9E">
      <w:pPr>
        <w:jc w:val="both"/>
        <w:rPr>
          <w:b/>
          <w:lang w:eastAsia="zh-CN"/>
        </w:rPr>
      </w:pPr>
      <w:r>
        <w:rPr>
          <w:b/>
          <w:lang w:eastAsia="zh-CN"/>
        </w:rPr>
        <w:lastRenderedPageBreak/>
        <w:t xml:space="preserve">Proposal 22: The following test parameters could be considered for specifying PUSCH requirement for above 10GHz </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3158B0" w:rsidRPr="00F95B02" w14:paraId="34BE0170" w14:textId="77777777" w:rsidTr="005201EC">
        <w:trPr>
          <w:cantSplit/>
          <w:jc w:val="center"/>
        </w:trPr>
        <w:tc>
          <w:tcPr>
            <w:tcW w:w="6941" w:type="dxa"/>
            <w:gridSpan w:val="2"/>
          </w:tcPr>
          <w:p w14:paraId="65DEE6A5" w14:textId="77777777" w:rsidR="003158B0" w:rsidRPr="00F95B02" w:rsidRDefault="003158B0" w:rsidP="005201EC">
            <w:pPr>
              <w:pStyle w:val="TAH"/>
              <w:rPr>
                <w:rFonts w:cs="Arial"/>
              </w:rPr>
            </w:pPr>
            <w:r w:rsidRPr="00F95B02">
              <w:rPr>
                <w:rFonts w:cs="Arial"/>
              </w:rPr>
              <w:t>Parameter</w:t>
            </w:r>
          </w:p>
        </w:tc>
        <w:tc>
          <w:tcPr>
            <w:tcW w:w="2838" w:type="dxa"/>
          </w:tcPr>
          <w:p w14:paraId="334337BC" w14:textId="77777777" w:rsidR="003158B0" w:rsidRPr="00F95B02" w:rsidRDefault="003158B0" w:rsidP="005201EC">
            <w:pPr>
              <w:pStyle w:val="TAH"/>
              <w:rPr>
                <w:rFonts w:cs="Arial"/>
              </w:rPr>
            </w:pPr>
            <w:r w:rsidRPr="00F95B02">
              <w:rPr>
                <w:rFonts w:cs="Arial"/>
              </w:rPr>
              <w:t>Value</w:t>
            </w:r>
          </w:p>
        </w:tc>
      </w:tr>
      <w:tr w:rsidR="003158B0" w:rsidRPr="00F95B02" w14:paraId="6FD0DA2B" w14:textId="77777777" w:rsidTr="005201EC">
        <w:trPr>
          <w:cantSplit/>
          <w:jc w:val="center"/>
        </w:trPr>
        <w:tc>
          <w:tcPr>
            <w:tcW w:w="6941" w:type="dxa"/>
            <w:gridSpan w:val="2"/>
          </w:tcPr>
          <w:p w14:paraId="7849ECDE" w14:textId="77777777" w:rsidR="003158B0" w:rsidRPr="00F95B02" w:rsidRDefault="003158B0" w:rsidP="005201EC">
            <w:pPr>
              <w:pStyle w:val="TAL"/>
            </w:pPr>
            <w:r w:rsidRPr="00F95B02">
              <w:t>Transform precoding</w:t>
            </w:r>
          </w:p>
        </w:tc>
        <w:tc>
          <w:tcPr>
            <w:tcW w:w="2838" w:type="dxa"/>
          </w:tcPr>
          <w:p w14:paraId="4710EFEB" w14:textId="77777777" w:rsidR="003158B0" w:rsidRPr="00F95B02" w:rsidRDefault="003158B0" w:rsidP="005201EC">
            <w:pPr>
              <w:pStyle w:val="TAC"/>
              <w:rPr>
                <w:rFonts w:cs="Arial"/>
              </w:rPr>
            </w:pPr>
            <w:r w:rsidRPr="00F95B02">
              <w:rPr>
                <w:rFonts w:cs="Arial"/>
              </w:rPr>
              <w:t>Disabled</w:t>
            </w:r>
          </w:p>
        </w:tc>
      </w:tr>
      <w:tr w:rsidR="003158B0" w:rsidRPr="00F95B02" w14:paraId="36899D47" w14:textId="77777777" w:rsidTr="005201EC">
        <w:trPr>
          <w:cantSplit/>
          <w:jc w:val="center"/>
        </w:trPr>
        <w:tc>
          <w:tcPr>
            <w:tcW w:w="6941" w:type="dxa"/>
            <w:gridSpan w:val="2"/>
          </w:tcPr>
          <w:p w14:paraId="3A4E8E9F" w14:textId="77777777" w:rsidR="003158B0" w:rsidRPr="00F95B02" w:rsidRDefault="003158B0" w:rsidP="005201EC">
            <w:pPr>
              <w:pStyle w:val="TAL"/>
            </w:pPr>
            <w:r w:rsidRPr="00F95B02">
              <w:t>Default TDD UL-DL pattern (Note 1)</w:t>
            </w:r>
          </w:p>
        </w:tc>
        <w:tc>
          <w:tcPr>
            <w:tcW w:w="2838" w:type="dxa"/>
          </w:tcPr>
          <w:p w14:paraId="72C22BEC" w14:textId="77777777" w:rsidR="003158B0" w:rsidRPr="00F95B02" w:rsidRDefault="003158B0" w:rsidP="005201EC">
            <w:pPr>
              <w:pStyle w:val="TAC"/>
            </w:pPr>
            <w:r w:rsidRPr="00F95B02">
              <w:t>60 kHz and 120kHz SCS:</w:t>
            </w:r>
          </w:p>
          <w:p w14:paraId="2F3F9D7D" w14:textId="3C09322A" w:rsidR="003158B0" w:rsidRPr="003158B0" w:rsidRDefault="003158B0" w:rsidP="003158B0">
            <w:pPr>
              <w:pStyle w:val="TAC"/>
            </w:pPr>
            <w:r w:rsidRPr="00F95B02">
              <w:t>3D1S1U, S=10D:2G:2U</w:t>
            </w:r>
          </w:p>
        </w:tc>
      </w:tr>
      <w:tr w:rsidR="003158B0" w:rsidRPr="00F95B02" w14:paraId="172F513B" w14:textId="77777777" w:rsidTr="005201EC">
        <w:trPr>
          <w:cantSplit/>
          <w:jc w:val="center"/>
        </w:trPr>
        <w:tc>
          <w:tcPr>
            <w:tcW w:w="1841" w:type="dxa"/>
            <w:tcBorders>
              <w:top w:val="single" w:sz="6" w:space="0" w:color="auto"/>
              <w:bottom w:val="nil"/>
            </w:tcBorders>
          </w:tcPr>
          <w:p w14:paraId="5863709A" w14:textId="77777777" w:rsidR="003158B0" w:rsidRPr="00F95B02" w:rsidRDefault="003158B0" w:rsidP="005201EC">
            <w:pPr>
              <w:pStyle w:val="TAL"/>
            </w:pPr>
            <w:r w:rsidRPr="00F95B02">
              <w:t>HARQ</w:t>
            </w:r>
          </w:p>
        </w:tc>
        <w:tc>
          <w:tcPr>
            <w:tcW w:w="5100" w:type="dxa"/>
          </w:tcPr>
          <w:p w14:paraId="79E3AC8B" w14:textId="77777777" w:rsidR="003158B0" w:rsidRPr="00F95B02" w:rsidRDefault="003158B0" w:rsidP="005201EC">
            <w:pPr>
              <w:pStyle w:val="TAL"/>
            </w:pPr>
            <w:r w:rsidRPr="00F95B02">
              <w:t>Maximum number of HARQ transmissions</w:t>
            </w:r>
          </w:p>
        </w:tc>
        <w:tc>
          <w:tcPr>
            <w:tcW w:w="2838" w:type="dxa"/>
          </w:tcPr>
          <w:p w14:paraId="2E5F4037" w14:textId="77777777" w:rsidR="003158B0" w:rsidRPr="00F95B02" w:rsidRDefault="003158B0" w:rsidP="005201EC">
            <w:pPr>
              <w:pStyle w:val="TAC"/>
              <w:rPr>
                <w:rFonts w:cs="Arial"/>
              </w:rPr>
            </w:pPr>
            <w:r w:rsidRPr="00F95B02">
              <w:rPr>
                <w:rFonts w:cs="Arial"/>
              </w:rPr>
              <w:t>4</w:t>
            </w:r>
          </w:p>
        </w:tc>
      </w:tr>
      <w:tr w:rsidR="003158B0" w:rsidRPr="00F95B02" w14:paraId="664676AB" w14:textId="77777777" w:rsidTr="005201EC">
        <w:trPr>
          <w:cantSplit/>
          <w:jc w:val="center"/>
        </w:trPr>
        <w:tc>
          <w:tcPr>
            <w:tcW w:w="1841" w:type="dxa"/>
            <w:tcBorders>
              <w:top w:val="nil"/>
              <w:bottom w:val="single" w:sz="6" w:space="0" w:color="auto"/>
            </w:tcBorders>
          </w:tcPr>
          <w:p w14:paraId="0D4BF058" w14:textId="77777777" w:rsidR="003158B0" w:rsidRPr="00F95B02" w:rsidRDefault="003158B0" w:rsidP="005201EC">
            <w:pPr>
              <w:pStyle w:val="TAL"/>
            </w:pPr>
          </w:p>
        </w:tc>
        <w:tc>
          <w:tcPr>
            <w:tcW w:w="5100" w:type="dxa"/>
          </w:tcPr>
          <w:p w14:paraId="35502461" w14:textId="77777777" w:rsidR="003158B0" w:rsidRPr="00F95B02" w:rsidRDefault="003158B0" w:rsidP="005201EC">
            <w:pPr>
              <w:pStyle w:val="TAL"/>
            </w:pPr>
            <w:r w:rsidRPr="00F95B02">
              <w:t>RV sequence</w:t>
            </w:r>
          </w:p>
        </w:tc>
        <w:tc>
          <w:tcPr>
            <w:tcW w:w="2838" w:type="dxa"/>
          </w:tcPr>
          <w:p w14:paraId="5E9070DB" w14:textId="77777777" w:rsidR="003158B0" w:rsidRPr="00F95B02" w:rsidRDefault="003158B0" w:rsidP="005201EC">
            <w:pPr>
              <w:pStyle w:val="TAC"/>
              <w:rPr>
                <w:rFonts w:cs="Arial"/>
              </w:rPr>
            </w:pPr>
            <w:r w:rsidRPr="00F95B02">
              <w:rPr>
                <w:rFonts w:cs="Arial"/>
                <w:lang w:val="fr-FR"/>
              </w:rPr>
              <w:t>0, 2, 3, 1</w:t>
            </w:r>
          </w:p>
        </w:tc>
      </w:tr>
      <w:tr w:rsidR="003158B0" w:rsidRPr="00F95B02" w14:paraId="0AFD314A" w14:textId="77777777" w:rsidTr="005201EC">
        <w:trPr>
          <w:cantSplit/>
          <w:jc w:val="center"/>
        </w:trPr>
        <w:tc>
          <w:tcPr>
            <w:tcW w:w="1841" w:type="dxa"/>
            <w:tcBorders>
              <w:top w:val="single" w:sz="6" w:space="0" w:color="auto"/>
              <w:bottom w:val="nil"/>
            </w:tcBorders>
          </w:tcPr>
          <w:p w14:paraId="38437AA7" w14:textId="77777777" w:rsidR="003158B0" w:rsidRPr="00F95B02" w:rsidRDefault="003158B0" w:rsidP="005201EC">
            <w:pPr>
              <w:pStyle w:val="TAL"/>
            </w:pPr>
            <w:r w:rsidRPr="00F95B02">
              <w:t>DM-RS</w:t>
            </w:r>
          </w:p>
        </w:tc>
        <w:tc>
          <w:tcPr>
            <w:tcW w:w="5100" w:type="dxa"/>
            <w:vAlign w:val="center"/>
          </w:tcPr>
          <w:p w14:paraId="0FC52E2A" w14:textId="77777777" w:rsidR="003158B0" w:rsidRPr="00F95B02" w:rsidRDefault="003158B0" w:rsidP="005201EC">
            <w:pPr>
              <w:pStyle w:val="TAL"/>
            </w:pPr>
            <w:r w:rsidRPr="00F95B02">
              <w:t>DM-RS configuration type</w:t>
            </w:r>
          </w:p>
        </w:tc>
        <w:tc>
          <w:tcPr>
            <w:tcW w:w="2838" w:type="dxa"/>
          </w:tcPr>
          <w:p w14:paraId="1A88BE67" w14:textId="77777777" w:rsidR="003158B0" w:rsidRPr="00F95B02" w:rsidRDefault="003158B0" w:rsidP="005201EC">
            <w:pPr>
              <w:pStyle w:val="TAC"/>
              <w:rPr>
                <w:rFonts w:cs="Arial"/>
                <w:lang w:val="fr-FR"/>
              </w:rPr>
            </w:pPr>
            <w:r w:rsidRPr="00F95B02">
              <w:rPr>
                <w:rFonts w:cs="Arial"/>
              </w:rPr>
              <w:t>1</w:t>
            </w:r>
          </w:p>
        </w:tc>
      </w:tr>
      <w:tr w:rsidR="003158B0" w:rsidRPr="00F95B02" w14:paraId="61F50DFB" w14:textId="77777777" w:rsidTr="005201EC">
        <w:trPr>
          <w:cantSplit/>
          <w:jc w:val="center"/>
        </w:trPr>
        <w:tc>
          <w:tcPr>
            <w:tcW w:w="1841" w:type="dxa"/>
            <w:tcBorders>
              <w:top w:val="nil"/>
              <w:bottom w:val="nil"/>
            </w:tcBorders>
          </w:tcPr>
          <w:p w14:paraId="2E589C61" w14:textId="77777777" w:rsidR="003158B0" w:rsidRPr="00F95B02" w:rsidRDefault="003158B0" w:rsidP="005201EC">
            <w:pPr>
              <w:pStyle w:val="TAL"/>
            </w:pPr>
          </w:p>
        </w:tc>
        <w:tc>
          <w:tcPr>
            <w:tcW w:w="5100" w:type="dxa"/>
            <w:vAlign w:val="center"/>
          </w:tcPr>
          <w:p w14:paraId="18740D6E" w14:textId="77777777" w:rsidR="003158B0" w:rsidRPr="00F95B02" w:rsidRDefault="003158B0" w:rsidP="005201EC">
            <w:pPr>
              <w:pStyle w:val="TAL"/>
            </w:pPr>
            <w:r w:rsidRPr="00F95B02">
              <w:t>DM-RS duration</w:t>
            </w:r>
          </w:p>
        </w:tc>
        <w:tc>
          <w:tcPr>
            <w:tcW w:w="2838" w:type="dxa"/>
          </w:tcPr>
          <w:p w14:paraId="373406C9" w14:textId="77777777" w:rsidR="003158B0" w:rsidRPr="00F95B02" w:rsidRDefault="003158B0" w:rsidP="005201EC">
            <w:pPr>
              <w:pStyle w:val="TAC"/>
              <w:rPr>
                <w:rFonts w:cs="Arial"/>
              </w:rPr>
            </w:pPr>
            <w:r w:rsidRPr="00F95B02">
              <w:t>single-symbol DM-RS</w:t>
            </w:r>
          </w:p>
        </w:tc>
      </w:tr>
      <w:tr w:rsidR="003158B0" w:rsidRPr="00F95B02" w14:paraId="0D043DCE" w14:textId="77777777" w:rsidTr="005201EC">
        <w:trPr>
          <w:cantSplit/>
          <w:jc w:val="center"/>
        </w:trPr>
        <w:tc>
          <w:tcPr>
            <w:tcW w:w="1841" w:type="dxa"/>
            <w:tcBorders>
              <w:top w:val="nil"/>
              <w:bottom w:val="nil"/>
            </w:tcBorders>
          </w:tcPr>
          <w:p w14:paraId="11264288" w14:textId="77777777" w:rsidR="003158B0" w:rsidRPr="00F95B02" w:rsidRDefault="003158B0" w:rsidP="005201EC">
            <w:pPr>
              <w:pStyle w:val="TAL"/>
            </w:pPr>
          </w:p>
        </w:tc>
        <w:tc>
          <w:tcPr>
            <w:tcW w:w="5100" w:type="dxa"/>
            <w:vAlign w:val="center"/>
          </w:tcPr>
          <w:p w14:paraId="03D327E9" w14:textId="77777777" w:rsidR="003158B0" w:rsidRPr="00F95B02" w:rsidRDefault="003158B0" w:rsidP="005201EC">
            <w:pPr>
              <w:pStyle w:val="TAL"/>
            </w:pPr>
            <w:r w:rsidRPr="00F95B02">
              <w:rPr>
                <w:lang w:eastAsia="zh-CN"/>
              </w:rPr>
              <w:t>Additional DM-RS symbols</w:t>
            </w:r>
          </w:p>
        </w:tc>
        <w:tc>
          <w:tcPr>
            <w:tcW w:w="2838" w:type="dxa"/>
          </w:tcPr>
          <w:p w14:paraId="56AEDA94" w14:textId="3D598D7F" w:rsidR="003158B0" w:rsidRPr="00F95B02" w:rsidRDefault="00B47FCD" w:rsidP="005201EC">
            <w:pPr>
              <w:pStyle w:val="TAC"/>
            </w:pPr>
            <w:r w:rsidRPr="003158B0">
              <w:rPr>
                <w:rFonts w:cs="Arial"/>
                <w:highlight w:val="yellow"/>
              </w:rPr>
              <w:t>P</w:t>
            </w:r>
            <w:r w:rsidR="003158B0" w:rsidRPr="00B47FCD">
              <w:rPr>
                <w:rFonts w:cs="Arial"/>
                <w:highlight w:val="yellow"/>
              </w:rPr>
              <w:t>os</w:t>
            </w:r>
            <w:r w:rsidRPr="00B47FCD">
              <w:rPr>
                <w:rFonts w:cs="Arial"/>
                <w:highlight w:val="yellow"/>
              </w:rPr>
              <w:t>2</w:t>
            </w:r>
          </w:p>
        </w:tc>
      </w:tr>
      <w:tr w:rsidR="003158B0" w:rsidRPr="00F95B02" w14:paraId="7006AFC6" w14:textId="77777777" w:rsidTr="005201EC">
        <w:trPr>
          <w:cantSplit/>
          <w:jc w:val="center"/>
        </w:trPr>
        <w:tc>
          <w:tcPr>
            <w:tcW w:w="1841" w:type="dxa"/>
            <w:tcBorders>
              <w:top w:val="nil"/>
              <w:bottom w:val="nil"/>
            </w:tcBorders>
          </w:tcPr>
          <w:p w14:paraId="76C3B9BC" w14:textId="77777777" w:rsidR="003158B0" w:rsidRPr="00F95B02" w:rsidRDefault="003158B0" w:rsidP="005201EC">
            <w:pPr>
              <w:pStyle w:val="TAL"/>
            </w:pPr>
          </w:p>
        </w:tc>
        <w:tc>
          <w:tcPr>
            <w:tcW w:w="5100" w:type="dxa"/>
            <w:vAlign w:val="center"/>
          </w:tcPr>
          <w:p w14:paraId="4DB96073" w14:textId="77777777" w:rsidR="003158B0" w:rsidRPr="00F95B02" w:rsidRDefault="003158B0" w:rsidP="005201EC">
            <w:pPr>
              <w:pStyle w:val="TAL"/>
              <w:rPr>
                <w:lang w:eastAsia="zh-CN"/>
              </w:rPr>
            </w:pPr>
            <w:r w:rsidRPr="00F95B02">
              <w:t>Number of DM-RS CDM group(s) without data</w:t>
            </w:r>
          </w:p>
        </w:tc>
        <w:tc>
          <w:tcPr>
            <w:tcW w:w="2838" w:type="dxa"/>
          </w:tcPr>
          <w:p w14:paraId="5BB5FF0E" w14:textId="77777777" w:rsidR="003158B0" w:rsidRPr="00F95B02" w:rsidRDefault="003158B0" w:rsidP="005201EC">
            <w:pPr>
              <w:pStyle w:val="TAC"/>
              <w:rPr>
                <w:rFonts w:cs="Arial"/>
              </w:rPr>
            </w:pPr>
            <w:r w:rsidRPr="00F95B02">
              <w:rPr>
                <w:rFonts w:cs="Arial"/>
              </w:rPr>
              <w:t>2</w:t>
            </w:r>
          </w:p>
        </w:tc>
      </w:tr>
      <w:tr w:rsidR="003158B0" w:rsidRPr="00F95B02" w14:paraId="052FB862" w14:textId="77777777" w:rsidTr="005201EC">
        <w:trPr>
          <w:cantSplit/>
          <w:jc w:val="center"/>
        </w:trPr>
        <w:tc>
          <w:tcPr>
            <w:tcW w:w="1841" w:type="dxa"/>
            <w:tcBorders>
              <w:top w:val="nil"/>
              <w:bottom w:val="nil"/>
            </w:tcBorders>
          </w:tcPr>
          <w:p w14:paraId="4B922A27" w14:textId="77777777" w:rsidR="003158B0" w:rsidRPr="00F95B02" w:rsidRDefault="003158B0" w:rsidP="005201EC">
            <w:pPr>
              <w:pStyle w:val="TAL"/>
            </w:pPr>
          </w:p>
        </w:tc>
        <w:tc>
          <w:tcPr>
            <w:tcW w:w="5100" w:type="dxa"/>
            <w:vAlign w:val="center"/>
          </w:tcPr>
          <w:p w14:paraId="4167F14F" w14:textId="77777777" w:rsidR="003158B0" w:rsidRPr="00F95B02" w:rsidRDefault="003158B0" w:rsidP="005201EC">
            <w:pPr>
              <w:pStyle w:val="TAL"/>
            </w:pPr>
            <w:r w:rsidRPr="00F95B02">
              <w:t>Ratio of PUSCH EPRE to DM-RS EPRE</w:t>
            </w:r>
          </w:p>
        </w:tc>
        <w:tc>
          <w:tcPr>
            <w:tcW w:w="2838" w:type="dxa"/>
          </w:tcPr>
          <w:p w14:paraId="4BA1470E" w14:textId="77777777" w:rsidR="003158B0" w:rsidRPr="00F95B02" w:rsidRDefault="003158B0" w:rsidP="005201EC">
            <w:pPr>
              <w:pStyle w:val="TAC"/>
              <w:rPr>
                <w:rFonts w:cs="Arial"/>
              </w:rPr>
            </w:pPr>
            <w:r w:rsidRPr="00F95B02">
              <w:rPr>
                <w:rFonts w:cs="Arial"/>
                <w:lang w:eastAsia="zh-CN"/>
              </w:rPr>
              <w:t>-3 dB</w:t>
            </w:r>
          </w:p>
        </w:tc>
      </w:tr>
      <w:tr w:rsidR="003158B0" w:rsidRPr="00F95B02" w14:paraId="135A76E2" w14:textId="77777777" w:rsidTr="005201EC">
        <w:trPr>
          <w:cantSplit/>
          <w:jc w:val="center"/>
        </w:trPr>
        <w:tc>
          <w:tcPr>
            <w:tcW w:w="1841" w:type="dxa"/>
            <w:tcBorders>
              <w:top w:val="nil"/>
              <w:bottom w:val="nil"/>
            </w:tcBorders>
          </w:tcPr>
          <w:p w14:paraId="12C14858" w14:textId="77777777" w:rsidR="003158B0" w:rsidRPr="00F95B02" w:rsidRDefault="003158B0" w:rsidP="005201EC">
            <w:pPr>
              <w:pStyle w:val="TAL"/>
            </w:pPr>
          </w:p>
        </w:tc>
        <w:tc>
          <w:tcPr>
            <w:tcW w:w="5100" w:type="dxa"/>
            <w:vAlign w:val="center"/>
          </w:tcPr>
          <w:p w14:paraId="1C01090D" w14:textId="77777777" w:rsidR="003158B0" w:rsidRPr="00F95B02" w:rsidRDefault="003158B0" w:rsidP="005201EC">
            <w:pPr>
              <w:pStyle w:val="TAL"/>
            </w:pPr>
            <w:r w:rsidRPr="00F95B02">
              <w:t>DM-RS port(s)</w:t>
            </w:r>
          </w:p>
        </w:tc>
        <w:tc>
          <w:tcPr>
            <w:tcW w:w="2838" w:type="dxa"/>
          </w:tcPr>
          <w:p w14:paraId="6EC4EA39" w14:textId="4B5C5363" w:rsidR="003158B0" w:rsidRPr="00F95B02" w:rsidRDefault="003158B0" w:rsidP="005201EC">
            <w:pPr>
              <w:pStyle w:val="TAC"/>
              <w:rPr>
                <w:rFonts w:cs="Arial"/>
                <w:lang w:eastAsia="zh-CN"/>
              </w:rPr>
            </w:pPr>
            <w:r w:rsidRPr="003158B0">
              <w:rPr>
                <w:rFonts w:cs="Arial"/>
                <w:highlight w:val="yellow"/>
              </w:rPr>
              <w:t>{0, 1}</w:t>
            </w:r>
          </w:p>
        </w:tc>
      </w:tr>
      <w:tr w:rsidR="003158B0" w:rsidRPr="00F95B02" w14:paraId="2C2811B7" w14:textId="77777777" w:rsidTr="005201EC">
        <w:trPr>
          <w:cantSplit/>
          <w:jc w:val="center"/>
        </w:trPr>
        <w:tc>
          <w:tcPr>
            <w:tcW w:w="1841" w:type="dxa"/>
            <w:tcBorders>
              <w:top w:val="nil"/>
              <w:bottom w:val="single" w:sz="6" w:space="0" w:color="auto"/>
            </w:tcBorders>
          </w:tcPr>
          <w:p w14:paraId="108F7E6B" w14:textId="77777777" w:rsidR="003158B0" w:rsidRPr="00F95B02" w:rsidRDefault="003158B0" w:rsidP="005201EC">
            <w:pPr>
              <w:pStyle w:val="TAL"/>
            </w:pPr>
          </w:p>
        </w:tc>
        <w:tc>
          <w:tcPr>
            <w:tcW w:w="5100" w:type="dxa"/>
            <w:vAlign w:val="center"/>
          </w:tcPr>
          <w:p w14:paraId="6BF178D4" w14:textId="77777777" w:rsidR="003158B0" w:rsidRPr="00F95B02" w:rsidRDefault="003158B0" w:rsidP="005201EC">
            <w:pPr>
              <w:pStyle w:val="TAL"/>
            </w:pPr>
            <w:r w:rsidRPr="00F95B02">
              <w:t>DM-RS sequence generation</w:t>
            </w:r>
          </w:p>
        </w:tc>
        <w:tc>
          <w:tcPr>
            <w:tcW w:w="2838" w:type="dxa"/>
          </w:tcPr>
          <w:p w14:paraId="29B5526E" w14:textId="77777777" w:rsidR="003158B0" w:rsidRPr="00F95B02" w:rsidRDefault="003158B0" w:rsidP="005201EC">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3158B0" w:rsidRPr="00F95B02" w14:paraId="0BE396B2" w14:textId="77777777" w:rsidTr="005201EC">
        <w:trPr>
          <w:cantSplit/>
          <w:jc w:val="center"/>
        </w:trPr>
        <w:tc>
          <w:tcPr>
            <w:tcW w:w="1841" w:type="dxa"/>
            <w:tcBorders>
              <w:top w:val="single" w:sz="6" w:space="0" w:color="auto"/>
              <w:bottom w:val="nil"/>
            </w:tcBorders>
          </w:tcPr>
          <w:p w14:paraId="183C6576" w14:textId="77777777" w:rsidR="003158B0" w:rsidRPr="00F95B02" w:rsidRDefault="003158B0" w:rsidP="005201EC">
            <w:pPr>
              <w:pStyle w:val="TAL"/>
            </w:pPr>
            <w:r w:rsidRPr="00F95B02">
              <w:t>Time domain</w:t>
            </w:r>
          </w:p>
        </w:tc>
        <w:tc>
          <w:tcPr>
            <w:tcW w:w="5100" w:type="dxa"/>
          </w:tcPr>
          <w:p w14:paraId="600D1A62" w14:textId="77777777" w:rsidR="003158B0" w:rsidRPr="00F95B02" w:rsidRDefault="003158B0" w:rsidP="005201EC">
            <w:pPr>
              <w:pStyle w:val="TAL"/>
            </w:pPr>
            <w:r w:rsidRPr="00F95B02">
              <w:rPr>
                <w:rFonts w:eastAsia="Batang"/>
              </w:rPr>
              <w:t>PUSCH mapping type</w:t>
            </w:r>
          </w:p>
        </w:tc>
        <w:tc>
          <w:tcPr>
            <w:tcW w:w="2838" w:type="dxa"/>
          </w:tcPr>
          <w:p w14:paraId="71BA1C7B" w14:textId="77777777" w:rsidR="003158B0" w:rsidRPr="00F95B02" w:rsidRDefault="003158B0" w:rsidP="005201EC">
            <w:pPr>
              <w:pStyle w:val="TAC"/>
              <w:rPr>
                <w:rFonts w:cs="Arial"/>
              </w:rPr>
            </w:pPr>
            <w:r w:rsidRPr="00F95B02">
              <w:rPr>
                <w:rFonts w:cs="Arial"/>
              </w:rPr>
              <w:t>B</w:t>
            </w:r>
          </w:p>
        </w:tc>
      </w:tr>
      <w:tr w:rsidR="003158B0" w:rsidRPr="00F95B02" w14:paraId="0E744A90" w14:textId="77777777" w:rsidTr="005201EC">
        <w:trPr>
          <w:cantSplit/>
          <w:jc w:val="center"/>
        </w:trPr>
        <w:tc>
          <w:tcPr>
            <w:tcW w:w="1841" w:type="dxa"/>
            <w:tcBorders>
              <w:top w:val="nil"/>
              <w:bottom w:val="nil"/>
            </w:tcBorders>
          </w:tcPr>
          <w:p w14:paraId="3518CF74" w14:textId="77777777" w:rsidR="003158B0" w:rsidRPr="00F95B02" w:rsidRDefault="003158B0" w:rsidP="005201EC">
            <w:pPr>
              <w:pStyle w:val="TAL"/>
            </w:pPr>
            <w:r w:rsidRPr="00F95B02">
              <w:t>resource</w:t>
            </w:r>
          </w:p>
        </w:tc>
        <w:tc>
          <w:tcPr>
            <w:tcW w:w="5100" w:type="dxa"/>
          </w:tcPr>
          <w:p w14:paraId="13DB761A" w14:textId="77777777" w:rsidR="003158B0" w:rsidRPr="00F95B02" w:rsidRDefault="003158B0" w:rsidP="005201EC">
            <w:pPr>
              <w:pStyle w:val="TAL"/>
              <w:rPr>
                <w:rFonts w:eastAsia="Batang"/>
              </w:rPr>
            </w:pPr>
            <w:r w:rsidRPr="00F95B02">
              <w:t>Start symbol index</w:t>
            </w:r>
          </w:p>
        </w:tc>
        <w:tc>
          <w:tcPr>
            <w:tcW w:w="2838" w:type="dxa"/>
          </w:tcPr>
          <w:p w14:paraId="654E7891" w14:textId="77777777" w:rsidR="003158B0" w:rsidRPr="00F95B02" w:rsidRDefault="003158B0" w:rsidP="005201EC">
            <w:pPr>
              <w:pStyle w:val="TAC"/>
              <w:rPr>
                <w:rFonts w:cs="Arial"/>
              </w:rPr>
            </w:pPr>
            <w:r w:rsidRPr="00F95B02">
              <w:rPr>
                <w:rFonts w:cs="Arial"/>
              </w:rPr>
              <w:t xml:space="preserve">0 </w:t>
            </w:r>
          </w:p>
        </w:tc>
      </w:tr>
      <w:tr w:rsidR="003158B0" w:rsidRPr="00F95B02" w14:paraId="3F871D82" w14:textId="77777777" w:rsidTr="005201EC">
        <w:trPr>
          <w:cantSplit/>
          <w:jc w:val="center"/>
        </w:trPr>
        <w:tc>
          <w:tcPr>
            <w:tcW w:w="1841" w:type="dxa"/>
            <w:tcBorders>
              <w:top w:val="nil"/>
              <w:bottom w:val="single" w:sz="6" w:space="0" w:color="auto"/>
            </w:tcBorders>
          </w:tcPr>
          <w:p w14:paraId="1E5D41C5" w14:textId="77777777" w:rsidR="003158B0" w:rsidRPr="00F95B02" w:rsidRDefault="003158B0" w:rsidP="005201EC">
            <w:pPr>
              <w:pStyle w:val="TAL"/>
            </w:pPr>
          </w:p>
        </w:tc>
        <w:tc>
          <w:tcPr>
            <w:tcW w:w="5100" w:type="dxa"/>
          </w:tcPr>
          <w:p w14:paraId="7AB0D2AB" w14:textId="77777777" w:rsidR="003158B0" w:rsidRPr="00F95B02" w:rsidRDefault="003158B0" w:rsidP="005201EC">
            <w:pPr>
              <w:pStyle w:val="TAL"/>
            </w:pPr>
            <w:r w:rsidRPr="00F95B02">
              <w:t>Allocation length</w:t>
            </w:r>
          </w:p>
        </w:tc>
        <w:tc>
          <w:tcPr>
            <w:tcW w:w="2838" w:type="dxa"/>
          </w:tcPr>
          <w:p w14:paraId="6C8EDB7C" w14:textId="77777777" w:rsidR="003158B0" w:rsidRPr="00F95B02" w:rsidRDefault="003158B0" w:rsidP="005201EC">
            <w:pPr>
              <w:pStyle w:val="TAC"/>
              <w:rPr>
                <w:rFonts w:cs="Arial"/>
              </w:rPr>
            </w:pPr>
            <w:r w:rsidRPr="00F95B02">
              <w:rPr>
                <w:rFonts w:cs="Arial"/>
              </w:rPr>
              <w:t xml:space="preserve">10 </w:t>
            </w:r>
          </w:p>
        </w:tc>
      </w:tr>
      <w:tr w:rsidR="003158B0" w:rsidRPr="00F95B02" w14:paraId="33FF3FF1" w14:textId="77777777" w:rsidTr="005201EC">
        <w:trPr>
          <w:cantSplit/>
          <w:jc w:val="center"/>
        </w:trPr>
        <w:tc>
          <w:tcPr>
            <w:tcW w:w="1841" w:type="dxa"/>
            <w:tcBorders>
              <w:top w:val="single" w:sz="6" w:space="0" w:color="auto"/>
              <w:bottom w:val="nil"/>
            </w:tcBorders>
          </w:tcPr>
          <w:p w14:paraId="3D83C8A3" w14:textId="77777777" w:rsidR="003158B0" w:rsidRPr="00F95B02" w:rsidRDefault="003158B0" w:rsidP="005201EC">
            <w:pPr>
              <w:pStyle w:val="TAL"/>
            </w:pPr>
            <w:r w:rsidRPr="00F95B02">
              <w:t>Frequency domain</w:t>
            </w:r>
          </w:p>
        </w:tc>
        <w:tc>
          <w:tcPr>
            <w:tcW w:w="5100" w:type="dxa"/>
          </w:tcPr>
          <w:p w14:paraId="03B4E8D7" w14:textId="77777777" w:rsidR="003158B0" w:rsidRPr="00F95B02" w:rsidRDefault="003158B0" w:rsidP="005201EC">
            <w:pPr>
              <w:pStyle w:val="TAL"/>
            </w:pPr>
            <w:r w:rsidRPr="00F95B02">
              <w:t>RB assignment</w:t>
            </w:r>
          </w:p>
        </w:tc>
        <w:tc>
          <w:tcPr>
            <w:tcW w:w="2838" w:type="dxa"/>
          </w:tcPr>
          <w:p w14:paraId="4E55287E" w14:textId="77777777" w:rsidR="003158B0" w:rsidRPr="00F95B02" w:rsidRDefault="003158B0" w:rsidP="005201EC">
            <w:pPr>
              <w:pStyle w:val="TAC"/>
              <w:rPr>
                <w:rFonts w:cs="Arial"/>
              </w:rPr>
            </w:pPr>
            <w:r w:rsidRPr="00F95B02">
              <w:rPr>
                <w:rFonts w:cs="Arial"/>
              </w:rPr>
              <w:t>Full applicable test bandwidth</w:t>
            </w:r>
          </w:p>
        </w:tc>
      </w:tr>
      <w:tr w:rsidR="003158B0" w:rsidRPr="00F95B02" w14:paraId="7D4573CA" w14:textId="77777777" w:rsidTr="005201EC">
        <w:trPr>
          <w:cantSplit/>
          <w:jc w:val="center"/>
        </w:trPr>
        <w:tc>
          <w:tcPr>
            <w:tcW w:w="1841" w:type="dxa"/>
            <w:tcBorders>
              <w:top w:val="nil"/>
              <w:bottom w:val="single" w:sz="6" w:space="0" w:color="auto"/>
            </w:tcBorders>
          </w:tcPr>
          <w:p w14:paraId="6244D60B" w14:textId="77777777" w:rsidR="003158B0" w:rsidRPr="00F95B02" w:rsidRDefault="003158B0" w:rsidP="005201EC">
            <w:pPr>
              <w:pStyle w:val="TAL"/>
            </w:pPr>
            <w:r w:rsidRPr="00F95B02">
              <w:t>resource</w:t>
            </w:r>
          </w:p>
        </w:tc>
        <w:tc>
          <w:tcPr>
            <w:tcW w:w="5100" w:type="dxa"/>
          </w:tcPr>
          <w:p w14:paraId="05D44781" w14:textId="77777777" w:rsidR="003158B0" w:rsidRPr="00F95B02" w:rsidRDefault="003158B0" w:rsidP="005201EC">
            <w:pPr>
              <w:pStyle w:val="TAL"/>
            </w:pPr>
            <w:r w:rsidRPr="00F95B02">
              <w:t>Frequency hopping</w:t>
            </w:r>
          </w:p>
        </w:tc>
        <w:tc>
          <w:tcPr>
            <w:tcW w:w="2838" w:type="dxa"/>
          </w:tcPr>
          <w:p w14:paraId="3BC7DBBB" w14:textId="77777777" w:rsidR="003158B0" w:rsidRPr="00F95B02" w:rsidRDefault="003158B0" w:rsidP="005201EC">
            <w:pPr>
              <w:pStyle w:val="TAC"/>
              <w:rPr>
                <w:rFonts w:cs="Arial"/>
              </w:rPr>
            </w:pPr>
            <w:r w:rsidRPr="00F95B02">
              <w:rPr>
                <w:rFonts w:cs="Arial"/>
              </w:rPr>
              <w:t>Disabled</w:t>
            </w:r>
          </w:p>
        </w:tc>
      </w:tr>
      <w:tr w:rsidR="003158B0" w:rsidRPr="00F95B02" w14:paraId="7940F2FF" w14:textId="77777777" w:rsidTr="005201EC">
        <w:trPr>
          <w:cantSplit/>
          <w:jc w:val="center"/>
        </w:trPr>
        <w:tc>
          <w:tcPr>
            <w:tcW w:w="6941" w:type="dxa"/>
            <w:gridSpan w:val="2"/>
            <w:vAlign w:val="center"/>
          </w:tcPr>
          <w:p w14:paraId="6C780AEF" w14:textId="77777777" w:rsidR="003158B0" w:rsidRPr="00F95B02" w:rsidRDefault="003158B0" w:rsidP="005201EC">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54486B15" w14:textId="77777777" w:rsidR="003158B0" w:rsidRPr="00F95B02" w:rsidRDefault="003158B0" w:rsidP="005201EC">
            <w:pPr>
              <w:pStyle w:val="TAC"/>
              <w:rPr>
                <w:rFonts w:cs="Arial"/>
              </w:rPr>
            </w:pPr>
            <w:r w:rsidRPr="00F95B02">
              <w:rPr>
                <w:rFonts w:cs="Arial"/>
                <w:lang w:eastAsia="zh-CN"/>
              </w:rPr>
              <w:t>0</w:t>
            </w:r>
          </w:p>
        </w:tc>
      </w:tr>
      <w:tr w:rsidR="003158B0" w:rsidRPr="00F95B02" w14:paraId="66D52B80" w14:textId="77777777" w:rsidTr="005201EC">
        <w:trPr>
          <w:cantSplit/>
          <w:jc w:val="center"/>
        </w:trPr>
        <w:tc>
          <w:tcPr>
            <w:tcW w:w="6941" w:type="dxa"/>
            <w:gridSpan w:val="2"/>
            <w:vAlign w:val="center"/>
          </w:tcPr>
          <w:p w14:paraId="4BB70FD4" w14:textId="77777777" w:rsidR="003158B0" w:rsidRPr="00F95B02" w:rsidRDefault="003158B0" w:rsidP="005201EC">
            <w:pPr>
              <w:pStyle w:val="TAL"/>
            </w:pPr>
            <w:r w:rsidRPr="00F95B02">
              <w:t>Code block group based PUSCH transmission</w:t>
            </w:r>
          </w:p>
        </w:tc>
        <w:tc>
          <w:tcPr>
            <w:tcW w:w="2838" w:type="dxa"/>
            <w:vAlign w:val="center"/>
          </w:tcPr>
          <w:p w14:paraId="48E72722" w14:textId="77777777" w:rsidR="003158B0" w:rsidRPr="00F95B02" w:rsidRDefault="003158B0" w:rsidP="005201EC">
            <w:pPr>
              <w:pStyle w:val="TAC"/>
              <w:rPr>
                <w:rFonts w:cs="Arial"/>
              </w:rPr>
            </w:pPr>
            <w:r w:rsidRPr="00F95B02">
              <w:rPr>
                <w:rFonts w:cs="Arial"/>
              </w:rPr>
              <w:t>Disabled</w:t>
            </w:r>
          </w:p>
        </w:tc>
      </w:tr>
      <w:tr w:rsidR="003158B0" w:rsidRPr="00F95B02" w14:paraId="1BB08A42" w14:textId="77777777" w:rsidTr="005201EC">
        <w:trPr>
          <w:cantSplit/>
          <w:jc w:val="center"/>
        </w:trPr>
        <w:tc>
          <w:tcPr>
            <w:tcW w:w="1841" w:type="dxa"/>
            <w:tcBorders>
              <w:top w:val="single" w:sz="6" w:space="0" w:color="auto"/>
              <w:bottom w:val="nil"/>
            </w:tcBorders>
          </w:tcPr>
          <w:p w14:paraId="1AF2B9C6" w14:textId="77777777" w:rsidR="003158B0" w:rsidRPr="00F95B02" w:rsidRDefault="003158B0" w:rsidP="005201EC">
            <w:pPr>
              <w:pStyle w:val="TAL"/>
            </w:pPr>
            <w:r w:rsidRPr="00F95B02">
              <w:rPr>
                <w:lang w:eastAsia="zh-CN"/>
              </w:rPr>
              <w:t>PT-RS</w:t>
            </w:r>
          </w:p>
        </w:tc>
        <w:tc>
          <w:tcPr>
            <w:tcW w:w="5100" w:type="dxa"/>
            <w:vAlign w:val="center"/>
          </w:tcPr>
          <w:p w14:paraId="6CCDA676" w14:textId="77777777" w:rsidR="003158B0" w:rsidRPr="00F95B02" w:rsidRDefault="003158B0" w:rsidP="005201EC">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2877EC4A" w14:textId="2FF7ECFC" w:rsidR="003158B0" w:rsidRPr="00F95B02" w:rsidRDefault="003158B0" w:rsidP="005201EC">
            <w:pPr>
              <w:pStyle w:val="TAC"/>
              <w:rPr>
                <w:rFonts w:cs="Arial"/>
              </w:rPr>
            </w:pPr>
            <w:r w:rsidRPr="00F95B02">
              <w:t>2</w:t>
            </w:r>
            <w:r>
              <w:t xml:space="preserve">, </w:t>
            </w:r>
          </w:p>
        </w:tc>
      </w:tr>
      <w:tr w:rsidR="003158B0" w:rsidRPr="00F95B02" w14:paraId="33ACC2FF" w14:textId="77777777" w:rsidTr="005201EC">
        <w:trPr>
          <w:cantSplit/>
          <w:jc w:val="center"/>
        </w:trPr>
        <w:tc>
          <w:tcPr>
            <w:tcW w:w="1841" w:type="dxa"/>
            <w:tcBorders>
              <w:top w:val="nil"/>
              <w:bottom w:val="single" w:sz="6" w:space="0" w:color="auto"/>
            </w:tcBorders>
          </w:tcPr>
          <w:p w14:paraId="5EB4C25E" w14:textId="77777777" w:rsidR="003158B0" w:rsidRPr="00F95B02" w:rsidRDefault="003158B0" w:rsidP="005201EC">
            <w:pPr>
              <w:pStyle w:val="TAL"/>
            </w:pPr>
            <w:r w:rsidRPr="00F95B02">
              <w:rPr>
                <w:lang w:eastAsia="zh-CN"/>
              </w:rPr>
              <w:t>configuration</w:t>
            </w:r>
          </w:p>
        </w:tc>
        <w:tc>
          <w:tcPr>
            <w:tcW w:w="5100" w:type="dxa"/>
            <w:vAlign w:val="center"/>
          </w:tcPr>
          <w:p w14:paraId="5791796C" w14:textId="77777777" w:rsidR="003158B0" w:rsidRPr="00F95B02" w:rsidRDefault="003158B0" w:rsidP="005201EC">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02EC05F2" w14:textId="554B483A" w:rsidR="003158B0" w:rsidRPr="00F95B02" w:rsidRDefault="003158B0" w:rsidP="005201EC">
            <w:pPr>
              <w:pStyle w:val="TAC"/>
              <w:rPr>
                <w:rFonts w:cs="Arial"/>
              </w:rPr>
            </w:pPr>
            <w:r w:rsidRPr="00F95B02">
              <w:t>1</w:t>
            </w:r>
            <w:r>
              <w:t xml:space="preserve">, </w:t>
            </w:r>
          </w:p>
        </w:tc>
      </w:tr>
      <w:tr w:rsidR="003158B0" w:rsidRPr="00F95B02" w14:paraId="6B3E0643" w14:textId="77777777" w:rsidTr="005201EC">
        <w:trPr>
          <w:cantSplit/>
          <w:jc w:val="center"/>
        </w:trPr>
        <w:tc>
          <w:tcPr>
            <w:tcW w:w="9779" w:type="dxa"/>
            <w:gridSpan w:val="3"/>
            <w:vAlign w:val="center"/>
          </w:tcPr>
          <w:p w14:paraId="05C17F51" w14:textId="77777777" w:rsidR="003158B0" w:rsidRPr="00F95B02" w:rsidRDefault="003158B0" w:rsidP="005201EC">
            <w:pPr>
              <w:pStyle w:val="TAN"/>
            </w:pPr>
            <w:r w:rsidRPr="00F95B02">
              <w:rPr>
                <w:rFonts w:eastAsia="宋体"/>
                <w:lang w:eastAsia="zh-CN"/>
              </w:rPr>
              <w:t>NOTE 1:</w:t>
            </w:r>
            <w:r w:rsidRPr="00F95B02">
              <w:rPr>
                <w:sz w:val="16"/>
                <w:szCs w:val="16"/>
              </w:rPr>
              <w:tab/>
            </w:r>
            <w:r w:rsidRPr="00F95B02">
              <w:rPr>
                <w:rFonts w:eastAsia="宋体"/>
                <w:lang w:eastAsia="zh-CN"/>
              </w:rPr>
              <w:t>The same requirements are applicable to TDD with different UL-DL patterns</w:t>
            </w:r>
          </w:p>
        </w:tc>
      </w:tr>
    </w:tbl>
    <w:p w14:paraId="288C3804" w14:textId="264DA7EE" w:rsidR="003158B0" w:rsidRPr="003158B0" w:rsidRDefault="003158B0" w:rsidP="00F53D9E">
      <w:pPr>
        <w:jc w:val="both"/>
        <w:rPr>
          <w:szCs w:val="18"/>
          <w:lang w:eastAsia="zh-CN"/>
        </w:rPr>
      </w:pPr>
    </w:p>
    <w:p w14:paraId="1DCB0A13" w14:textId="54251DE7" w:rsidR="00B47FCD" w:rsidRPr="00D44C92" w:rsidRDefault="00B47FCD" w:rsidP="00B47FCD">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3.2</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setup of PUCCH requirement above 10GHz </w:t>
      </w:r>
    </w:p>
    <w:p w14:paraId="6182F6D4" w14:textId="229B28ED" w:rsidR="008207BE" w:rsidRDefault="00F53D9E" w:rsidP="00F53D9E">
      <w:pPr>
        <w:jc w:val="both"/>
        <w:rPr>
          <w:szCs w:val="18"/>
          <w:lang w:eastAsia="zh-CN"/>
        </w:rPr>
      </w:pPr>
      <w:bookmarkStart w:id="8" w:name="_Hlk146564251"/>
      <w:r>
        <w:rPr>
          <w:szCs w:val="18"/>
          <w:lang w:eastAsia="zh-CN"/>
        </w:rPr>
        <w:t>In R</w:t>
      </w:r>
      <w:r>
        <w:rPr>
          <w:rFonts w:hint="eastAsia"/>
          <w:szCs w:val="18"/>
          <w:lang w:eastAsia="zh-CN"/>
        </w:rPr>
        <w:t>el-</w:t>
      </w:r>
      <w:r>
        <w:rPr>
          <w:szCs w:val="18"/>
          <w:lang w:eastAsia="zh-CN"/>
        </w:rPr>
        <w:t>17 NTN WI, the PUCCH requirements</w:t>
      </w:r>
      <w:r w:rsidR="008207BE">
        <w:rPr>
          <w:szCs w:val="18"/>
          <w:lang w:eastAsia="zh-CN"/>
        </w:rPr>
        <w:t xml:space="preserve"> with all the formats were considered for NTN-specific UE. For above 10GHz, the same PUCCH formats can be considered for PUCCH requirement. The same test parameters can be reused for requirement definition</w:t>
      </w:r>
      <w:r w:rsidR="00B47FCD">
        <w:rPr>
          <w:szCs w:val="18"/>
          <w:lang w:eastAsia="zh-CN"/>
        </w:rPr>
        <w:t>.</w:t>
      </w:r>
    </w:p>
    <w:p w14:paraId="34257C55" w14:textId="4157FA32" w:rsidR="00B47FCD" w:rsidRPr="003158B0" w:rsidRDefault="00B47FCD" w:rsidP="00B47FCD">
      <w:pPr>
        <w:jc w:val="both"/>
        <w:rPr>
          <w:b/>
          <w:lang w:eastAsia="zh-CN"/>
        </w:rPr>
      </w:pPr>
      <w:r>
        <w:rPr>
          <w:b/>
          <w:lang w:eastAsia="zh-CN"/>
        </w:rPr>
        <w:t xml:space="preserve">Proposal 23: The following test parameters could be considered for specifying PUCCH requirement for above 10GHz </w:t>
      </w:r>
    </w:p>
    <w:p w14:paraId="357DBF6D" w14:textId="77777777" w:rsidR="00B47FCD" w:rsidRPr="00B47FCD" w:rsidRDefault="00B47FCD" w:rsidP="00F53D9E">
      <w:pPr>
        <w:jc w:val="both"/>
        <w:rPr>
          <w:szCs w:val="18"/>
          <w:lang w:eastAsia="zh-CN"/>
        </w:rPr>
      </w:pPr>
    </w:p>
    <w:p w14:paraId="6CD7E1B7" w14:textId="72824782" w:rsidR="00734081" w:rsidRDefault="005E4C9A" w:rsidP="005E4C9A">
      <w:pPr>
        <w:jc w:val="center"/>
        <w:rPr>
          <w:szCs w:val="18"/>
          <w:lang w:eastAsia="zh-CN"/>
        </w:rPr>
      </w:pPr>
      <w:r>
        <w:rPr>
          <w:rFonts w:hint="eastAsia"/>
          <w:szCs w:val="18"/>
          <w:lang w:eastAsia="zh-CN"/>
        </w:rPr>
        <w:t>T</w:t>
      </w:r>
      <w:r>
        <w:rPr>
          <w:szCs w:val="18"/>
          <w:lang w:eastAsia="zh-CN"/>
        </w:rPr>
        <w:t xml:space="preserve">able </w:t>
      </w:r>
      <w:r w:rsidR="003158B0">
        <w:rPr>
          <w:szCs w:val="18"/>
          <w:lang w:eastAsia="zh-CN"/>
        </w:rPr>
        <w:t>3</w:t>
      </w:r>
      <w:r>
        <w:rPr>
          <w:szCs w:val="18"/>
          <w:lang w:eastAsia="zh-CN"/>
        </w:rPr>
        <w:t>:  Test parameters of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734081" w:rsidRPr="00F95B02" w14:paraId="2C6125AD"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77F99613" w14:textId="77777777" w:rsidR="00734081" w:rsidRPr="00F95B02" w:rsidRDefault="00734081" w:rsidP="00734081">
            <w:pPr>
              <w:pStyle w:val="TAH"/>
              <w:rPr>
                <w:rFonts w:eastAsia="?? ??"/>
              </w:rPr>
            </w:pPr>
            <w:r w:rsidRPr="00F95B02">
              <w:rPr>
                <w:rFonts w:eastAsia="?? ??"/>
              </w:rPr>
              <w:t>Parameter</w:t>
            </w:r>
          </w:p>
        </w:tc>
        <w:tc>
          <w:tcPr>
            <w:tcW w:w="2127" w:type="dxa"/>
            <w:tcBorders>
              <w:top w:val="single" w:sz="4" w:space="0" w:color="auto"/>
              <w:left w:val="single" w:sz="4" w:space="0" w:color="auto"/>
              <w:bottom w:val="single" w:sz="4" w:space="0" w:color="auto"/>
              <w:right w:val="single" w:sz="4" w:space="0" w:color="auto"/>
            </w:tcBorders>
            <w:hideMark/>
          </w:tcPr>
          <w:p w14:paraId="3CFF620B" w14:textId="77777777" w:rsidR="00734081" w:rsidRPr="00F95B02" w:rsidRDefault="00734081" w:rsidP="00734081">
            <w:pPr>
              <w:pStyle w:val="TAH"/>
              <w:rPr>
                <w:rFonts w:eastAsia="?? ??"/>
              </w:rPr>
            </w:pPr>
            <w:r w:rsidRPr="00F95B02">
              <w:rPr>
                <w:rFonts w:eastAsia="?? ??"/>
              </w:rPr>
              <w:t>Test</w:t>
            </w:r>
          </w:p>
        </w:tc>
      </w:tr>
      <w:tr w:rsidR="00734081" w:rsidRPr="00F95B02" w14:paraId="6CBD6CD1"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5EF23FC" w14:textId="77777777" w:rsidR="00734081" w:rsidRPr="00F95B02" w:rsidRDefault="00734081" w:rsidP="00734081">
            <w:pPr>
              <w:pStyle w:val="TAC"/>
              <w:rPr>
                <w:lang w:eastAsia="zh-CN"/>
              </w:rPr>
            </w:pPr>
            <w:r w:rsidRPr="00F95B02">
              <w:rPr>
                <w:lang w:eastAsia="zh-CN"/>
              </w:rPr>
              <w:t xml:space="preserve">Number </w:t>
            </w:r>
            <w:r w:rsidRPr="00F95B02">
              <w:rPr>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2442E9F" w14:textId="77777777" w:rsidR="00734081" w:rsidRPr="00F95B02" w:rsidRDefault="00734081" w:rsidP="00734081">
            <w:pPr>
              <w:pStyle w:val="TAC"/>
              <w:rPr>
                <w:rFonts w:eastAsia="?? ??" w:cs="Arial"/>
              </w:rPr>
            </w:pPr>
            <w:r w:rsidRPr="00F95B02">
              <w:rPr>
                <w:rFonts w:eastAsia="?? ??" w:cs="Arial"/>
              </w:rPr>
              <w:t>1</w:t>
            </w:r>
          </w:p>
        </w:tc>
      </w:tr>
      <w:tr w:rsidR="00734081" w:rsidRPr="00F95B02" w14:paraId="67D379B3"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A046CB6" w14:textId="77777777" w:rsidR="00734081" w:rsidRPr="00F95B02" w:rsidRDefault="00734081" w:rsidP="00734081">
            <w:pPr>
              <w:pStyle w:val="TAC"/>
              <w:rPr>
                <w:rFonts w:eastAsia="?? ??" w:cs="Arial"/>
              </w:rPr>
            </w:pPr>
            <w:r w:rsidRPr="00F95B02">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14BE66B" w14:textId="6180E786" w:rsidR="00734081" w:rsidRPr="00734081" w:rsidRDefault="00734081" w:rsidP="00734081">
            <w:pPr>
              <w:pStyle w:val="TAC"/>
            </w:pPr>
            <w:r>
              <w:rPr>
                <w:rFonts w:eastAsia="?? ??" w:cs="Arial"/>
              </w:rPr>
              <w:t>1</w:t>
            </w:r>
          </w:p>
        </w:tc>
      </w:tr>
      <w:tr w:rsidR="00734081" w:rsidRPr="00F95B02" w14:paraId="0724377E"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F0B845" w14:textId="77777777" w:rsidR="00734081" w:rsidRPr="00F95B02" w:rsidRDefault="00734081" w:rsidP="00734081">
            <w:pPr>
              <w:pStyle w:val="TAC"/>
            </w:pPr>
            <w:r w:rsidRPr="00F95B02">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BDA0CA7" w14:textId="77777777" w:rsidR="00734081" w:rsidRPr="00F95B02" w:rsidRDefault="00734081" w:rsidP="00734081">
            <w:pPr>
              <w:pStyle w:val="TAC"/>
              <w:rPr>
                <w:rFonts w:eastAsia="?? ??" w:cs="Arial"/>
              </w:rPr>
            </w:pPr>
            <w:r w:rsidRPr="00F95B02">
              <w:rPr>
                <w:rFonts w:eastAsia="?? ??" w:cs="Arial"/>
              </w:rPr>
              <w:t>0</w:t>
            </w:r>
          </w:p>
        </w:tc>
      </w:tr>
      <w:tr w:rsidR="00734081" w:rsidRPr="00F95B02" w14:paraId="6354FC8D"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3718191" w14:textId="77777777" w:rsidR="00734081" w:rsidRPr="00F95B02" w:rsidRDefault="00734081" w:rsidP="00734081">
            <w:pPr>
              <w:pStyle w:val="TAC"/>
            </w:pPr>
            <w:r w:rsidRPr="00F95B02">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845246" w14:textId="77777777" w:rsidR="00734081" w:rsidRPr="00F95B02" w:rsidRDefault="00734081" w:rsidP="00734081">
            <w:pPr>
              <w:pStyle w:val="TAC"/>
              <w:rPr>
                <w:rFonts w:eastAsia="?? ??" w:cs="Arial"/>
              </w:rPr>
            </w:pPr>
            <w:r w:rsidRPr="00F95B02">
              <w:rPr>
                <w:rFonts w:eastAsia="?? ??" w:cs="Arial"/>
              </w:rPr>
              <w:t>N/A for 1 symbol Enabled for 2 symbols</w:t>
            </w:r>
          </w:p>
        </w:tc>
      </w:tr>
      <w:tr w:rsidR="00734081" w:rsidRPr="00F95B02" w14:paraId="20A24698"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69A51B" w14:textId="77777777" w:rsidR="00734081" w:rsidRPr="00F95B02" w:rsidRDefault="00734081" w:rsidP="00734081">
            <w:pPr>
              <w:pStyle w:val="TAC"/>
            </w:pPr>
            <w:r w:rsidRPr="00F95B02">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EFEEA0" w14:textId="77777777" w:rsidR="00734081" w:rsidRPr="00F95B02" w:rsidRDefault="00734081" w:rsidP="00734081">
            <w:pPr>
              <w:pStyle w:val="TAC"/>
              <w:rPr>
                <w:rFonts w:eastAsia="?? ??" w:cs="Arial"/>
              </w:rPr>
            </w:pPr>
            <w:r w:rsidRPr="00F95B02">
              <w:rPr>
                <w:rFonts w:eastAsia="?? ??" w:cs="Arial"/>
              </w:rPr>
              <w:t>The largest PRB index – (Number of PRBs - 1)</w:t>
            </w:r>
          </w:p>
        </w:tc>
      </w:tr>
      <w:tr w:rsidR="00734081" w:rsidRPr="00F95B02" w14:paraId="394C8C4D"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C7B003A" w14:textId="77777777" w:rsidR="00734081" w:rsidRPr="00F95B02" w:rsidRDefault="00734081" w:rsidP="00734081">
            <w:pPr>
              <w:pStyle w:val="TAC"/>
            </w:pPr>
            <w:r w:rsidRPr="00F95B02">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tcPr>
          <w:p w14:paraId="65C45DBA" w14:textId="77777777" w:rsidR="00734081" w:rsidRPr="00F95B02" w:rsidRDefault="00734081" w:rsidP="00734081">
            <w:pPr>
              <w:pStyle w:val="TAC"/>
              <w:rPr>
                <w:rFonts w:eastAsia="?? ??" w:cs="Arial"/>
              </w:rPr>
            </w:pPr>
            <w:r w:rsidRPr="00F95B02">
              <w:rPr>
                <w:rFonts w:eastAsia="?? ??" w:cs="Arial"/>
              </w:rPr>
              <w:t>neither</w:t>
            </w:r>
          </w:p>
        </w:tc>
      </w:tr>
      <w:tr w:rsidR="00734081" w:rsidRPr="00F95B02" w14:paraId="56722A6A"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48AF36BF" w14:textId="77777777" w:rsidR="00734081" w:rsidRPr="00F95B02" w:rsidRDefault="00734081" w:rsidP="00734081">
            <w:pPr>
              <w:pStyle w:val="TAC"/>
            </w:pPr>
            <w:r w:rsidRPr="00F95B02">
              <w:t>Hopping ID</w:t>
            </w:r>
          </w:p>
        </w:tc>
        <w:tc>
          <w:tcPr>
            <w:tcW w:w="2127" w:type="dxa"/>
            <w:tcBorders>
              <w:top w:val="single" w:sz="4" w:space="0" w:color="auto"/>
              <w:left w:val="single" w:sz="4" w:space="0" w:color="auto"/>
              <w:bottom w:val="single" w:sz="4" w:space="0" w:color="auto"/>
              <w:right w:val="single" w:sz="4" w:space="0" w:color="auto"/>
            </w:tcBorders>
            <w:vAlign w:val="center"/>
          </w:tcPr>
          <w:p w14:paraId="04D40FE3" w14:textId="77777777" w:rsidR="00734081" w:rsidRPr="00F95B02" w:rsidRDefault="00734081" w:rsidP="00734081">
            <w:pPr>
              <w:pStyle w:val="TAC"/>
              <w:rPr>
                <w:rFonts w:eastAsia="?? ??" w:cs="Arial"/>
              </w:rPr>
            </w:pPr>
            <w:r w:rsidRPr="00F95B02">
              <w:rPr>
                <w:rFonts w:eastAsia="?? ??" w:cs="Arial"/>
              </w:rPr>
              <w:t>0</w:t>
            </w:r>
          </w:p>
        </w:tc>
      </w:tr>
      <w:tr w:rsidR="00734081" w:rsidRPr="00F95B02" w14:paraId="51812909"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4D21220" w14:textId="77777777" w:rsidR="00734081" w:rsidRPr="00F95B02" w:rsidRDefault="00734081" w:rsidP="00734081">
            <w:pPr>
              <w:pStyle w:val="TAC"/>
            </w:pPr>
            <w:r w:rsidRPr="00F95B02">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A0E4BDD" w14:textId="77777777" w:rsidR="00734081" w:rsidRPr="00F95B02" w:rsidRDefault="00734081" w:rsidP="00734081">
            <w:pPr>
              <w:pStyle w:val="TAC"/>
              <w:rPr>
                <w:rFonts w:eastAsia="?? ??" w:cs="Arial"/>
              </w:rPr>
            </w:pPr>
            <w:r w:rsidRPr="00F95B02">
              <w:rPr>
                <w:rFonts w:eastAsia="?? ??" w:cs="Arial"/>
              </w:rPr>
              <w:t>0</w:t>
            </w:r>
          </w:p>
        </w:tc>
      </w:tr>
      <w:tr w:rsidR="00734081" w:rsidRPr="00F95B02" w14:paraId="3DE20674"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310309C" w14:textId="77777777" w:rsidR="00734081" w:rsidRPr="00F95B02" w:rsidRDefault="00734081" w:rsidP="00734081">
            <w:pPr>
              <w:pStyle w:val="TAC"/>
            </w:pPr>
            <w:r w:rsidRPr="00F95B02">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F25B18D" w14:textId="77777777" w:rsidR="00734081" w:rsidRPr="00F95B02" w:rsidRDefault="00734081" w:rsidP="00734081">
            <w:pPr>
              <w:pStyle w:val="TAC"/>
              <w:rPr>
                <w:rFonts w:eastAsia="?? ??" w:cs="Arial"/>
              </w:rPr>
            </w:pPr>
            <w:r w:rsidRPr="00F95B02">
              <w:rPr>
                <w:rFonts w:eastAsia="?? ??" w:cs="Arial"/>
              </w:rPr>
              <w:t>13 for 1 symbol</w:t>
            </w:r>
          </w:p>
          <w:p w14:paraId="6419691A" w14:textId="77777777" w:rsidR="00734081" w:rsidRPr="00F95B02" w:rsidRDefault="00734081" w:rsidP="00734081">
            <w:pPr>
              <w:pStyle w:val="TAC"/>
              <w:rPr>
                <w:rFonts w:eastAsia="?? ??" w:cs="Arial"/>
              </w:rPr>
            </w:pPr>
            <w:r w:rsidRPr="00F95B02">
              <w:rPr>
                <w:rFonts w:eastAsia="?? ??" w:cs="Arial"/>
              </w:rPr>
              <w:t>12 for 2 symbols</w:t>
            </w:r>
          </w:p>
        </w:tc>
      </w:tr>
      <w:tr w:rsidR="00264737" w:rsidRPr="00F95B02" w14:paraId="0488BE79"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9FDEDF5" w14:textId="7AAA0D52" w:rsidR="00264737" w:rsidRPr="00F95B02" w:rsidRDefault="00264737" w:rsidP="00734081">
            <w:pPr>
              <w:pStyle w:val="TAC"/>
              <w:rPr>
                <w:lang w:eastAsia="zh-CN"/>
              </w:rPr>
            </w:pPr>
            <w:r>
              <w:rPr>
                <w:rFonts w:hint="eastAsia"/>
                <w:lang w:eastAsia="zh-CN"/>
              </w:rPr>
              <w:t>T</w:t>
            </w:r>
            <w:r>
              <w:rPr>
                <w:lang w:eastAsia="zh-CN"/>
              </w:rPr>
              <w:t>est metric</w:t>
            </w:r>
          </w:p>
        </w:tc>
        <w:tc>
          <w:tcPr>
            <w:tcW w:w="2127" w:type="dxa"/>
            <w:tcBorders>
              <w:top w:val="single" w:sz="4" w:space="0" w:color="auto"/>
              <w:left w:val="single" w:sz="4" w:space="0" w:color="auto"/>
              <w:bottom w:val="single" w:sz="4" w:space="0" w:color="auto"/>
              <w:right w:val="single" w:sz="4" w:space="0" w:color="auto"/>
            </w:tcBorders>
            <w:vAlign w:val="center"/>
          </w:tcPr>
          <w:p w14:paraId="27142595" w14:textId="56C9C449" w:rsidR="00264737" w:rsidRDefault="00264737" w:rsidP="00734081">
            <w:pPr>
              <w:pStyle w:val="TAC"/>
              <w:rPr>
                <w:rFonts w:cs="Arial"/>
                <w:lang w:eastAsia="zh-CN"/>
              </w:rPr>
            </w:pPr>
            <w:r>
              <w:rPr>
                <w:rFonts w:cs="Arial"/>
                <w:lang w:eastAsia="zh-CN"/>
              </w:rPr>
              <w:t>DTX to ACK probability</w:t>
            </w:r>
          </w:p>
          <w:p w14:paraId="3D9E7F5C" w14:textId="78B9CA07" w:rsidR="00264737" w:rsidRPr="00264737" w:rsidRDefault="00264737" w:rsidP="00734081">
            <w:pPr>
              <w:pStyle w:val="TAC"/>
              <w:rPr>
                <w:rFonts w:cs="Arial"/>
                <w:lang w:eastAsia="zh-CN"/>
              </w:rPr>
            </w:pPr>
            <w:r>
              <w:rPr>
                <w:rFonts w:cs="Arial" w:hint="eastAsia"/>
                <w:lang w:eastAsia="zh-CN"/>
              </w:rPr>
              <w:t>A</w:t>
            </w:r>
            <w:r>
              <w:rPr>
                <w:rFonts w:cs="Arial"/>
                <w:lang w:eastAsia="zh-CN"/>
              </w:rPr>
              <w:t xml:space="preserve">CK missed detection probability </w:t>
            </w:r>
          </w:p>
        </w:tc>
      </w:tr>
      <w:tr w:rsidR="003158B0" w:rsidRPr="00F95B02" w14:paraId="3F261ADA"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C1A14BD" w14:textId="7A92C911" w:rsidR="003158B0" w:rsidRDefault="003158B0" w:rsidP="00734081">
            <w:pPr>
              <w:pStyle w:val="TAC"/>
              <w:rPr>
                <w:lang w:eastAsia="zh-CN"/>
              </w:rPr>
            </w:pPr>
            <w:r>
              <w:rPr>
                <w:lang w:eastAsia="zh-CN"/>
              </w:rPr>
              <w:t xml:space="preserve">Channel Model </w:t>
            </w:r>
          </w:p>
        </w:tc>
        <w:tc>
          <w:tcPr>
            <w:tcW w:w="2127" w:type="dxa"/>
            <w:tcBorders>
              <w:top w:val="single" w:sz="4" w:space="0" w:color="auto"/>
              <w:left w:val="single" w:sz="4" w:space="0" w:color="auto"/>
              <w:bottom w:val="single" w:sz="4" w:space="0" w:color="auto"/>
              <w:right w:val="single" w:sz="4" w:space="0" w:color="auto"/>
            </w:tcBorders>
            <w:vAlign w:val="center"/>
          </w:tcPr>
          <w:p w14:paraId="5F9A57C5" w14:textId="75BA97D3" w:rsidR="003158B0" w:rsidRDefault="003158B0" w:rsidP="00734081">
            <w:pPr>
              <w:pStyle w:val="TAC"/>
              <w:rPr>
                <w:rFonts w:cs="Arial"/>
                <w:lang w:eastAsia="zh-CN"/>
              </w:rPr>
            </w:pPr>
            <w:r>
              <w:rPr>
                <w:rFonts w:cs="Arial"/>
                <w:lang w:eastAsia="zh-CN"/>
              </w:rPr>
              <w:t>[</w:t>
            </w:r>
            <w:r w:rsidRPr="003158B0">
              <w:rPr>
                <w:rFonts w:cs="Arial"/>
                <w:lang w:eastAsia="zh-CN"/>
              </w:rPr>
              <w:t>NTN-TDLA10-3000]</w:t>
            </w:r>
          </w:p>
        </w:tc>
      </w:tr>
    </w:tbl>
    <w:p w14:paraId="67308239" w14:textId="77777777" w:rsidR="008207BE" w:rsidRDefault="008207BE" w:rsidP="00F53D9E">
      <w:pPr>
        <w:jc w:val="both"/>
        <w:rPr>
          <w:szCs w:val="18"/>
          <w:lang w:eastAsia="zh-CN"/>
        </w:rPr>
      </w:pPr>
    </w:p>
    <w:p w14:paraId="310E678F" w14:textId="7D701BE4" w:rsidR="004D36E0" w:rsidRPr="00F53D9E" w:rsidRDefault="004D36E0" w:rsidP="004D36E0">
      <w:pPr>
        <w:jc w:val="both"/>
        <w:rPr>
          <w:b/>
          <w:szCs w:val="20"/>
          <w:u w:val="single"/>
          <w:lang w:eastAsia="zh-CN"/>
        </w:rPr>
      </w:pPr>
    </w:p>
    <w:p w14:paraId="1F2CEB8B" w14:textId="576AE115" w:rsidR="005E4C9A" w:rsidRDefault="005E4C9A" w:rsidP="005E4C9A">
      <w:pPr>
        <w:jc w:val="center"/>
        <w:rPr>
          <w:szCs w:val="18"/>
          <w:lang w:eastAsia="zh-CN"/>
        </w:rPr>
      </w:pPr>
      <w:r>
        <w:rPr>
          <w:rFonts w:hint="eastAsia"/>
          <w:szCs w:val="18"/>
          <w:lang w:eastAsia="zh-CN"/>
        </w:rPr>
        <w:t>T</w:t>
      </w:r>
      <w:r>
        <w:rPr>
          <w:szCs w:val="18"/>
          <w:lang w:eastAsia="zh-CN"/>
        </w:rPr>
        <w:t xml:space="preserve">able </w:t>
      </w:r>
      <w:r w:rsidR="003158B0">
        <w:rPr>
          <w:szCs w:val="18"/>
          <w:lang w:eastAsia="zh-CN"/>
        </w:rPr>
        <w:t>4</w:t>
      </w:r>
      <w:r>
        <w:rPr>
          <w:szCs w:val="18"/>
          <w:lang w:eastAsia="zh-CN"/>
        </w:rPr>
        <w:t>:  Test parameters of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264737" w:rsidRPr="00F95B02" w14:paraId="1D876030" w14:textId="77777777" w:rsidTr="00D44C92">
        <w:trPr>
          <w:cantSplit/>
          <w:jc w:val="center"/>
        </w:trPr>
        <w:tc>
          <w:tcPr>
            <w:tcW w:w="3485" w:type="dxa"/>
          </w:tcPr>
          <w:p w14:paraId="00665A7B" w14:textId="77777777" w:rsidR="00264737" w:rsidRPr="00F95B02" w:rsidRDefault="00264737" w:rsidP="00D44C92">
            <w:pPr>
              <w:pStyle w:val="TAH"/>
              <w:rPr>
                <w:rFonts w:eastAsia="?? ??" w:cs="Arial"/>
                <w:bCs/>
              </w:rPr>
            </w:pPr>
            <w:r w:rsidRPr="00F95B02">
              <w:rPr>
                <w:rFonts w:eastAsia="?? ??" w:cs="Arial"/>
                <w:bCs/>
              </w:rPr>
              <w:t>Parameter</w:t>
            </w:r>
          </w:p>
        </w:tc>
        <w:tc>
          <w:tcPr>
            <w:tcW w:w="2126" w:type="dxa"/>
          </w:tcPr>
          <w:p w14:paraId="71A9E371" w14:textId="77777777" w:rsidR="00264737" w:rsidRPr="00F95B02" w:rsidRDefault="00264737" w:rsidP="00D44C92">
            <w:pPr>
              <w:pStyle w:val="TAH"/>
              <w:rPr>
                <w:rFonts w:eastAsia="?? ??" w:cs="Arial"/>
                <w:bCs/>
              </w:rPr>
            </w:pPr>
            <w:r w:rsidRPr="00F95B02">
              <w:rPr>
                <w:rFonts w:eastAsia="?? ??" w:cs="Arial"/>
                <w:bCs/>
              </w:rPr>
              <w:t>Test</w:t>
            </w:r>
          </w:p>
        </w:tc>
      </w:tr>
      <w:tr w:rsidR="00264737" w:rsidRPr="00F95B02" w14:paraId="2EF20D74" w14:textId="77777777" w:rsidTr="00D44C92">
        <w:trPr>
          <w:cantSplit/>
          <w:jc w:val="center"/>
        </w:trPr>
        <w:tc>
          <w:tcPr>
            <w:tcW w:w="3485" w:type="dxa"/>
            <w:vAlign w:val="center"/>
          </w:tcPr>
          <w:p w14:paraId="6D81D625" w14:textId="77777777" w:rsidR="00264737" w:rsidRPr="00F95B02" w:rsidRDefault="00264737" w:rsidP="00D44C92">
            <w:pPr>
              <w:pStyle w:val="TAL"/>
              <w:rPr>
                <w:lang w:eastAsia="zh-CN"/>
              </w:rPr>
            </w:pPr>
            <w:r w:rsidRPr="00F95B02">
              <w:rPr>
                <w:lang w:eastAsia="zh-CN"/>
              </w:rPr>
              <w:t>Number of information bits</w:t>
            </w:r>
          </w:p>
        </w:tc>
        <w:tc>
          <w:tcPr>
            <w:tcW w:w="2126" w:type="dxa"/>
            <w:vAlign w:val="center"/>
          </w:tcPr>
          <w:p w14:paraId="290138F0" w14:textId="77777777" w:rsidR="00264737" w:rsidRPr="00F95B02" w:rsidRDefault="00264737" w:rsidP="00D44C92">
            <w:pPr>
              <w:pStyle w:val="TAC"/>
              <w:rPr>
                <w:rFonts w:eastAsia="?? ??" w:cs="Arial"/>
              </w:rPr>
            </w:pPr>
            <w:r w:rsidRPr="00F95B02">
              <w:rPr>
                <w:rFonts w:eastAsia="?? ??" w:cs="Arial"/>
              </w:rPr>
              <w:t>2</w:t>
            </w:r>
          </w:p>
        </w:tc>
      </w:tr>
      <w:tr w:rsidR="00264737" w:rsidRPr="00F95B02" w14:paraId="5807361E" w14:textId="77777777" w:rsidTr="00D44C92">
        <w:trPr>
          <w:cantSplit/>
          <w:jc w:val="center"/>
        </w:trPr>
        <w:tc>
          <w:tcPr>
            <w:tcW w:w="3485" w:type="dxa"/>
            <w:vAlign w:val="center"/>
          </w:tcPr>
          <w:p w14:paraId="16FAF2CF" w14:textId="77777777" w:rsidR="00264737" w:rsidRPr="00F95B02" w:rsidRDefault="00264737" w:rsidP="00D44C92">
            <w:pPr>
              <w:pStyle w:val="TAL"/>
              <w:rPr>
                <w:rFonts w:eastAsia="?? ??" w:cs="Arial"/>
              </w:rPr>
            </w:pPr>
            <w:r w:rsidRPr="00F95B02">
              <w:t>Number of PRBs</w:t>
            </w:r>
          </w:p>
        </w:tc>
        <w:tc>
          <w:tcPr>
            <w:tcW w:w="2126" w:type="dxa"/>
            <w:vAlign w:val="center"/>
          </w:tcPr>
          <w:p w14:paraId="3441B69B" w14:textId="77777777" w:rsidR="00264737" w:rsidRPr="00F95B02" w:rsidRDefault="00264737" w:rsidP="00D44C92">
            <w:pPr>
              <w:pStyle w:val="TAC"/>
              <w:rPr>
                <w:rFonts w:eastAsia="?? ??" w:cs="Arial"/>
              </w:rPr>
            </w:pPr>
            <w:r w:rsidRPr="00F95B02">
              <w:rPr>
                <w:rFonts w:eastAsia="?? ??" w:cs="Arial"/>
              </w:rPr>
              <w:t>1</w:t>
            </w:r>
          </w:p>
        </w:tc>
      </w:tr>
      <w:tr w:rsidR="00264737" w:rsidRPr="00F95B02" w14:paraId="799D8116" w14:textId="77777777" w:rsidTr="00D44C92">
        <w:trPr>
          <w:cantSplit/>
          <w:jc w:val="center"/>
        </w:trPr>
        <w:tc>
          <w:tcPr>
            <w:tcW w:w="3485" w:type="dxa"/>
            <w:vAlign w:val="center"/>
          </w:tcPr>
          <w:p w14:paraId="27B406A0" w14:textId="77777777" w:rsidR="00264737" w:rsidRPr="00F95B02" w:rsidRDefault="00264737" w:rsidP="00D44C92">
            <w:pPr>
              <w:pStyle w:val="TAL"/>
              <w:rPr>
                <w:rFonts w:eastAsia="?? ??" w:cs="Arial"/>
              </w:rPr>
            </w:pPr>
            <w:r w:rsidRPr="00F95B02">
              <w:t>Number of symbols</w:t>
            </w:r>
          </w:p>
        </w:tc>
        <w:tc>
          <w:tcPr>
            <w:tcW w:w="2126" w:type="dxa"/>
            <w:vAlign w:val="center"/>
          </w:tcPr>
          <w:p w14:paraId="406EE6EA" w14:textId="77777777" w:rsidR="00264737" w:rsidRPr="00F95B02" w:rsidRDefault="00264737" w:rsidP="00D44C92">
            <w:pPr>
              <w:pStyle w:val="TAC"/>
              <w:rPr>
                <w:rFonts w:eastAsia="?? ??" w:cs="Arial"/>
              </w:rPr>
            </w:pPr>
            <w:r w:rsidRPr="00F95B02">
              <w:rPr>
                <w:rFonts w:eastAsia="?? ??" w:cs="Arial"/>
              </w:rPr>
              <w:t>14</w:t>
            </w:r>
          </w:p>
        </w:tc>
      </w:tr>
      <w:tr w:rsidR="00264737" w:rsidRPr="00F95B02" w14:paraId="6E4F9624" w14:textId="77777777" w:rsidTr="00D44C92">
        <w:trPr>
          <w:cantSplit/>
          <w:jc w:val="center"/>
        </w:trPr>
        <w:tc>
          <w:tcPr>
            <w:tcW w:w="3485" w:type="dxa"/>
            <w:vAlign w:val="center"/>
          </w:tcPr>
          <w:p w14:paraId="2A6E2048" w14:textId="77777777" w:rsidR="00264737" w:rsidRPr="00F95B02" w:rsidRDefault="00264737" w:rsidP="00D44C92">
            <w:pPr>
              <w:pStyle w:val="TAL"/>
            </w:pPr>
            <w:r w:rsidRPr="00F95B02">
              <w:t>First PRB prior to frequency hopping</w:t>
            </w:r>
          </w:p>
        </w:tc>
        <w:tc>
          <w:tcPr>
            <w:tcW w:w="2126" w:type="dxa"/>
            <w:vAlign w:val="center"/>
          </w:tcPr>
          <w:p w14:paraId="5DD92439" w14:textId="77777777" w:rsidR="00264737" w:rsidRPr="00F95B02" w:rsidRDefault="00264737" w:rsidP="00D44C92">
            <w:pPr>
              <w:pStyle w:val="TAC"/>
              <w:rPr>
                <w:rFonts w:eastAsia="?? ??" w:cs="Arial"/>
              </w:rPr>
            </w:pPr>
            <w:r w:rsidRPr="00F95B02">
              <w:rPr>
                <w:rFonts w:eastAsia="?? ??" w:cs="Arial"/>
              </w:rPr>
              <w:t>0</w:t>
            </w:r>
          </w:p>
        </w:tc>
      </w:tr>
      <w:tr w:rsidR="00264737" w:rsidRPr="00F95B02" w14:paraId="160E9660" w14:textId="77777777" w:rsidTr="00D44C92">
        <w:trPr>
          <w:cantSplit/>
          <w:jc w:val="center"/>
        </w:trPr>
        <w:tc>
          <w:tcPr>
            <w:tcW w:w="3485" w:type="dxa"/>
            <w:vAlign w:val="center"/>
          </w:tcPr>
          <w:p w14:paraId="7E3FD172" w14:textId="77777777" w:rsidR="00264737" w:rsidRPr="00F95B02" w:rsidRDefault="00264737" w:rsidP="00D44C92">
            <w:pPr>
              <w:pStyle w:val="TAL"/>
            </w:pPr>
            <w:r w:rsidRPr="00F95B02">
              <w:t>Intra-slot frequency hopping</w:t>
            </w:r>
          </w:p>
        </w:tc>
        <w:tc>
          <w:tcPr>
            <w:tcW w:w="2126" w:type="dxa"/>
            <w:vAlign w:val="center"/>
          </w:tcPr>
          <w:p w14:paraId="7152F1AE" w14:textId="77777777" w:rsidR="00264737" w:rsidRPr="00F95B02" w:rsidRDefault="00264737" w:rsidP="00D44C92">
            <w:pPr>
              <w:pStyle w:val="TAC"/>
              <w:rPr>
                <w:rFonts w:eastAsia="?? ??" w:cs="Arial"/>
              </w:rPr>
            </w:pPr>
            <w:r w:rsidRPr="00F95B02">
              <w:rPr>
                <w:rFonts w:eastAsia="?? ??" w:cs="Arial"/>
              </w:rPr>
              <w:t>enabled</w:t>
            </w:r>
          </w:p>
        </w:tc>
      </w:tr>
      <w:tr w:rsidR="00264737" w:rsidRPr="00F95B02" w14:paraId="157B9C65" w14:textId="77777777" w:rsidTr="00D44C92">
        <w:trPr>
          <w:cantSplit/>
          <w:jc w:val="center"/>
        </w:trPr>
        <w:tc>
          <w:tcPr>
            <w:tcW w:w="3485" w:type="dxa"/>
            <w:vAlign w:val="center"/>
          </w:tcPr>
          <w:p w14:paraId="48ABA596" w14:textId="77777777" w:rsidR="00264737" w:rsidRPr="00F95B02" w:rsidRDefault="00264737" w:rsidP="00D44C92">
            <w:pPr>
              <w:pStyle w:val="TAL"/>
            </w:pPr>
            <w:r w:rsidRPr="00F95B02">
              <w:t>First PRB after frequency hopping</w:t>
            </w:r>
          </w:p>
        </w:tc>
        <w:tc>
          <w:tcPr>
            <w:tcW w:w="2126" w:type="dxa"/>
            <w:vAlign w:val="center"/>
          </w:tcPr>
          <w:p w14:paraId="7BFC349E" w14:textId="77777777" w:rsidR="00264737" w:rsidRPr="00F95B02" w:rsidRDefault="00264737" w:rsidP="00D44C92">
            <w:pPr>
              <w:pStyle w:val="TAC"/>
              <w:rPr>
                <w:rFonts w:eastAsia="?? ??" w:cs="Arial"/>
              </w:rPr>
            </w:pPr>
            <w:r w:rsidRPr="00F95B02">
              <w:rPr>
                <w:rFonts w:eastAsia="?? ??" w:cs="Arial"/>
              </w:rPr>
              <w:t>The largest PRB index – (</w:t>
            </w:r>
            <w:proofErr w:type="spellStart"/>
            <w:r w:rsidRPr="00F95B02">
              <w:rPr>
                <w:rFonts w:eastAsia="?? ??" w:cs="Arial"/>
              </w:rPr>
              <w:t>nrofPRBs</w:t>
            </w:r>
            <w:proofErr w:type="spellEnd"/>
            <w:r w:rsidRPr="00F95B02">
              <w:rPr>
                <w:rFonts w:eastAsia="?? ??" w:cs="Arial"/>
              </w:rPr>
              <w:t xml:space="preserve"> – 1)</w:t>
            </w:r>
          </w:p>
        </w:tc>
      </w:tr>
      <w:tr w:rsidR="00264737" w:rsidRPr="00F95B02" w14:paraId="4E78EAB2" w14:textId="77777777" w:rsidTr="00D44C92">
        <w:trPr>
          <w:cantSplit/>
          <w:jc w:val="center"/>
        </w:trPr>
        <w:tc>
          <w:tcPr>
            <w:tcW w:w="3485" w:type="dxa"/>
            <w:vAlign w:val="center"/>
          </w:tcPr>
          <w:p w14:paraId="422B8012" w14:textId="77777777" w:rsidR="00264737" w:rsidRPr="00F95B02" w:rsidRDefault="00264737" w:rsidP="00D44C92">
            <w:pPr>
              <w:pStyle w:val="TAL"/>
            </w:pPr>
            <w:r w:rsidRPr="00F95B02">
              <w:t>Group and sequence hopping</w:t>
            </w:r>
          </w:p>
        </w:tc>
        <w:tc>
          <w:tcPr>
            <w:tcW w:w="2126" w:type="dxa"/>
            <w:vAlign w:val="center"/>
          </w:tcPr>
          <w:p w14:paraId="19DD00EB" w14:textId="77777777" w:rsidR="00264737" w:rsidRPr="00F95B02" w:rsidRDefault="00264737" w:rsidP="00D44C92">
            <w:pPr>
              <w:pStyle w:val="TAC"/>
              <w:rPr>
                <w:rFonts w:eastAsia="?? ??" w:cs="Arial"/>
              </w:rPr>
            </w:pPr>
            <w:r w:rsidRPr="00F95B02">
              <w:rPr>
                <w:rFonts w:eastAsia="?? ??" w:cs="Arial"/>
              </w:rPr>
              <w:t>neither</w:t>
            </w:r>
          </w:p>
        </w:tc>
      </w:tr>
      <w:tr w:rsidR="00264737" w:rsidRPr="00F95B02" w14:paraId="0C45B970" w14:textId="77777777" w:rsidTr="00D44C92">
        <w:trPr>
          <w:cantSplit/>
          <w:jc w:val="center"/>
        </w:trPr>
        <w:tc>
          <w:tcPr>
            <w:tcW w:w="3485" w:type="dxa"/>
            <w:vAlign w:val="center"/>
          </w:tcPr>
          <w:p w14:paraId="0FD098C4" w14:textId="77777777" w:rsidR="00264737" w:rsidRPr="00F95B02" w:rsidRDefault="00264737" w:rsidP="00D44C92">
            <w:pPr>
              <w:pStyle w:val="TAL"/>
            </w:pPr>
            <w:r w:rsidRPr="00F95B02">
              <w:t>Hopping ID</w:t>
            </w:r>
          </w:p>
        </w:tc>
        <w:tc>
          <w:tcPr>
            <w:tcW w:w="2126" w:type="dxa"/>
            <w:vAlign w:val="center"/>
          </w:tcPr>
          <w:p w14:paraId="50815279" w14:textId="77777777" w:rsidR="00264737" w:rsidRPr="00F95B02" w:rsidRDefault="00264737" w:rsidP="00D44C92">
            <w:pPr>
              <w:pStyle w:val="TAC"/>
              <w:rPr>
                <w:rFonts w:eastAsia="?? ??" w:cs="Arial"/>
              </w:rPr>
            </w:pPr>
            <w:r w:rsidRPr="00F95B02">
              <w:rPr>
                <w:rFonts w:eastAsia="?? ??" w:cs="Arial"/>
              </w:rPr>
              <w:t>0</w:t>
            </w:r>
          </w:p>
        </w:tc>
      </w:tr>
      <w:tr w:rsidR="00264737" w:rsidRPr="00F95B02" w14:paraId="0D05C722" w14:textId="77777777" w:rsidTr="00D44C92">
        <w:trPr>
          <w:cantSplit/>
          <w:jc w:val="center"/>
        </w:trPr>
        <w:tc>
          <w:tcPr>
            <w:tcW w:w="3485" w:type="dxa"/>
            <w:vAlign w:val="center"/>
          </w:tcPr>
          <w:p w14:paraId="69E7AA1E" w14:textId="77777777" w:rsidR="00264737" w:rsidRPr="00F95B02" w:rsidRDefault="00264737" w:rsidP="00D44C92">
            <w:pPr>
              <w:pStyle w:val="TAL"/>
            </w:pPr>
            <w:r w:rsidRPr="00F95B02">
              <w:t>Initial cyclic shift</w:t>
            </w:r>
          </w:p>
        </w:tc>
        <w:tc>
          <w:tcPr>
            <w:tcW w:w="2126" w:type="dxa"/>
            <w:vAlign w:val="center"/>
          </w:tcPr>
          <w:p w14:paraId="77763615" w14:textId="77777777" w:rsidR="00264737" w:rsidRPr="00F95B02" w:rsidRDefault="00264737" w:rsidP="00D44C92">
            <w:pPr>
              <w:pStyle w:val="TAC"/>
              <w:rPr>
                <w:rFonts w:eastAsia="?? ??" w:cs="Arial"/>
              </w:rPr>
            </w:pPr>
            <w:r w:rsidRPr="00F95B02">
              <w:rPr>
                <w:rFonts w:eastAsia="?? ??" w:cs="Arial"/>
              </w:rPr>
              <w:t>0</w:t>
            </w:r>
          </w:p>
        </w:tc>
      </w:tr>
      <w:tr w:rsidR="00264737" w:rsidRPr="00F95B02" w14:paraId="7C3BA992" w14:textId="77777777" w:rsidTr="00D44C92">
        <w:trPr>
          <w:cantSplit/>
          <w:jc w:val="center"/>
        </w:trPr>
        <w:tc>
          <w:tcPr>
            <w:tcW w:w="3485" w:type="dxa"/>
            <w:vAlign w:val="center"/>
          </w:tcPr>
          <w:p w14:paraId="31B50E70" w14:textId="77777777" w:rsidR="00264737" w:rsidRPr="00F95B02" w:rsidRDefault="00264737" w:rsidP="00D44C92">
            <w:pPr>
              <w:pStyle w:val="TAL"/>
            </w:pPr>
            <w:r w:rsidRPr="00F95B02">
              <w:t>First symbol</w:t>
            </w:r>
          </w:p>
        </w:tc>
        <w:tc>
          <w:tcPr>
            <w:tcW w:w="2126" w:type="dxa"/>
            <w:vAlign w:val="center"/>
          </w:tcPr>
          <w:p w14:paraId="09F7A32D" w14:textId="77777777" w:rsidR="00264737" w:rsidRPr="00F95B02" w:rsidRDefault="00264737" w:rsidP="00D44C92">
            <w:pPr>
              <w:pStyle w:val="TAC"/>
              <w:rPr>
                <w:rFonts w:eastAsia="?? ??" w:cs="Arial"/>
              </w:rPr>
            </w:pPr>
            <w:r w:rsidRPr="00F95B02">
              <w:rPr>
                <w:rFonts w:eastAsia="?? ??" w:cs="Arial"/>
              </w:rPr>
              <w:t>0</w:t>
            </w:r>
          </w:p>
        </w:tc>
      </w:tr>
      <w:tr w:rsidR="00264737" w:rsidRPr="00F95B02" w14:paraId="0A2081C1" w14:textId="77777777" w:rsidTr="00D44C92">
        <w:trPr>
          <w:cantSplit/>
          <w:jc w:val="center"/>
        </w:trPr>
        <w:tc>
          <w:tcPr>
            <w:tcW w:w="3485" w:type="dxa"/>
            <w:vAlign w:val="center"/>
          </w:tcPr>
          <w:p w14:paraId="17E53709" w14:textId="77777777" w:rsidR="00264737" w:rsidRPr="00F95B02" w:rsidRDefault="00264737" w:rsidP="00D44C92">
            <w:pPr>
              <w:pStyle w:val="TAL"/>
            </w:pPr>
            <w:r w:rsidRPr="00F95B02">
              <w:t>Index of orthogonal cover code (</w:t>
            </w:r>
            <w:proofErr w:type="spellStart"/>
            <w:r w:rsidRPr="00F95B02">
              <w:rPr>
                <w:i/>
              </w:rPr>
              <w:t>timeDomainOCC</w:t>
            </w:r>
            <w:proofErr w:type="spellEnd"/>
            <w:r w:rsidRPr="00F95B02">
              <w:t>)</w:t>
            </w:r>
          </w:p>
        </w:tc>
        <w:tc>
          <w:tcPr>
            <w:tcW w:w="2126" w:type="dxa"/>
            <w:vAlign w:val="center"/>
          </w:tcPr>
          <w:p w14:paraId="4F7D0473" w14:textId="77777777" w:rsidR="00264737" w:rsidRPr="00F95B02" w:rsidRDefault="00264737" w:rsidP="00D44C92">
            <w:pPr>
              <w:pStyle w:val="TAC"/>
              <w:rPr>
                <w:rFonts w:eastAsia="宋体"/>
              </w:rPr>
            </w:pPr>
            <w:r w:rsidRPr="00F95B02">
              <w:rPr>
                <w:rFonts w:eastAsia="宋体"/>
              </w:rPr>
              <w:t>0</w:t>
            </w:r>
          </w:p>
        </w:tc>
      </w:tr>
      <w:tr w:rsidR="00264737" w:rsidRPr="00F95B02" w14:paraId="08A0B231" w14:textId="77777777" w:rsidTr="00D44C92">
        <w:trPr>
          <w:cantSplit/>
          <w:jc w:val="center"/>
        </w:trPr>
        <w:tc>
          <w:tcPr>
            <w:tcW w:w="3485" w:type="dxa"/>
            <w:vAlign w:val="center"/>
          </w:tcPr>
          <w:p w14:paraId="3B9FAC4A" w14:textId="28B66028" w:rsidR="00264737" w:rsidRPr="00F95B02" w:rsidRDefault="00264737" w:rsidP="00D44C92">
            <w:pPr>
              <w:pStyle w:val="TAL"/>
              <w:rPr>
                <w:lang w:eastAsia="zh-CN"/>
              </w:rPr>
            </w:pPr>
            <w:r>
              <w:rPr>
                <w:rFonts w:hint="eastAsia"/>
                <w:lang w:eastAsia="zh-CN"/>
              </w:rPr>
              <w:t>T</w:t>
            </w:r>
            <w:r>
              <w:rPr>
                <w:lang w:eastAsia="zh-CN"/>
              </w:rPr>
              <w:t xml:space="preserve">est metric </w:t>
            </w:r>
          </w:p>
        </w:tc>
        <w:tc>
          <w:tcPr>
            <w:tcW w:w="2126" w:type="dxa"/>
            <w:vAlign w:val="center"/>
          </w:tcPr>
          <w:p w14:paraId="55423F11" w14:textId="77777777" w:rsidR="00264737" w:rsidRDefault="00264737" w:rsidP="00D44C92">
            <w:pPr>
              <w:pStyle w:val="TAC"/>
              <w:rPr>
                <w:rFonts w:eastAsia="宋体"/>
                <w:lang w:eastAsia="zh-CN"/>
              </w:rPr>
            </w:pPr>
            <w:r>
              <w:rPr>
                <w:rFonts w:eastAsia="宋体"/>
                <w:lang w:eastAsia="zh-CN"/>
              </w:rPr>
              <w:t xml:space="preserve">NACK to ACK probability </w:t>
            </w:r>
          </w:p>
          <w:p w14:paraId="77A178B5" w14:textId="5B698571" w:rsidR="00264737" w:rsidRPr="00F95B02" w:rsidRDefault="00264737" w:rsidP="00D44C92">
            <w:pPr>
              <w:pStyle w:val="TAC"/>
              <w:rPr>
                <w:rFonts w:eastAsia="宋体"/>
                <w:lang w:eastAsia="zh-CN"/>
              </w:rPr>
            </w:pPr>
            <w:r>
              <w:rPr>
                <w:rFonts w:eastAsia="宋体" w:hint="eastAsia"/>
                <w:lang w:eastAsia="zh-CN"/>
              </w:rPr>
              <w:t>A</w:t>
            </w:r>
            <w:r>
              <w:rPr>
                <w:rFonts w:eastAsia="宋体"/>
                <w:lang w:eastAsia="zh-CN"/>
              </w:rPr>
              <w:t>CK missed detection probability</w:t>
            </w:r>
          </w:p>
        </w:tc>
      </w:tr>
    </w:tbl>
    <w:p w14:paraId="0CBC3E79" w14:textId="2CB5554A" w:rsidR="004D36E0" w:rsidRDefault="004D36E0" w:rsidP="004D36E0">
      <w:pPr>
        <w:jc w:val="both"/>
        <w:rPr>
          <w:b/>
          <w:szCs w:val="20"/>
          <w:u w:val="single"/>
          <w:lang w:eastAsia="zh-CN"/>
        </w:rPr>
      </w:pPr>
    </w:p>
    <w:p w14:paraId="25D3A7A2" w14:textId="33D832C8" w:rsidR="005E4C9A" w:rsidRDefault="005E4C9A" w:rsidP="005E4C9A">
      <w:pPr>
        <w:jc w:val="center"/>
        <w:rPr>
          <w:szCs w:val="18"/>
          <w:lang w:eastAsia="zh-CN"/>
        </w:rPr>
      </w:pPr>
      <w:r>
        <w:rPr>
          <w:rFonts w:hint="eastAsia"/>
          <w:szCs w:val="18"/>
          <w:lang w:eastAsia="zh-CN"/>
        </w:rPr>
        <w:t>T</w:t>
      </w:r>
      <w:r>
        <w:rPr>
          <w:szCs w:val="18"/>
          <w:lang w:eastAsia="zh-CN"/>
        </w:rPr>
        <w:t xml:space="preserve">able </w:t>
      </w:r>
      <w:r w:rsidR="003158B0">
        <w:rPr>
          <w:szCs w:val="18"/>
          <w:lang w:eastAsia="zh-CN"/>
        </w:rPr>
        <w:t>5</w:t>
      </w:r>
      <w:r>
        <w:rPr>
          <w:szCs w:val="18"/>
          <w:lang w:eastAsia="zh-CN"/>
        </w:rPr>
        <w:t xml:space="preserve">  </w:t>
      </w:r>
      <w:r w:rsidR="003158B0">
        <w:rPr>
          <w:szCs w:val="18"/>
          <w:lang w:eastAsia="zh-CN"/>
        </w:rPr>
        <w:t xml:space="preserve"> </w:t>
      </w:r>
      <w:r>
        <w:rPr>
          <w:szCs w:val="18"/>
          <w:lang w:eastAsia="zh-CN"/>
        </w:rPr>
        <w:t>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264737" w:rsidRPr="00A564B3" w14:paraId="02EA9B41" w14:textId="77777777" w:rsidTr="00D44C92">
        <w:trPr>
          <w:cantSplit/>
          <w:jc w:val="center"/>
        </w:trPr>
        <w:tc>
          <w:tcPr>
            <w:tcW w:w="3343" w:type="dxa"/>
          </w:tcPr>
          <w:p w14:paraId="6216CD80" w14:textId="77777777" w:rsidR="00264737" w:rsidRPr="00A564B3" w:rsidRDefault="00264737" w:rsidP="00D44C92">
            <w:pPr>
              <w:keepNext/>
              <w:keepLines/>
              <w:spacing w:after="0"/>
              <w:jc w:val="center"/>
              <w:rPr>
                <w:rFonts w:ascii="Arial" w:eastAsia="?? ??" w:hAnsi="Arial" w:cs="Arial"/>
                <w:b/>
                <w:bCs/>
                <w:sz w:val="18"/>
              </w:rPr>
            </w:pPr>
            <w:r w:rsidRPr="00A564B3">
              <w:rPr>
                <w:rFonts w:ascii="Arial" w:eastAsia="?? ??" w:hAnsi="Arial" w:cs="Arial"/>
                <w:b/>
                <w:bCs/>
                <w:sz w:val="18"/>
              </w:rPr>
              <w:t>Parameter</w:t>
            </w:r>
          </w:p>
        </w:tc>
        <w:tc>
          <w:tcPr>
            <w:tcW w:w="2370" w:type="dxa"/>
          </w:tcPr>
          <w:p w14:paraId="1FD67F9E" w14:textId="77777777" w:rsidR="00264737" w:rsidRPr="00A564B3" w:rsidRDefault="00264737" w:rsidP="00D44C92">
            <w:pPr>
              <w:keepNext/>
              <w:keepLines/>
              <w:spacing w:after="0"/>
              <w:jc w:val="center"/>
              <w:rPr>
                <w:rFonts w:ascii="Arial" w:eastAsia="等线" w:hAnsi="Arial" w:cs="Arial"/>
                <w:b/>
                <w:bCs/>
                <w:sz w:val="18"/>
                <w:lang w:eastAsia="zh-CN"/>
              </w:rPr>
            </w:pPr>
            <w:r w:rsidRPr="00A564B3">
              <w:rPr>
                <w:rFonts w:ascii="Arial" w:eastAsia="等线" w:hAnsi="Arial" w:cs="Arial"/>
                <w:b/>
                <w:sz w:val="18"/>
                <w:lang w:eastAsia="zh-CN"/>
              </w:rPr>
              <w:t>Value</w:t>
            </w:r>
          </w:p>
        </w:tc>
      </w:tr>
      <w:tr w:rsidR="00264737" w:rsidRPr="00A564B3" w14:paraId="526AA53E" w14:textId="77777777" w:rsidTr="00D44C92">
        <w:trPr>
          <w:cantSplit/>
          <w:jc w:val="center"/>
        </w:trPr>
        <w:tc>
          <w:tcPr>
            <w:tcW w:w="3343" w:type="dxa"/>
            <w:vAlign w:val="center"/>
          </w:tcPr>
          <w:p w14:paraId="7D52D1B2"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sz w:val="18"/>
                <w:lang w:eastAsia="zh-CN"/>
              </w:rPr>
              <w:t>Modulation order</w:t>
            </w:r>
          </w:p>
        </w:tc>
        <w:tc>
          <w:tcPr>
            <w:tcW w:w="2370" w:type="dxa"/>
            <w:vAlign w:val="center"/>
          </w:tcPr>
          <w:p w14:paraId="6D4385A3" w14:textId="77777777" w:rsidR="00264737" w:rsidRPr="00A564B3" w:rsidRDefault="00264737" w:rsidP="00D44C92">
            <w:pPr>
              <w:keepNext/>
              <w:keepLines/>
              <w:spacing w:after="0"/>
              <w:jc w:val="center"/>
              <w:rPr>
                <w:rFonts w:ascii="Arial" w:eastAsia="?? ??" w:hAnsi="Arial" w:cs="Arial"/>
                <w:sz w:val="18"/>
                <w:lang w:eastAsia="zh-CN"/>
              </w:rPr>
            </w:pPr>
            <w:r w:rsidRPr="00A564B3">
              <w:rPr>
                <w:rFonts w:ascii="Arial" w:eastAsia="?? ??" w:hAnsi="Arial" w:cs="Arial"/>
                <w:sz w:val="18"/>
                <w:lang w:eastAsia="zh-CN"/>
              </w:rPr>
              <w:t>QSPK</w:t>
            </w:r>
          </w:p>
        </w:tc>
      </w:tr>
      <w:tr w:rsidR="00264737" w:rsidRPr="00A564B3" w14:paraId="6754B173" w14:textId="77777777" w:rsidTr="00D44C92">
        <w:trPr>
          <w:cantSplit/>
          <w:jc w:val="center"/>
        </w:trPr>
        <w:tc>
          <w:tcPr>
            <w:tcW w:w="3343" w:type="dxa"/>
            <w:vAlign w:val="center"/>
          </w:tcPr>
          <w:p w14:paraId="60520C12" w14:textId="77777777" w:rsidR="00264737" w:rsidRPr="00A564B3" w:rsidRDefault="00264737" w:rsidP="00D44C92">
            <w:pPr>
              <w:keepNext/>
              <w:keepLines/>
              <w:spacing w:after="0"/>
              <w:rPr>
                <w:rFonts w:ascii="Arial" w:eastAsia="等线" w:hAnsi="Arial" w:cs="Arial"/>
                <w:sz w:val="18"/>
                <w:lang w:eastAsia="zh-CN"/>
              </w:rPr>
            </w:pPr>
            <w:r>
              <w:rPr>
                <w:rFonts w:ascii="Arial" w:eastAsia="等线" w:hAnsi="Arial"/>
                <w:sz w:val="18"/>
                <w:lang w:eastAsia="zh-CN"/>
              </w:rPr>
              <w:t xml:space="preserve">Starting RB location </w:t>
            </w:r>
          </w:p>
        </w:tc>
        <w:tc>
          <w:tcPr>
            <w:tcW w:w="2370" w:type="dxa"/>
            <w:vAlign w:val="center"/>
          </w:tcPr>
          <w:p w14:paraId="46A5F27E" w14:textId="77777777" w:rsidR="00264737" w:rsidRPr="00A564B3" w:rsidRDefault="00264737" w:rsidP="00D44C92">
            <w:pPr>
              <w:keepNext/>
              <w:keepLines/>
              <w:spacing w:after="0"/>
              <w:jc w:val="center"/>
              <w:rPr>
                <w:rFonts w:ascii="Arial" w:eastAsia="?? ??" w:hAnsi="Arial" w:cs="Arial"/>
                <w:sz w:val="18"/>
                <w:lang w:eastAsia="zh-CN"/>
              </w:rPr>
            </w:pPr>
            <w:r w:rsidRPr="00A564B3">
              <w:rPr>
                <w:rFonts w:ascii="Arial" w:eastAsia="?? ??" w:hAnsi="Arial" w:cs="Arial"/>
                <w:sz w:val="18"/>
                <w:lang w:eastAsia="zh-CN"/>
              </w:rPr>
              <w:t>0</w:t>
            </w:r>
          </w:p>
        </w:tc>
      </w:tr>
      <w:tr w:rsidR="00264737" w:rsidRPr="00A564B3" w14:paraId="61B79FB4" w14:textId="77777777" w:rsidTr="00D44C92">
        <w:trPr>
          <w:cantSplit/>
          <w:jc w:val="center"/>
        </w:trPr>
        <w:tc>
          <w:tcPr>
            <w:tcW w:w="3343" w:type="dxa"/>
            <w:vAlign w:val="center"/>
          </w:tcPr>
          <w:p w14:paraId="37287546" w14:textId="77777777" w:rsidR="00264737" w:rsidRPr="00A564B3" w:rsidRDefault="00264737" w:rsidP="00D44C92">
            <w:pPr>
              <w:keepNext/>
              <w:keepLines/>
              <w:spacing w:after="0"/>
              <w:rPr>
                <w:rFonts w:ascii="Arial" w:eastAsia="等线" w:hAnsi="Arial" w:cs="Arial"/>
                <w:sz w:val="18"/>
                <w:lang w:eastAsia="zh-CN"/>
              </w:rPr>
            </w:pPr>
            <w:r w:rsidRPr="00A564B3">
              <w:rPr>
                <w:rFonts w:ascii="Arial" w:eastAsia="等线" w:hAnsi="Arial"/>
                <w:sz w:val="18"/>
                <w:lang w:eastAsia="zh-CN"/>
              </w:rPr>
              <w:t>I</w:t>
            </w:r>
            <w:r w:rsidRPr="00A564B3">
              <w:rPr>
                <w:rFonts w:ascii="Arial" w:eastAsia="等线" w:hAnsi="Arial" w:hint="eastAsia"/>
                <w:sz w:val="18"/>
                <w:lang w:eastAsia="zh-CN"/>
              </w:rPr>
              <w:t>ntra-slot frequency hopping</w:t>
            </w:r>
          </w:p>
        </w:tc>
        <w:tc>
          <w:tcPr>
            <w:tcW w:w="2370" w:type="dxa"/>
            <w:vAlign w:val="center"/>
          </w:tcPr>
          <w:p w14:paraId="2627D8DF" w14:textId="77777777" w:rsidR="00264737" w:rsidRPr="00A564B3" w:rsidRDefault="00264737" w:rsidP="00D44C92">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 xml:space="preserve">N/A </w:t>
            </w:r>
          </w:p>
        </w:tc>
      </w:tr>
      <w:tr w:rsidR="00264737" w:rsidRPr="00A564B3" w14:paraId="27065CFC" w14:textId="77777777" w:rsidTr="00D44C92">
        <w:trPr>
          <w:cantSplit/>
          <w:jc w:val="center"/>
        </w:trPr>
        <w:tc>
          <w:tcPr>
            <w:tcW w:w="3343" w:type="dxa"/>
            <w:vAlign w:val="center"/>
          </w:tcPr>
          <w:p w14:paraId="5C769B2C"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hint="eastAsia"/>
                <w:sz w:val="18"/>
                <w:lang w:eastAsia="zh-CN"/>
              </w:rPr>
              <w:t>Number of PRBs</w:t>
            </w:r>
          </w:p>
        </w:tc>
        <w:tc>
          <w:tcPr>
            <w:tcW w:w="2370" w:type="dxa"/>
            <w:vAlign w:val="center"/>
          </w:tcPr>
          <w:p w14:paraId="4D2BDE92" w14:textId="77777777" w:rsidR="00264737" w:rsidRPr="00A564B3" w:rsidRDefault="00264737" w:rsidP="00D44C92">
            <w:pPr>
              <w:keepNext/>
              <w:keepLines/>
              <w:spacing w:after="0"/>
              <w:jc w:val="center"/>
              <w:rPr>
                <w:rFonts w:ascii="Arial" w:eastAsia="等线" w:hAnsi="Arial" w:cs="Arial"/>
                <w:sz w:val="18"/>
                <w:lang w:eastAsia="zh-CN"/>
              </w:rPr>
            </w:pPr>
            <w:r w:rsidRPr="00A564B3">
              <w:rPr>
                <w:rFonts w:ascii="Arial" w:eastAsia="?? ??" w:hAnsi="Arial" w:cs="Arial"/>
                <w:sz w:val="18"/>
                <w:lang w:eastAsia="zh-CN"/>
              </w:rPr>
              <w:t>4</w:t>
            </w:r>
          </w:p>
        </w:tc>
      </w:tr>
      <w:tr w:rsidR="00264737" w:rsidRPr="00A564B3" w14:paraId="4EEF9D73" w14:textId="77777777" w:rsidTr="00D44C92">
        <w:trPr>
          <w:cantSplit/>
          <w:jc w:val="center"/>
        </w:trPr>
        <w:tc>
          <w:tcPr>
            <w:tcW w:w="3343" w:type="dxa"/>
            <w:vAlign w:val="center"/>
          </w:tcPr>
          <w:p w14:paraId="3A29F023"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hint="eastAsia"/>
                <w:sz w:val="18"/>
                <w:lang w:eastAsia="zh-CN"/>
              </w:rPr>
              <w:t xml:space="preserve">Number of symbols </w:t>
            </w:r>
          </w:p>
        </w:tc>
        <w:tc>
          <w:tcPr>
            <w:tcW w:w="2370" w:type="dxa"/>
            <w:vAlign w:val="center"/>
          </w:tcPr>
          <w:p w14:paraId="75EE3837" w14:textId="77777777" w:rsidR="00264737" w:rsidRPr="00A564B3" w:rsidRDefault="00264737" w:rsidP="00D44C92">
            <w:pPr>
              <w:keepNext/>
              <w:keepLines/>
              <w:spacing w:after="0"/>
              <w:jc w:val="center"/>
              <w:rPr>
                <w:rFonts w:ascii="Arial" w:eastAsia="等线" w:hAnsi="Arial" w:cs="Arial"/>
                <w:sz w:val="18"/>
                <w:lang w:eastAsia="zh-CN"/>
              </w:rPr>
            </w:pPr>
            <w:r w:rsidRPr="00A564B3">
              <w:rPr>
                <w:rFonts w:ascii="Arial" w:eastAsia="?? ??" w:hAnsi="Arial" w:cs="Arial"/>
                <w:sz w:val="18"/>
                <w:lang w:eastAsia="zh-CN"/>
              </w:rPr>
              <w:t>1</w:t>
            </w:r>
          </w:p>
        </w:tc>
      </w:tr>
      <w:tr w:rsidR="00264737" w:rsidRPr="00A564B3" w14:paraId="4AD74630" w14:textId="77777777" w:rsidTr="00D44C92">
        <w:trPr>
          <w:cantSplit/>
          <w:jc w:val="center"/>
        </w:trPr>
        <w:tc>
          <w:tcPr>
            <w:tcW w:w="3343" w:type="dxa"/>
            <w:vAlign w:val="center"/>
          </w:tcPr>
          <w:p w14:paraId="59782E33"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hint="eastAsia"/>
                <w:sz w:val="18"/>
                <w:lang w:eastAsia="zh-CN"/>
              </w:rPr>
              <w:t>The number of UCI information bits</w:t>
            </w:r>
          </w:p>
        </w:tc>
        <w:tc>
          <w:tcPr>
            <w:tcW w:w="2370" w:type="dxa"/>
            <w:vAlign w:val="center"/>
          </w:tcPr>
          <w:p w14:paraId="72914A2B" w14:textId="77777777" w:rsidR="00264737" w:rsidRPr="00A564B3" w:rsidRDefault="00264737" w:rsidP="00D44C92">
            <w:pPr>
              <w:keepNext/>
              <w:keepLines/>
              <w:spacing w:after="0"/>
              <w:jc w:val="center"/>
              <w:rPr>
                <w:rFonts w:ascii="Arial" w:eastAsia="宋体" w:hAnsi="Arial"/>
                <w:sz w:val="18"/>
                <w:lang w:eastAsia="zh-CN"/>
              </w:rPr>
            </w:pPr>
            <w:r w:rsidRPr="00A564B3">
              <w:rPr>
                <w:rFonts w:ascii="Arial" w:eastAsia="宋体" w:hAnsi="Arial"/>
                <w:sz w:val="18"/>
                <w:lang w:eastAsia="zh-CN"/>
              </w:rPr>
              <w:t>4</w:t>
            </w:r>
          </w:p>
        </w:tc>
      </w:tr>
      <w:tr w:rsidR="00264737" w:rsidRPr="00A564B3" w14:paraId="16CD1BB6" w14:textId="77777777" w:rsidTr="00D44C92">
        <w:trPr>
          <w:cantSplit/>
          <w:jc w:val="center"/>
        </w:trPr>
        <w:tc>
          <w:tcPr>
            <w:tcW w:w="3343" w:type="dxa"/>
            <w:vAlign w:val="center"/>
          </w:tcPr>
          <w:p w14:paraId="3FAC6EF0"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hint="eastAsia"/>
                <w:sz w:val="18"/>
                <w:lang w:eastAsia="zh-CN"/>
              </w:rPr>
              <w:t>First symbol</w:t>
            </w:r>
          </w:p>
        </w:tc>
        <w:tc>
          <w:tcPr>
            <w:tcW w:w="2370" w:type="dxa"/>
            <w:vAlign w:val="center"/>
          </w:tcPr>
          <w:p w14:paraId="5528BC50" w14:textId="77777777" w:rsidR="00264737" w:rsidRPr="00A564B3" w:rsidRDefault="00264737" w:rsidP="00D44C92">
            <w:pPr>
              <w:keepNext/>
              <w:keepLines/>
              <w:spacing w:after="0"/>
              <w:jc w:val="center"/>
              <w:rPr>
                <w:rFonts w:ascii="Arial" w:eastAsia="宋体" w:hAnsi="Arial"/>
                <w:sz w:val="18"/>
                <w:lang w:eastAsia="zh-CN"/>
              </w:rPr>
            </w:pPr>
            <w:r w:rsidRPr="00A564B3">
              <w:rPr>
                <w:rFonts w:ascii="Arial" w:eastAsia="宋体" w:hAnsi="Arial"/>
                <w:sz w:val="18"/>
                <w:lang w:eastAsia="zh-CN"/>
              </w:rPr>
              <w:t>13</w:t>
            </w:r>
          </w:p>
        </w:tc>
      </w:tr>
      <w:tr w:rsidR="00264737" w:rsidRPr="00A564B3" w14:paraId="673A4EA5" w14:textId="77777777" w:rsidTr="00D44C92">
        <w:trPr>
          <w:cantSplit/>
          <w:jc w:val="center"/>
        </w:trPr>
        <w:tc>
          <w:tcPr>
            <w:tcW w:w="3343" w:type="dxa"/>
            <w:vAlign w:val="center"/>
          </w:tcPr>
          <w:p w14:paraId="55ACD601"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hint="eastAsia"/>
                <w:sz w:val="18"/>
                <w:lang w:eastAsia="zh-CN"/>
              </w:rPr>
              <w:t>DM-RS sequence generation</w:t>
            </w:r>
          </w:p>
        </w:tc>
        <w:tc>
          <w:tcPr>
            <w:tcW w:w="2370" w:type="dxa"/>
            <w:vAlign w:val="center"/>
          </w:tcPr>
          <w:p w14:paraId="629AC9BD" w14:textId="77777777" w:rsidR="00264737" w:rsidRPr="00A564B3" w:rsidRDefault="00264737" w:rsidP="00D44C92">
            <w:pPr>
              <w:keepNext/>
              <w:keepLines/>
              <w:spacing w:after="0"/>
              <w:jc w:val="center"/>
              <w:rPr>
                <w:rFonts w:ascii="Arial" w:eastAsia="宋体" w:hAnsi="Arial"/>
                <w:sz w:val="18"/>
                <w:lang w:eastAsia="zh-CN"/>
              </w:rPr>
            </w:pPr>
            <w:r w:rsidRPr="00A564B3">
              <w:rPr>
                <w:rFonts w:ascii="Arial" w:eastAsia="等线" w:hAnsi="Arial" w:cs="Arial"/>
                <w:i/>
                <w:sz w:val="18"/>
                <w:szCs w:val="18"/>
              </w:rPr>
              <w:t>N</w:t>
            </w:r>
            <w:r w:rsidRPr="00A564B3">
              <w:rPr>
                <w:rFonts w:ascii="Arial" w:eastAsia="等线" w:hAnsi="Arial" w:cs="Arial"/>
                <w:i/>
                <w:sz w:val="18"/>
                <w:szCs w:val="18"/>
                <w:vertAlign w:val="subscript"/>
              </w:rPr>
              <w:t>ID</w:t>
            </w:r>
            <w:r w:rsidRPr="00A564B3">
              <w:rPr>
                <w:rFonts w:ascii="Arial" w:eastAsia="等线" w:hAnsi="Arial" w:cs="Arial"/>
                <w:sz w:val="18"/>
                <w:vertAlign w:val="superscript"/>
              </w:rPr>
              <w:t>0</w:t>
            </w:r>
            <w:r w:rsidRPr="00A564B3">
              <w:rPr>
                <w:rFonts w:ascii="Arial" w:eastAsia="等线" w:hAnsi="Arial" w:cs="Arial"/>
                <w:sz w:val="18"/>
                <w:szCs w:val="18"/>
              </w:rPr>
              <w:t>=0</w:t>
            </w:r>
          </w:p>
        </w:tc>
      </w:tr>
      <w:tr w:rsidR="00264737" w:rsidRPr="00A564B3" w14:paraId="606A351C" w14:textId="77777777" w:rsidTr="00D44C92">
        <w:trPr>
          <w:cantSplit/>
          <w:jc w:val="center"/>
        </w:trPr>
        <w:tc>
          <w:tcPr>
            <w:tcW w:w="3343" w:type="dxa"/>
            <w:vAlign w:val="center"/>
          </w:tcPr>
          <w:p w14:paraId="15CE7FFF" w14:textId="61ABC236" w:rsidR="00264737" w:rsidRPr="00A564B3" w:rsidRDefault="00264737" w:rsidP="00D44C92">
            <w:pPr>
              <w:keepNext/>
              <w:keepLines/>
              <w:spacing w:after="0"/>
              <w:rPr>
                <w:rFonts w:ascii="Arial" w:eastAsia="等线" w:hAnsi="Arial"/>
                <w:sz w:val="18"/>
                <w:lang w:eastAsia="zh-CN"/>
              </w:rPr>
            </w:pPr>
            <w:r>
              <w:rPr>
                <w:rFonts w:ascii="Arial" w:eastAsia="等线" w:hAnsi="Arial"/>
                <w:sz w:val="18"/>
                <w:lang w:eastAsia="zh-CN"/>
              </w:rPr>
              <w:t xml:space="preserve">Test metric </w:t>
            </w:r>
          </w:p>
        </w:tc>
        <w:tc>
          <w:tcPr>
            <w:tcW w:w="2370" w:type="dxa"/>
            <w:vAlign w:val="center"/>
          </w:tcPr>
          <w:p w14:paraId="656E48A5" w14:textId="0D449CD8" w:rsidR="00264737" w:rsidRDefault="00264737" w:rsidP="00D44C92">
            <w:pPr>
              <w:keepNext/>
              <w:keepLines/>
              <w:spacing w:after="0"/>
              <w:jc w:val="center"/>
              <w:rPr>
                <w:rFonts w:ascii="Arial" w:eastAsia="等线" w:hAnsi="Arial" w:cs="Arial"/>
                <w:iCs/>
                <w:sz w:val="18"/>
                <w:szCs w:val="18"/>
                <w:lang w:eastAsia="zh-CN"/>
              </w:rPr>
            </w:pPr>
            <w:r>
              <w:rPr>
                <w:rFonts w:ascii="Arial" w:eastAsia="等线" w:hAnsi="Arial" w:cs="Arial" w:hint="eastAsia"/>
                <w:iCs/>
                <w:sz w:val="18"/>
                <w:szCs w:val="18"/>
                <w:lang w:eastAsia="zh-CN"/>
              </w:rPr>
              <w:t>D</w:t>
            </w:r>
            <w:r>
              <w:rPr>
                <w:rFonts w:ascii="Arial" w:eastAsia="等线" w:hAnsi="Arial" w:cs="Arial"/>
                <w:iCs/>
                <w:sz w:val="18"/>
                <w:szCs w:val="18"/>
                <w:lang w:eastAsia="zh-CN"/>
              </w:rPr>
              <w:t xml:space="preserve">TX to ACK probability </w:t>
            </w:r>
          </w:p>
          <w:p w14:paraId="2E111548" w14:textId="690AFBE4" w:rsidR="00264737" w:rsidRPr="00264737" w:rsidRDefault="00264737" w:rsidP="00D44C92">
            <w:pPr>
              <w:keepNext/>
              <w:keepLines/>
              <w:spacing w:after="0"/>
              <w:jc w:val="center"/>
              <w:rPr>
                <w:rFonts w:ascii="Arial" w:eastAsia="等线" w:hAnsi="Arial" w:cs="Arial"/>
                <w:iCs/>
                <w:sz w:val="18"/>
                <w:szCs w:val="18"/>
                <w:lang w:eastAsia="zh-CN"/>
              </w:rPr>
            </w:pPr>
            <w:r>
              <w:rPr>
                <w:rFonts w:ascii="Arial" w:eastAsia="等线" w:hAnsi="Arial" w:cs="Arial"/>
                <w:iCs/>
                <w:sz w:val="18"/>
                <w:szCs w:val="18"/>
                <w:lang w:eastAsia="zh-CN"/>
              </w:rPr>
              <w:t>ACK missed detection probability</w:t>
            </w:r>
          </w:p>
        </w:tc>
      </w:tr>
    </w:tbl>
    <w:p w14:paraId="3B9F1F1A" w14:textId="6278FC97" w:rsidR="00264737" w:rsidRDefault="00264737" w:rsidP="005E4C9A">
      <w:pPr>
        <w:jc w:val="center"/>
        <w:rPr>
          <w:szCs w:val="18"/>
          <w:lang w:eastAsia="zh-CN"/>
        </w:rPr>
      </w:pPr>
    </w:p>
    <w:p w14:paraId="53287ABC" w14:textId="71810877" w:rsidR="00264737" w:rsidRDefault="00264737" w:rsidP="00264737">
      <w:pPr>
        <w:jc w:val="center"/>
        <w:rPr>
          <w:szCs w:val="18"/>
          <w:lang w:eastAsia="zh-CN"/>
        </w:rPr>
      </w:pPr>
      <w:r>
        <w:rPr>
          <w:rFonts w:hint="eastAsia"/>
          <w:szCs w:val="18"/>
          <w:lang w:eastAsia="zh-CN"/>
        </w:rPr>
        <w:t>T</w:t>
      </w:r>
      <w:r>
        <w:rPr>
          <w:szCs w:val="18"/>
          <w:lang w:eastAsia="zh-CN"/>
        </w:rPr>
        <w:t xml:space="preserve">able </w:t>
      </w:r>
      <w:r w:rsidR="003158B0">
        <w:rPr>
          <w:szCs w:val="18"/>
          <w:lang w:eastAsia="zh-CN"/>
        </w:rPr>
        <w:t>6</w:t>
      </w:r>
      <w:r>
        <w:rPr>
          <w:szCs w:val="18"/>
          <w:lang w:eastAsia="zh-CN"/>
        </w:rPr>
        <w:t>: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264737" w:rsidRPr="00F95B02" w14:paraId="0AD07DB7" w14:textId="77777777" w:rsidTr="00D44C92">
        <w:trPr>
          <w:cantSplit/>
          <w:jc w:val="center"/>
        </w:trPr>
        <w:tc>
          <w:tcPr>
            <w:tcW w:w="3485" w:type="dxa"/>
          </w:tcPr>
          <w:p w14:paraId="4E723D91" w14:textId="77777777" w:rsidR="00264737" w:rsidRPr="00F95B02" w:rsidRDefault="00264737" w:rsidP="00D44C92">
            <w:pPr>
              <w:pStyle w:val="TAH"/>
              <w:rPr>
                <w:rFonts w:eastAsia="?? ??" w:cs="Arial"/>
                <w:bCs/>
              </w:rPr>
            </w:pPr>
            <w:r w:rsidRPr="00F95B02">
              <w:rPr>
                <w:rFonts w:eastAsia="?? ??" w:cs="Arial"/>
                <w:bCs/>
              </w:rPr>
              <w:t>Parameter</w:t>
            </w:r>
          </w:p>
        </w:tc>
        <w:tc>
          <w:tcPr>
            <w:tcW w:w="2268" w:type="dxa"/>
          </w:tcPr>
          <w:p w14:paraId="0FB0C05E" w14:textId="77777777" w:rsidR="00264737" w:rsidRPr="00F95B02" w:rsidRDefault="00264737" w:rsidP="00D44C92">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264737" w:rsidRPr="00F95B02" w14:paraId="5A3F1BA2" w14:textId="77777777" w:rsidTr="00D44C92">
        <w:trPr>
          <w:cantSplit/>
          <w:jc w:val="center"/>
        </w:trPr>
        <w:tc>
          <w:tcPr>
            <w:tcW w:w="3485" w:type="dxa"/>
            <w:vAlign w:val="center"/>
          </w:tcPr>
          <w:p w14:paraId="7B73855B" w14:textId="77777777" w:rsidR="00264737" w:rsidRPr="00F95B02" w:rsidRDefault="00264737" w:rsidP="00D44C92">
            <w:pPr>
              <w:pStyle w:val="TAL"/>
              <w:rPr>
                <w:rFonts w:eastAsia="等线"/>
                <w:lang w:eastAsia="zh-CN"/>
              </w:rPr>
            </w:pPr>
            <w:r w:rsidRPr="00F95B02">
              <w:rPr>
                <w:lang w:eastAsia="zh-CN"/>
              </w:rPr>
              <w:t>Modulation order</w:t>
            </w:r>
          </w:p>
        </w:tc>
        <w:tc>
          <w:tcPr>
            <w:tcW w:w="2268" w:type="dxa"/>
            <w:vAlign w:val="center"/>
          </w:tcPr>
          <w:p w14:paraId="19CFF6E3" w14:textId="77777777" w:rsidR="00264737" w:rsidRPr="00F95B02" w:rsidRDefault="00264737" w:rsidP="00D44C92">
            <w:pPr>
              <w:pStyle w:val="TAC"/>
              <w:rPr>
                <w:rFonts w:eastAsia="?? ??" w:cs="Arial"/>
                <w:lang w:eastAsia="zh-CN"/>
              </w:rPr>
            </w:pPr>
            <w:r w:rsidRPr="00F95B02">
              <w:rPr>
                <w:rFonts w:eastAsia="?? ??" w:cs="Arial"/>
                <w:lang w:eastAsia="zh-CN"/>
              </w:rPr>
              <w:t>QSPK</w:t>
            </w:r>
          </w:p>
        </w:tc>
      </w:tr>
      <w:tr w:rsidR="00264737" w:rsidRPr="00F95B02" w14:paraId="3ED7C0B8" w14:textId="77777777" w:rsidTr="00D44C92">
        <w:trPr>
          <w:cantSplit/>
          <w:jc w:val="center"/>
        </w:trPr>
        <w:tc>
          <w:tcPr>
            <w:tcW w:w="3485" w:type="dxa"/>
            <w:vAlign w:val="center"/>
          </w:tcPr>
          <w:p w14:paraId="42140665" w14:textId="77777777" w:rsidR="00264737" w:rsidRPr="00F95B02" w:rsidRDefault="00264737" w:rsidP="00D44C92">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154623CA" w14:textId="77777777" w:rsidR="00264737" w:rsidRPr="00F95B02" w:rsidRDefault="00264737" w:rsidP="00D44C92">
            <w:pPr>
              <w:pStyle w:val="TAC"/>
              <w:rPr>
                <w:rFonts w:eastAsia="?? ??" w:cs="Arial"/>
                <w:lang w:eastAsia="zh-CN"/>
              </w:rPr>
            </w:pPr>
            <w:r w:rsidRPr="00F95B02">
              <w:rPr>
                <w:rFonts w:eastAsia="?? ??" w:cs="Arial"/>
                <w:lang w:eastAsia="zh-CN"/>
              </w:rPr>
              <w:t>0</w:t>
            </w:r>
          </w:p>
        </w:tc>
      </w:tr>
      <w:tr w:rsidR="00264737" w:rsidRPr="00F95B02" w14:paraId="3A2E08AC" w14:textId="77777777" w:rsidTr="00D44C92">
        <w:trPr>
          <w:cantSplit/>
          <w:jc w:val="center"/>
        </w:trPr>
        <w:tc>
          <w:tcPr>
            <w:tcW w:w="3485" w:type="dxa"/>
            <w:vAlign w:val="center"/>
          </w:tcPr>
          <w:p w14:paraId="76091F7E" w14:textId="77777777" w:rsidR="00264737" w:rsidRPr="00F95B02" w:rsidRDefault="00264737" w:rsidP="00D44C92">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570A1E02" w14:textId="77777777" w:rsidR="00264737" w:rsidRPr="00F95B02" w:rsidRDefault="00264737" w:rsidP="00D44C92">
            <w:pPr>
              <w:pStyle w:val="TAC"/>
              <w:rPr>
                <w:rFonts w:eastAsia="等线" w:cs="Arial"/>
                <w:lang w:eastAsia="zh-CN"/>
              </w:rPr>
            </w:pPr>
            <w:r w:rsidRPr="00F95B02">
              <w:rPr>
                <w:rFonts w:eastAsia="?? ??" w:cs="Arial"/>
                <w:lang w:eastAsia="zh-CN"/>
              </w:rPr>
              <w:t>enabled</w:t>
            </w:r>
          </w:p>
        </w:tc>
      </w:tr>
      <w:tr w:rsidR="00264737" w:rsidRPr="00F95B02" w14:paraId="6EE777E3" w14:textId="77777777" w:rsidTr="00D44C92">
        <w:trPr>
          <w:cantSplit/>
          <w:jc w:val="center"/>
        </w:trPr>
        <w:tc>
          <w:tcPr>
            <w:tcW w:w="3485" w:type="dxa"/>
            <w:vAlign w:val="center"/>
          </w:tcPr>
          <w:p w14:paraId="130F6F13" w14:textId="77777777" w:rsidR="00264737" w:rsidRPr="00F95B02" w:rsidRDefault="00264737" w:rsidP="00D44C92">
            <w:pPr>
              <w:pStyle w:val="TAL"/>
              <w:rPr>
                <w:rFonts w:eastAsia="等线"/>
                <w:lang w:eastAsia="zh-CN"/>
              </w:rPr>
            </w:pPr>
            <w:r w:rsidRPr="00F95B02">
              <w:rPr>
                <w:rFonts w:hint="eastAsia"/>
                <w:lang w:eastAsia="zh-CN"/>
              </w:rPr>
              <w:t>Frist PRB after frequency hopping</w:t>
            </w:r>
          </w:p>
        </w:tc>
        <w:tc>
          <w:tcPr>
            <w:tcW w:w="2268" w:type="dxa"/>
            <w:vAlign w:val="center"/>
          </w:tcPr>
          <w:p w14:paraId="5224F568" w14:textId="77777777" w:rsidR="00264737" w:rsidRPr="00F95B02" w:rsidRDefault="00264737" w:rsidP="00D44C92">
            <w:pPr>
              <w:pStyle w:val="TAC"/>
              <w:rPr>
                <w:rFonts w:eastAsia="等线"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264737" w:rsidRPr="00F95B02" w14:paraId="57A8EA3E" w14:textId="77777777" w:rsidTr="00D44C92">
        <w:trPr>
          <w:cantSplit/>
          <w:jc w:val="center"/>
        </w:trPr>
        <w:tc>
          <w:tcPr>
            <w:tcW w:w="3485" w:type="dxa"/>
            <w:vAlign w:val="center"/>
          </w:tcPr>
          <w:p w14:paraId="40EF28E4" w14:textId="77777777" w:rsidR="00264737" w:rsidRPr="00F95B02" w:rsidRDefault="00264737" w:rsidP="00D44C92">
            <w:pPr>
              <w:pStyle w:val="TAL"/>
              <w:rPr>
                <w:rFonts w:eastAsia="等线"/>
                <w:lang w:eastAsia="zh-CN"/>
              </w:rPr>
            </w:pPr>
            <w:r w:rsidRPr="00F95B02">
              <w:rPr>
                <w:rFonts w:hint="eastAsia"/>
                <w:lang w:eastAsia="zh-CN"/>
              </w:rPr>
              <w:t>Number of PRBs</w:t>
            </w:r>
          </w:p>
        </w:tc>
        <w:tc>
          <w:tcPr>
            <w:tcW w:w="2268" w:type="dxa"/>
          </w:tcPr>
          <w:p w14:paraId="32007C2F" w14:textId="77777777" w:rsidR="00264737" w:rsidRPr="00F95B02" w:rsidRDefault="00264737" w:rsidP="00D44C92">
            <w:pPr>
              <w:pStyle w:val="TAC"/>
              <w:rPr>
                <w:rFonts w:eastAsia="等线" w:cs="Arial"/>
                <w:lang w:eastAsia="zh-CN"/>
              </w:rPr>
            </w:pPr>
            <w:r w:rsidRPr="00F95B02">
              <w:rPr>
                <w:rFonts w:eastAsia="?? ??" w:cs="Arial"/>
                <w:lang w:eastAsia="zh-CN"/>
              </w:rPr>
              <w:t>9</w:t>
            </w:r>
          </w:p>
        </w:tc>
      </w:tr>
      <w:tr w:rsidR="00264737" w:rsidRPr="00F95B02" w14:paraId="6C06DE1F" w14:textId="77777777" w:rsidTr="00D44C92">
        <w:trPr>
          <w:cantSplit/>
          <w:jc w:val="center"/>
        </w:trPr>
        <w:tc>
          <w:tcPr>
            <w:tcW w:w="3485" w:type="dxa"/>
            <w:vAlign w:val="center"/>
          </w:tcPr>
          <w:p w14:paraId="062F3E32" w14:textId="77777777" w:rsidR="00264737" w:rsidRPr="00F95B02" w:rsidRDefault="00264737" w:rsidP="00D44C92">
            <w:pPr>
              <w:pStyle w:val="TAL"/>
              <w:rPr>
                <w:rFonts w:eastAsia="等线"/>
                <w:lang w:eastAsia="zh-CN"/>
              </w:rPr>
            </w:pPr>
            <w:r w:rsidRPr="00F95B02">
              <w:rPr>
                <w:rFonts w:hint="eastAsia"/>
                <w:lang w:eastAsia="zh-CN"/>
              </w:rPr>
              <w:t>Number of symbols</w:t>
            </w:r>
          </w:p>
        </w:tc>
        <w:tc>
          <w:tcPr>
            <w:tcW w:w="2268" w:type="dxa"/>
          </w:tcPr>
          <w:p w14:paraId="5D71A654" w14:textId="77777777" w:rsidR="00264737" w:rsidRPr="00F95B02" w:rsidRDefault="00264737" w:rsidP="00D44C92">
            <w:pPr>
              <w:pStyle w:val="TAC"/>
              <w:rPr>
                <w:rFonts w:eastAsia="等线" w:cs="Arial"/>
                <w:lang w:eastAsia="zh-CN"/>
              </w:rPr>
            </w:pPr>
            <w:r w:rsidRPr="00F95B02">
              <w:rPr>
                <w:rFonts w:eastAsia="?? ??" w:cs="Arial"/>
                <w:lang w:eastAsia="zh-CN"/>
              </w:rPr>
              <w:t>2</w:t>
            </w:r>
          </w:p>
        </w:tc>
      </w:tr>
      <w:tr w:rsidR="00264737" w:rsidRPr="00F95B02" w14:paraId="5671A117" w14:textId="77777777" w:rsidTr="00D44C92">
        <w:trPr>
          <w:cantSplit/>
          <w:jc w:val="center"/>
        </w:trPr>
        <w:tc>
          <w:tcPr>
            <w:tcW w:w="3485" w:type="dxa"/>
            <w:vAlign w:val="center"/>
          </w:tcPr>
          <w:p w14:paraId="5E8443E5" w14:textId="77777777" w:rsidR="00264737" w:rsidRPr="00F95B02" w:rsidRDefault="00264737" w:rsidP="00D44C92">
            <w:pPr>
              <w:pStyle w:val="TAL"/>
              <w:rPr>
                <w:rFonts w:eastAsia="等线"/>
                <w:lang w:eastAsia="zh-CN"/>
              </w:rPr>
            </w:pPr>
            <w:r w:rsidRPr="00F95B02">
              <w:rPr>
                <w:rFonts w:hint="eastAsia"/>
                <w:lang w:eastAsia="zh-CN"/>
              </w:rPr>
              <w:t>The number of UCI information bits</w:t>
            </w:r>
          </w:p>
        </w:tc>
        <w:tc>
          <w:tcPr>
            <w:tcW w:w="2268" w:type="dxa"/>
          </w:tcPr>
          <w:p w14:paraId="132D931E" w14:textId="77777777" w:rsidR="00264737" w:rsidRPr="00F95B02" w:rsidRDefault="00264737" w:rsidP="00D44C92">
            <w:pPr>
              <w:pStyle w:val="TAC"/>
              <w:rPr>
                <w:rFonts w:eastAsia="宋体"/>
                <w:lang w:eastAsia="zh-CN"/>
              </w:rPr>
            </w:pPr>
            <w:r w:rsidRPr="00F95B02">
              <w:rPr>
                <w:rFonts w:eastAsia="宋体"/>
                <w:lang w:eastAsia="zh-CN"/>
              </w:rPr>
              <w:t>22</w:t>
            </w:r>
          </w:p>
        </w:tc>
      </w:tr>
      <w:tr w:rsidR="00264737" w:rsidRPr="00F95B02" w14:paraId="040C7F5D" w14:textId="77777777" w:rsidTr="00D44C92">
        <w:trPr>
          <w:cantSplit/>
          <w:jc w:val="center"/>
        </w:trPr>
        <w:tc>
          <w:tcPr>
            <w:tcW w:w="3485" w:type="dxa"/>
            <w:vAlign w:val="center"/>
          </w:tcPr>
          <w:p w14:paraId="603DDC3A" w14:textId="77777777" w:rsidR="00264737" w:rsidRPr="00F95B02" w:rsidRDefault="00264737" w:rsidP="00D44C92">
            <w:pPr>
              <w:pStyle w:val="TAL"/>
              <w:rPr>
                <w:lang w:eastAsia="zh-CN"/>
              </w:rPr>
            </w:pPr>
            <w:r w:rsidRPr="00F95B02">
              <w:rPr>
                <w:rFonts w:hint="eastAsia"/>
                <w:lang w:eastAsia="zh-CN"/>
              </w:rPr>
              <w:t>First symbol</w:t>
            </w:r>
          </w:p>
        </w:tc>
        <w:tc>
          <w:tcPr>
            <w:tcW w:w="2268" w:type="dxa"/>
          </w:tcPr>
          <w:p w14:paraId="403673FD" w14:textId="77777777" w:rsidR="00264737" w:rsidRPr="00F95B02" w:rsidRDefault="00264737" w:rsidP="00D44C92">
            <w:pPr>
              <w:pStyle w:val="TAC"/>
              <w:rPr>
                <w:rFonts w:eastAsia="宋体"/>
                <w:lang w:eastAsia="zh-CN"/>
              </w:rPr>
            </w:pPr>
            <w:r w:rsidRPr="00F95B02">
              <w:rPr>
                <w:rFonts w:eastAsia="宋体"/>
                <w:lang w:eastAsia="zh-CN"/>
              </w:rPr>
              <w:t>12</w:t>
            </w:r>
          </w:p>
        </w:tc>
      </w:tr>
      <w:tr w:rsidR="00264737" w:rsidRPr="00F95B02" w14:paraId="1DC2529B" w14:textId="77777777" w:rsidTr="00D44C92">
        <w:trPr>
          <w:cantSplit/>
          <w:jc w:val="center"/>
        </w:trPr>
        <w:tc>
          <w:tcPr>
            <w:tcW w:w="3485" w:type="dxa"/>
            <w:vAlign w:val="center"/>
          </w:tcPr>
          <w:p w14:paraId="6E7ECD14" w14:textId="77777777" w:rsidR="00264737" w:rsidRPr="00F95B02" w:rsidRDefault="00264737" w:rsidP="00D44C92">
            <w:pPr>
              <w:pStyle w:val="TAL"/>
              <w:rPr>
                <w:lang w:eastAsia="zh-CN"/>
              </w:rPr>
            </w:pPr>
            <w:r w:rsidRPr="00F95B02">
              <w:rPr>
                <w:rFonts w:hint="eastAsia"/>
                <w:lang w:eastAsia="zh-CN"/>
              </w:rPr>
              <w:t>DM-RS sequence generation</w:t>
            </w:r>
          </w:p>
        </w:tc>
        <w:tc>
          <w:tcPr>
            <w:tcW w:w="2268" w:type="dxa"/>
          </w:tcPr>
          <w:p w14:paraId="118E5E3F" w14:textId="77777777" w:rsidR="00264737" w:rsidRPr="00F95B02" w:rsidRDefault="00264737" w:rsidP="00D44C92">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r w:rsidR="00264737" w:rsidRPr="00F95B02" w14:paraId="062BD320" w14:textId="77777777" w:rsidTr="00D44C92">
        <w:trPr>
          <w:cantSplit/>
          <w:jc w:val="center"/>
        </w:trPr>
        <w:tc>
          <w:tcPr>
            <w:tcW w:w="3485" w:type="dxa"/>
            <w:vAlign w:val="center"/>
          </w:tcPr>
          <w:p w14:paraId="52842A9B" w14:textId="6A808273" w:rsidR="00264737" w:rsidRPr="00F95B02" w:rsidRDefault="00264737" w:rsidP="00D44C92">
            <w:pPr>
              <w:pStyle w:val="TAL"/>
              <w:rPr>
                <w:lang w:eastAsia="zh-CN"/>
              </w:rPr>
            </w:pPr>
            <w:r>
              <w:rPr>
                <w:rFonts w:hint="eastAsia"/>
                <w:lang w:eastAsia="zh-CN"/>
              </w:rPr>
              <w:t>T</w:t>
            </w:r>
            <w:r>
              <w:rPr>
                <w:lang w:eastAsia="zh-CN"/>
              </w:rPr>
              <w:t xml:space="preserve">est metric </w:t>
            </w:r>
          </w:p>
        </w:tc>
        <w:tc>
          <w:tcPr>
            <w:tcW w:w="2268" w:type="dxa"/>
          </w:tcPr>
          <w:p w14:paraId="33635E77" w14:textId="615D02BD" w:rsidR="00264737" w:rsidRPr="00264737" w:rsidRDefault="00264737" w:rsidP="00D44C92">
            <w:pPr>
              <w:pStyle w:val="TAC"/>
              <w:rPr>
                <w:rFonts w:cs="Arial"/>
                <w:iCs/>
                <w:szCs w:val="18"/>
                <w:lang w:eastAsia="zh-CN"/>
              </w:rPr>
            </w:pPr>
            <w:r>
              <w:rPr>
                <w:rFonts w:cs="Arial"/>
                <w:iCs/>
                <w:szCs w:val="18"/>
                <w:lang w:eastAsia="zh-CN"/>
              </w:rPr>
              <w:t xml:space="preserve">BLER </w:t>
            </w:r>
          </w:p>
        </w:tc>
      </w:tr>
    </w:tbl>
    <w:p w14:paraId="2C72A43B" w14:textId="77777777" w:rsidR="005E4C9A" w:rsidRDefault="005E4C9A" w:rsidP="005E4C9A">
      <w:pPr>
        <w:jc w:val="both"/>
        <w:rPr>
          <w:szCs w:val="18"/>
          <w:lang w:eastAsia="zh-CN"/>
        </w:rPr>
      </w:pPr>
    </w:p>
    <w:p w14:paraId="574E9DAA" w14:textId="60DE6BD0" w:rsidR="005E4C9A" w:rsidRDefault="005E4C9A" w:rsidP="005E4C9A">
      <w:pPr>
        <w:jc w:val="center"/>
        <w:rPr>
          <w:szCs w:val="18"/>
          <w:lang w:eastAsia="zh-CN"/>
        </w:rPr>
      </w:pPr>
      <w:r>
        <w:rPr>
          <w:rFonts w:hint="eastAsia"/>
          <w:szCs w:val="18"/>
          <w:lang w:eastAsia="zh-CN"/>
        </w:rPr>
        <w:t>T</w:t>
      </w:r>
      <w:r>
        <w:rPr>
          <w:szCs w:val="18"/>
          <w:lang w:eastAsia="zh-CN"/>
        </w:rPr>
        <w:t xml:space="preserve">able </w:t>
      </w:r>
      <w:r w:rsidR="003158B0">
        <w:rPr>
          <w:szCs w:val="18"/>
          <w:lang w:eastAsia="zh-CN"/>
        </w:rPr>
        <w:t>7</w:t>
      </w:r>
      <w:r>
        <w:rPr>
          <w:szCs w:val="18"/>
          <w:lang w:eastAsia="zh-CN"/>
        </w:rPr>
        <w:t>:  Test parameters of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264737" w:rsidRPr="00F95B02" w14:paraId="79C2E20B" w14:textId="77777777" w:rsidTr="00D44C92">
        <w:trPr>
          <w:cantSplit/>
          <w:jc w:val="center"/>
        </w:trPr>
        <w:tc>
          <w:tcPr>
            <w:tcW w:w="2548" w:type="dxa"/>
          </w:tcPr>
          <w:p w14:paraId="6E614333" w14:textId="77777777" w:rsidR="00264737" w:rsidRPr="00F95B02" w:rsidRDefault="00264737" w:rsidP="00D44C92">
            <w:pPr>
              <w:pStyle w:val="TAH"/>
              <w:rPr>
                <w:rFonts w:eastAsia="?? ??" w:cs="Arial"/>
                <w:bCs/>
              </w:rPr>
            </w:pPr>
            <w:r w:rsidRPr="00F95B02">
              <w:rPr>
                <w:rFonts w:eastAsia="?? ??" w:cs="Arial"/>
                <w:bCs/>
              </w:rPr>
              <w:lastRenderedPageBreak/>
              <w:t>Parameter</w:t>
            </w:r>
          </w:p>
        </w:tc>
        <w:tc>
          <w:tcPr>
            <w:tcW w:w="1225" w:type="dxa"/>
          </w:tcPr>
          <w:p w14:paraId="245BF477" w14:textId="77777777" w:rsidR="00264737" w:rsidRPr="00F95B02" w:rsidRDefault="00264737" w:rsidP="00D44C92">
            <w:pPr>
              <w:pStyle w:val="TAH"/>
              <w:rPr>
                <w:rFonts w:eastAsia="?? ??" w:cs="Arial"/>
                <w:bCs/>
              </w:rPr>
            </w:pPr>
            <w:r w:rsidRPr="00F95B02">
              <w:rPr>
                <w:rFonts w:eastAsia="?? ??" w:cs="Arial"/>
                <w:bCs/>
              </w:rPr>
              <w:t>Test 1</w:t>
            </w:r>
          </w:p>
        </w:tc>
        <w:tc>
          <w:tcPr>
            <w:tcW w:w="1225" w:type="dxa"/>
          </w:tcPr>
          <w:p w14:paraId="76BE334C" w14:textId="77777777" w:rsidR="00264737" w:rsidRPr="00F95B02" w:rsidRDefault="00264737" w:rsidP="00D44C92">
            <w:pPr>
              <w:pStyle w:val="TAH"/>
              <w:rPr>
                <w:rFonts w:eastAsia="?? ??" w:cs="Arial"/>
                <w:bCs/>
              </w:rPr>
            </w:pPr>
            <w:r w:rsidRPr="00F95B02">
              <w:rPr>
                <w:rFonts w:eastAsia="?? ??" w:cs="Arial"/>
                <w:bCs/>
              </w:rPr>
              <w:t>Test 2</w:t>
            </w:r>
          </w:p>
        </w:tc>
      </w:tr>
      <w:tr w:rsidR="00264737" w:rsidRPr="00F95B02" w14:paraId="228D5D98" w14:textId="77777777" w:rsidTr="00D44C92">
        <w:trPr>
          <w:cantSplit/>
          <w:jc w:val="center"/>
        </w:trPr>
        <w:tc>
          <w:tcPr>
            <w:tcW w:w="2548" w:type="dxa"/>
            <w:vAlign w:val="center"/>
          </w:tcPr>
          <w:p w14:paraId="4466AE84" w14:textId="77777777" w:rsidR="00264737" w:rsidRPr="00F95B02" w:rsidRDefault="00264737" w:rsidP="00D44C92">
            <w:pPr>
              <w:pStyle w:val="TAL"/>
              <w:rPr>
                <w:lang w:eastAsia="zh-CN"/>
              </w:rPr>
            </w:pPr>
            <w:r w:rsidRPr="00F95B02">
              <w:rPr>
                <w:lang w:eastAsia="zh-CN"/>
              </w:rPr>
              <w:t>Modulation order</w:t>
            </w:r>
          </w:p>
        </w:tc>
        <w:tc>
          <w:tcPr>
            <w:tcW w:w="2450" w:type="dxa"/>
            <w:gridSpan w:val="2"/>
            <w:vAlign w:val="center"/>
          </w:tcPr>
          <w:p w14:paraId="3241D4CC" w14:textId="77777777" w:rsidR="00264737" w:rsidRPr="00F95B02" w:rsidRDefault="00264737" w:rsidP="00D44C92">
            <w:pPr>
              <w:pStyle w:val="TAC"/>
              <w:rPr>
                <w:rFonts w:cs="Arial"/>
                <w:lang w:eastAsia="zh-CN"/>
              </w:rPr>
            </w:pPr>
            <w:r w:rsidRPr="00F95B02">
              <w:rPr>
                <w:rFonts w:cs="Arial"/>
                <w:lang w:eastAsia="zh-CN"/>
              </w:rPr>
              <w:t>QPSK</w:t>
            </w:r>
          </w:p>
        </w:tc>
      </w:tr>
      <w:tr w:rsidR="00264737" w:rsidRPr="00F95B02" w14:paraId="03A681AC" w14:textId="77777777" w:rsidTr="00D44C92">
        <w:trPr>
          <w:cantSplit/>
          <w:jc w:val="center"/>
        </w:trPr>
        <w:tc>
          <w:tcPr>
            <w:tcW w:w="2548" w:type="dxa"/>
            <w:vAlign w:val="center"/>
          </w:tcPr>
          <w:p w14:paraId="244C4EA3" w14:textId="77777777" w:rsidR="00264737" w:rsidRPr="00F95B02" w:rsidRDefault="00264737" w:rsidP="00D44C92">
            <w:pPr>
              <w:pStyle w:val="TAL"/>
              <w:rPr>
                <w:rFonts w:eastAsia="?? ??" w:cs="Arial"/>
              </w:rPr>
            </w:pPr>
            <w:r w:rsidRPr="00F95B02">
              <w:rPr>
                <w:lang w:eastAsia="zh-CN"/>
              </w:rPr>
              <w:t>First PRB prior to frequency hopping</w:t>
            </w:r>
          </w:p>
        </w:tc>
        <w:tc>
          <w:tcPr>
            <w:tcW w:w="2450" w:type="dxa"/>
            <w:gridSpan w:val="2"/>
            <w:vAlign w:val="center"/>
          </w:tcPr>
          <w:p w14:paraId="1E718275" w14:textId="77777777" w:rsidR="00264737" w:rsidRPr="00F95B02" w:rsidRDefault="00264737" w:rsidP="00D44C92">
            <w:pPr>
              <w:pStyle w:val="TAC"/>
              <w:rPr>
                <w:rFonts w:eastAsia="?? ??" w:cs="Arial"/>
              </w:rPr>
            </w:pPr>
            <w:r w:rsidRPr="00F95B02">
              <w:rPr>
                <w:rFonts w:eastAsia="?? ??" w:cs="Arial"/>
              </w:rPr>
              <w:t>0</w:t>
            </w:r>
          </w:p>
        </w:tc>
      </w:tr>
      <w:tr w:rsidR="00264737" w:rsidRPr="00F95B02" w14:paraId="78FB8122" w14:textId="77777777" w:rsidTr="00D44C92">
        <w:trPr>
          <w:cantSplit/>
          <w:jc w:val="center"/>
        </w:trPr>
        <w:tc>
          <w:tcPr>
            <w:tcW w:w="2548" w:type="dxa"/>
            <w:vAlign w:val="center"/>
          </w:tcPr>
          <w:p w14:paraId="25C95BAF" w14:textId="77777777" w:rsidR="00264737" w:rsidRPr="00F95B02" w:rsidRDefault="00264737" w:rsidP="00D44C92">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450" w:type="dxa"/>
            <w:gridSpan w:val="2"/>
            <w:vAlign w:val="center"/>
          </w:tcPr>
          <w:p w14:paraId="38CF04E4" w14:textId="77777777" w:rsidR="00264737" w:rsidRPr="00F95B02" w:rsidRDefault="00264737" w:rsidP="00D44C92">
            <w:pPr>
              <w:pStyle w:val="TAC"/>
              <w:rPr>
                <w:rFonts w:eastAsia="?? ??" w:cs="Arial"/>
              </w:rPr>
            </w:pPr>
            <w:r w:rsidRPr="00F95B02">
              <w:rPr>
                <w:rFonts w:eastAsia="?? ??" w:cs="Arial"/>
              </w:rPr>
              <w:t>enabled</w:t>
            </w:r>
          </w:p>
        </w:tc>
      </w:tr>
      <w:tr w:rsidR="00264737" w:rsidRPr="00F95B02" w14:paraId="16FF75BA" w14:textId="77777777" w:rsidTr="00D44C92">
        <w:trPr>
          <w:cantSplit/>
          <w:jc w:val="center"/>
        </w:trPr>
        <w:tc>
          <w:tcPr>
            <w:tcW w:w="2548" w:type="dxa"/>
            <w:vAlign w:val="center"/>
          </w:tcPr>
          <w:p w14:paraId="6395DB2D" w14:textId="77777777" w:rsidR="00264737" w:rsidRPr="00F95B02" w:rsidRDefault="00264737" w:rsidP="00D44C92">
            <w:pPr>
              <w:pStyle w:val="TAL"/>
              <w:rPr>
                <w:rFonts w:eastAsia="?? ??" w:cs="Arial"/>
              </w:rPr>
            </w:pPr>
            <w:r w:rsidRPr="00F95B02">
              <w:rPr>
                <w:lang w:eastAsia="zh-CN"/>
              </w:rPr>
              <w:t>First PRB after frequency hopping</w:t>
            </w:r>
          </w:p>
        </w:tc>
        <w:tc>
          <w:tcPr>
            <w:tcW w:w="2450" w:type="dxa"/>
            <w:gridSpan w:val="2"/>
            <w:vAlign w:val="center"/>
          </w:tcPr>
          <w:p w14:paraId="070647DC" w14:textId="77777777" w:rsidR="00264737" w:rsidRPr="00F95B02" w:rsidRDefault="00264737" w:rsidP="00D44C92">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264737" w:rsidRPr="00F95B02" w14:paraId="1E0D69C5" w14:textId="77777777" w:rsidTr="00D44C92">
        <w:trPr>
          <w:cantSplit/>
          <w:jc w:val="center"/>
        </w:trPr>
        <w:tc>
          <w:tcPr>
            <w:tcW w:w="2548" w:type="dxa"/>
            <w:vAlign w:val="center"/>
          </w:tcPr>
          <w:p w14:paraId="615419E4" w14:textId="77777777" w:rsidR="00264737" w:rsidRPr="00F95B02" w:rsidRDefault="00264737" w:rsidP="00D44C92">
            <w:pPr>
              <w:pStyle w:val="TAL"/>
            </w:pPr>
            <w:r w:rsidRPr="00F95B02">
              <w:rPr>
                <w:lang w:eastAsia="zh-CN"/>
              </w:rPr>
              <w:t>Group and sequence hopping</w:t>
            </w:r>
          </w:p>
        </w:tc>
        <w:tc>
          <w:tcPr>
            <w:tcW w:w="2450" w:type="dxa"/>
            <w:gridSpan w:val="2"/>
            <w:vAlign w:val="center"/>
          </w:tcPr>
          <w:p w14:paraId="727217F1" w14:textId="77777777" w:rsidR="00264737" w:rsidRPr="00F95B02" w:rsidRDefault="00264737" w:rsidP="00D44C92">
            <w:pPr>
              <w:pStyle w:val="TAC"/>
              <w:rPr>
                <w:rFonts w:eastAsia="?? ??" w:cs="Arial"/>
              </w:rPr>
            </w:pPr>
            <w:r w:rsidRPr="00F95B02">
              <w:rPr>
                <w:rFonts w:eastAsia="?? ??" w:cs="Arial"/>
              </w:rPr>
              <w:t>neither</w:t>
            </w:r>
          </w:p>
        </w:tc>
      </w:tr>
      <w:tr w:rsidR="00264737" w:rsidRPr="00F95B02" w14:paraId="608220B5" w14:textId="77777777" w:rsidTr="00D44C92">
        <w:trPr>
          <w:cantSplit/>
          <w:jc w:val="center"/>
        </w:trPr>
        <w:tc>
          <w:tcPr>
            <w:tcW w:w="2548" w:type="dxa"/>
            <w:vAlign w:val="center"/>
          </w:tcPr>
          <w:p w14:paraId="039F6FBB" w14:textId="77777777" w:rsidR="00264737" w:rsidRPr="00F95B02" w:rsidRDefault="00264737" w:rsidP="00D44C92">
            <w:pPr>
              <w:pStyle w:val="TAL"/>
            </w:pPr>
            <w:r w:rsidRPr="00F95B02">
              <w:rPr>
                <w:lang w:eastAsia="zh-CN"/>
              </w:rPr>
              <w:t>Hopping ID</w:t>
            </w:r>
          </w:p>
        </w:tc>
        <w:tc>
          <w:tcPr>
            <w:tcW w:w="2450" w:type="dxa"/>
            <w:gridSpan w:val="2"/>
            <w:vAlign w:val="center"/>
          </w:tcPr>
          <w:p w14:paraId="168DFF26" w14:textId="77777777" w:rsidR="00264737" w:rsidRPr="00F95B02" w:rsidRDefault="00264737" w:rsidP="00D44C92">
            <w:pPr>
              <w:pStyle w:val="TAC"/>
              <w:rPr>
                <w:rFonts w:eastAsia="?? ??" w:cs="Arial"/>
              </w:rPr>
            </w:pPr>
            <w:r w:rsidRPr="00F95B02">
              <w:rPr>
                <w:rFonts w:eastAsia="?? ??" w:cs="Arial"/>
              </w:rPr>
              <w:t>0</w:t>
            </w:r>
          </w:p>
        </w:tc>
      </w:tr>
      <w:tr w:rsidR="00264737" w:rsidRPr="00F95B02" w14:paraId="19A72BA5" w14:textId="77777777" w:rsidTr="00D44C92">
        <w:trPr>
          <w:cantSplit/>
          <w:jc w:val="center"/>
        </w:trPr>
        <w:tc>
          <w:tcPr>
            <w:tcW w:w="2548" w:type="dxa"/>
            <w:vAlign w:val="center"/>
          </w:tcPr>
          <w:p w14:paraId="7B2D99AA" w14:textId="77777777" w:rsidR="00264737" w:rsidRPr="00F95B02" w:rsidRDefault="00264737" w:rsidP="00D44C92">
            <w:pPr>
              <w:pStyle w:val="TAL"/>
              <w:rPr>
                <w:rFonts w:eastAsia="?? ??" w:cs="Arial"/>
              </w:rPr>
            </w:pPr>
            <w:r w:rsidRPr="00F95B02">
              <w:rPr>
                <w:lang w:eastAsia="zh-CN"/>
              </w:rPr>
              <w:t>Number of PRBs</w:t>
            </w:r>
          </w:p>
        </w:tc>
        <w:tc>
          <w:tcPr>
            <w:tcW w:w="1225" w:type="dxa"/>
            <w:vAlign w:val="center"/>
          </w:tcPr>
          <w:p w14:paraId="1F6D0DC3" w14:textId="77777777" w:rsidR="00264737" w:rsidRPr="00F95B02" w:rsidRDefault="00264737" w:rsidP="00D44C92">
            <w:pPr>
              <w:pStyle w:val="TAC"/>
              <w:rPr>
                <w:rFonts w:eastAsia="?? ??" w:cs="Arial"/>
              </w:rPr>
            </w:pPr>
            <w:r w:rsidRPr="00F95B02">
              <w:rPr>
                <w:rFonts w:eastAsia="?? ??" w:cs="Arial"/>
              </w:rPr>
              <w:t>1</w:t>
            </w:r>
          </w:p>
        </w:tc>
        <w:tc>
          <w:tcPr>
            <w:tcW w:w="1225" w:type="dxa"/>
            <w:vAlign w:val="center"/>
          </w:tcPr>
          <w:p w14:paraId="35B5C72F" w14:textId="77777777" w:rsidR="00264737" w:rsidRPr="00F95B02" w:rsidRDefault="00264737" w:rsidP="00D44C92">
            <w:pPr>
              <w:pStyle w:val="TAC"/>
              <w:rPr>
                <w:rFonts w:eastAsia="?? ??" w:cs="Arial"/>
              </w:rPr>
            </w:pPr>
            <w:r w:rsidRPr="00F95B02">
              <w:rPr>
                <w:rFonts w:eastAsia="?? ??" w:cs="Arial"/>
              </w:rPr>
              <w:t>3</w:t>
            </w:r>
          </w:p>
        </w:tc>
      </w:tr>
      <w:tr w:rsidR="00264737" w:rsidRPr="00F95B02" w14:paraId="3E899EB4" w14:textId="77777777" w:rsidTr="00D44C92">
        <w:trPr>
          <w:cantSplit/>
          <w:jc w:val="center"/>
        </w:trPr>
        <w:tc>
          <w:tcPr>
            <w:tcW w:w="2548" w:type="dxa"/>
            <w:vAlign w:val="center"/>
          </w:tcPr>
          <w:p w14:paraId="3D421D0D" w14:textId="77777777" w:rsidR="00264737" w:rsidRPr="00F95B02" w:rsidRDefault="00264737" w:rsidP="00D44C92">
            <w:pPr>
              <w:pStyle w:val="TAL"/>
              <w:rPr>
                <w:rFonts w:eastAsia="?? ??" w:cs="Arial"/>
              </w:rPr>
            </w:pPr>
            <w:r w:rsidRPr="00F95B02">
              <w:rPr>
                <w:lang w:eastAsia="zh-CN"/>
              </w:rPr>
              <w:t>Number of symbols</w:t>
            </w:r>
          </w:p>
        </w:tc>
        <w:tc>
          <w:tcPr>
            <w:tcW w:w="1225" w:type="dxa"/>
            <w:vAlign w:val="center"/>
          </w:tcPr>
          <w:p w14:paraId="2C6159D6" w14:textId="77777777" w:rsidR="00264737" w:rsidRPr="00F95B02" w:rsidRDefault="00264737" w:rsidP="00D44C92">
            <w:pPr>
              <w:pStyle w:val="TAC"/>
              <w:rPr>
                <w:rFonts w:eastAsia="?? ??" w:cs="Arial"/>
              </w:rPr>
            </w:pPr>
            <w:r w:rsidRPr="00F95B02">
              <w:rPr>
                <w:rFonts w:eastAsia="?? ??" w:cs="Arial"/>
              </w:rPr>
              <w:t>14</w:t>
            </w:r>
          </w:p>
        </w:tc>
        <w:tc>
          <w:tcPr>
            <w:tcW w:w="1225" w:type="dxa"/>
            <w:vAlign w:val="center"/>
          </w:tcPr>
          <w:p w14:paraId="2DC01F9D" w14:textId="77777777" w:rsidR="00264737" w:rsidRPr="00F95B02" w:rsidRDefault="00264737" w:rsidP="00D44C92">
            <w:pPr>
              <w:pStyle w:val="TAC"/>
              <w:rPr>
                <w:rFonts w:eastAsia="?? ??" w:cs="Arial"/>
              </w:rPr>
            </w:pPr>
            <w:r w:rsidRPr="00F95B02">
              <w:rPr>
                <w:rFonts w:eastAsia="?? ??" w:cs="Arial"/>
              </w:rPr>
              <w:t>4</w:t>
            </w:r>
          </w:p>
        </w:tc>
      </w:tr>
      <w:tr w:rsidR="00264737" w:rsidRPr="00F95B02" w14:paraId="32482C30" w14:textId="77777777" w:rsidTr="00D44C92">
        <w:trPr>
          <w:cantSplit/>
          <w:jc w:val="center"/>
        </w:trPr>
        <w:tc>
          <w:tcPr>
            <w:tcW w:w="2548" w:type="dxa"/>
            <w:vAlign w:val="center"/>
          </w:tcPr>
          <w:p w14:paraId="409A42F8" w14:textId="77777777" w:rsidR="00264737" w:rsidRPr="00F95B02" w:rsidRDefault="00264737" w:rsidP="00D44C92">
            <w:pPr>
              <w:pStyle w:val="TAL"/>
            </w:pPr>
            <w:r w:rsidRPr="00F95B02">
              <w:rPr>
                <w:lang w:val="en-US" w:eastAsia="zh-CN"/>
              </w:rPr>
              <w:t>The number of UCI information bits</w:t>
            </w:r>
          </w:p>
        </w:tc>
        <w:tc>
          <w:tcPr>
            <w:tcW w:w="1225" w:type="dxa"/>
            <w:vAlign w:val="center"/>
          </w:tcPr>
          <w:p w14:paraId="79080D4A" w14:textId="77777777" w:rsidR="00264737" w:rsidRPr="00F95B02" w:rsidRDefault="00264737" w:rsidP="00D44C92">
            <w:pPr>
              <w:pStyle w:val="TAC"/>
              <w:rPr>
                <w:rFonts w:eastAsia="?? ??" w:cs="Arial"/>
              </w:rPr>
            </w:pPr>
            <w:r w:rsidRPr="00F95B02">
              <w:rPr>
                <w:rFonts w:eastAsia="?? ??" w:cs="Arial"/>
              </w:rPr>
              <w:t>16</w:t>
            </w:r>
          </w:p>
        </w:tc>
        <w:tc>
          <w:tcPr>
            <w:tcW w:w="1225" w:type="dxa"/>
            <w:vAlign w:val="center"/>
          </w:tcPr>
          <w:p w14:paraId="44F2D0FC" w14:textId="77777777" w:rsidR="00264737" w:rsidRPr="00F95B02" w:rsidRDefault="00264737" w:rsidP="00D44C92">
            <w:pPr>
              <w:pStyle w:val="TAC"/>
              <w:rPr>
                <w:rFonts w:eastAsia="?? ??" w:cs="Arial"/>
              </w:rPr>
            </w:pPr>
            <w:r w:rsidRPr="00F95B02">
              <w:rPr>
                <w:rFonts w:eastAsia="?? ??" w:cs="Arial"/>
              </w:rPr>
              <w:t>16</w:t>
            </w:r>
          </w:p>
        </w:tc>
      </w:tr>
      <w:tr w:rsidR="00264737" w:rsidRPr="00F95B02" w14:paraId="7356BB9E" w14:textId="77777777" w:rsidTr="00D44C92">
        <w:trPr>
          <w:cantSplit/>
          <w:jc w:val="center"/>
        </w:trPr>
        <w:tc>
          <w:tcPr>
            <w:tcW w:w="2548" w:type="dxa"/>
            <w:vAlign w:val="center"/>
          </w:tcPr>
          <w:p w14:paraId="15D402B5" w14:textId="77777777" w:rsidR="00264737" w:rsidRPr="00F95B02" w:rsidRDefault="00264737" w:rsidP="00D44C92">
            <w:pPr>
              <w:pStyle w:val="TAL"/>
            </w:pPr>
            <w:r w:rsidRPr="00F95B02">
              <w:rPr>
                <w:lang w:eastAsia="zh-CN"/>
              </w:rPr>
              <w:t>First symbol</w:t>
            </w:r>
          </w:p>
        </w:tc>
        <w:tc>
          <w:tcPr>
            <w:tcW w:w="1225" w:type="dxa"/>
            <w:vAlign w:val="center"/>
          </w:tcPr>
          <w:p w14:paraId="0178A85C" w14:textId="77777777" w:rsidR="00264737" w:rsidRPr="00F95B02" w:rsidRDefault="00264737" w:rsidP="00D44C92">
            <w:pPr>
              <w:pStyle w:val="TAC"/>
              <w:rPr>
                <w:rFonts w:eastAsia="?? ??" w:cs="Arial"/>
              </w:rPr>
            </w:pPr>
            <w:r w:rsidRPr="00F95B02">
              <w:rPr>
                <w:rFonts w:eastAsia="?? ??" w:cs="Arial"/>
              </w:rPr>
              <w:t>0</w:t>
            </w:r>
          </w:p>
        </w:tc>
        <w:tc>
          <w:tcPr>
            <w:tcW w:w="1225" w:type="dxa"/>
            <w:vAlign w:val="center"/>
          </w:tcPr>
          <w:p w14:paraId="0CDF734B" w14:textId="77777777" w:rsidR="00264737" w:rsidRPr="00F95B02" w:rsidRDefault="00264737" w:rsidP="00D44C92">
            <w:pPr>
              <w:pStyle w:val="TAC"/>
              <w:rPr>
                <w:rFonts w:eastAsia="?? ??" w:cs="Arial"/>
              </w:rPr>
            </w:pPr>
            <w:r w:rsidRPr="00F95B02">
              <w:rPr>
                <w:rFonts w:eastAsia="?? ??" w:cs="Arial"/>
              </w:rPr>
              <w:t>0</w:t>
            </w:r>
          </w:p>
        </w:tc>
      </w:tr>
      <w:tr w:rsidR="00264737" w:rsidRPr="00F95B02" w14:paraId="29DA9A31" w14:textId="77777777" w:rsidTr="00D44C92">
        <w:trPr>
          <w:cantSplit/>
          <w:jc w:val="center"/>
        </w:trPr>
        <w:tc>
          <w:tcPr>
            <w:tcW w:w="2548" w:type="dxa"/>
            <w:vAlign w:val="center"/>
          </w:tcPr>
          <w:p w14:paraId="28CB1061" w14:textId="7BAD206A" w:rsidR="00264737" w:rsidRPr="00F95B02" w:rsidRDefault="00264737" w:rsidP="00D44C92">
            <w:pPr>
              <w:pStyle w:val="TAL"/>
              <w:rPr>
                <w:lang w:eastAsia="zh-CN"/>
              </w:rPr>
            </w:pPr>
            <w:r>
              <w:rPr>
                <w:rFonts w:hint="eastAsia"/>
                <w:lang w:eastAsia="zh-CN"/>
              </w:rPr>
              <w:t>T</w:t>
            </w:r>
            <w:r>
              <w:rPr>
                <w:lang w:eastAsia="zh-CN"/>
              </w:rPr>
              <w:t>est metric</w:t>
            </w:r>
          </w:p>
        </w:tc>
        <w:tc>
          <w:tcPr>
            <w:tcW w:w="2450" w:type="dxa"/>
            <w:gridSpan w:val="2"/>
            <w:vAlign w:val="center"/>
          </w:tcPr>
          <w:p w14:paraId="63CF7C26" w14:textId="7BB979F2" w:rsidR="00264737" w:rsidRPr="00264737" w:rsidRDefault="00264737" w:rsidP="00D44C92">
            <w:pPr>
              <w:pStyle w:val="TAC"/>
              <w:rPr>
                <w:rFonts w:cs="Arial"/>
                <w:lang w:eastAsia="zh-CN"/>
              </w:rPr>
            </w:pPr>
            <w:r>
              <w:rPr>
                <w:rFonts w:cs="Arial" w:hint="eastAsia"/>
                <w:lang w:eastAsia="zh-CN"/>
              </w:rPr>
              <w:t>B</w:t>
            </w:r>
            <w:r>
              <w:rPr>
                <w:rFonts w:cs="Arial"/>
                <w:lang w:eastAsia="zh-CN"/>
              </w:rPr>
              <w:t>LER</w:t>
            </w:r>
          </w:p>
        </w:tc>
      </w:tr>
    </w:tbl>
    <w:p w14:paraId="4DB210C1" w14:textId="77777777" w:rsidR="005E4C9A" w:rsidRDefault="005E4C9A" w:rsidP="005E4C9A">
      <w:pPr>
        <w:jc w:val="both"/>
        <w:rPr>
          <w:szCs w:val="18"/>
          <w:lang w:eastAsia="zh-CN"/>
        </w:rPr>
      </w:pPr>
    </w:p>
    <w:p w14:paraId="5E980712" w14:textId="1DE0396B" w:rsidR="005E4C9A" w:rsidRDefault="005E4C9A" w:rsidP="005E4C9A">
      <w:pPr>
        <w:jc w:val="center"/>
        <w:rPr>
          <w:szCs w:val="18"/>
          <w:lang w:eastAsia="zh-CN"/>
        </w:rPr>
      </w:pPr>
      <w:r>
        <w:rPr>
          <w:rFonts w:hint="eastAsia"/>
          <w:szCs w:val="18"/>
          <w:lang w:eastAsia="zh-CN"/>
        </w:rPr>
        <w:t>T</w:t>
      </w:r>
      <w:r>
        <w:rPr>
          <w:szCs w:val="18"/>
          <w:lang w:eastAsia="zh-CN"/>
        </w:rPr>
        <w:t xml:space="preserve">able </w:t>
      </w:r>
      <w:r w:rsidR="003158B0">
        <w:rPr>
          <w:szCs w:val="18"/>
          <w:lang w:eastAsia="zh-CN"/>
        </w:rPr>
        <w:t>8</w:t>
      </w:r>
      <w:r>
        <w:rPr>
          <w:szCs w:val="18"/>
          <w:lang w:eastAsia="zh-CN"/>
        </w:rPr>
        <w:t>:  Test parameters of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5E4C9A" w:rsidRPr="00F95B02" w14:paraId="01FB2156" w14:textId="77777777" w:rsidTr="00D44C92">
        <w:trPr>
          <w:cantSplit/>
          <w:jc w:val="center"/>
        </w:trPr>
        <w:tc>
          <w:tcPr>
            <w:tcW w:w="2925" w:type="dxa"/>
          </w:tcPr>
          <w:p w14:paraId="585D42A4" w14:textId="77777777" w:rsidR="005E4C9A" w:rsidRPr="00F95B02" w:rsidRDefault="005E4C9A" w:rsidP="00D44C92">
            <w:pPr>
              <w:pStyle w:val="TAH"/>
              <w:rPr>
                <w:rFonts w:eastAsia="?? ??" w:cs="Arial"/>
                <w:bCs/>
              </w:rPr>
            </w:pPr>
            <w:r w:rsidRPr="00F95B02">
              <w:rPr>
                <w:rFonts w:eastAsia="?? ??" w:cs="Arial"/>
                <w:bCs/>
              </w:rPr>
              <w:t>Parameter</w:t>
            </w:r>
          </w:p>
        </w:tc>
        <w:tc>
          <w:tcPr>
            <w:tcW w:w="2552" w:type="dxa"/>
          </w:tcPr>
          <w:p w14:paraId="0CD27C67" w14:textId="77777777" w:rsidR="005E4C9A" w:rsidRPr="00F95B02" w:rsidRDefault="005E4C9A" w:rsidP="00D44C92">
            <w:pPr>
              <w:pStyle w:val="TAH"/>
              <w:rPr>
                <w:rFonts w:eastAsia="?? ??" w:cs="Arial"/>
                <w:bCs/>
              </w:rPr>
            </w:pPr>
            <w:r w:rsidRPr="00F95B02">
              <w:rPr>
                <w:rFonts w:eastAsia="?? ??" w:cs="Arial"/>
                <w:bCs/>
              </w:rPr>
              <w:t>Value</w:t>
            </w:r>
          </w:p>
        </w:tc>
      </w:tr>
      <w:tr w:rsidR="005E4C9A" w:rsidRPr="00F95B02" w14:paraId="2A827060" w14:textId="77777777" w:rsidTr="00D44C92">
        <w:trPr>
          <w:cantSplit/>
          <w:jc w:val="center"/>
        </w:trPr>
        <w:tc>
          <w:tcPr>
            <w:tcW w:w="2925" w:type="dxa"/>
            <w:vAlign w:val="center"/>
          </w:tcPr>
          <w:p w14:paraId="1A3A9046" w14:textId="77777777" w:rsidR="005E4C9A" w:rsidRPr="00F95B02" w:rsidRDefault="005E4C9A" w:rsidP="00D44C92">
            <w:pPr>
              <w:pStyle w:val="TAL"/>
              <w:rPr>
                <w:lang w:eastAsia="zh-CN"/>
              </w:rPr>
            </w:pPr>
            <w:r w:rsidRPr="00F95B02">
              <w:rPr>
                <w:lang w:eastAsia="zh-CN"/>
              </w:rPr>
              <w:t>Modulation order</w:t>
            </w:r>
          </w:p>
        </w:tc>
        <w:tc>
          <w:tcPr>
            <w:tcW w:w="2552" w:type="dxa"/>
            <w:vAlign w:val="center"/>
          </w:tcPr>
          <w:p w14:paraId="53BD9177" w14:textId="77777777" w:rsidR="005E4C9A" w:rsidRPr="00F95B02" w:rsidRDefault="005E4C9A" w:rsidP="00D44C92">
            <w:pPr>
              <w:pStyle w:val="TAC"/>
              <w:rPr>
                <w:rFonts w:cs="Arial"/>
                <w:lang w:eastAsia="zh-CN"/>
              </w:rPr>
            </w:pPr>
            <w:r w:rsidRPr="00F95B02">
              <w:rPr>
                <w:rFonts w:cs="Arial"/>
                <w:lang w:eastAsia="zh-CN"/>
              </w:rPr>
              <w:t>QPSK</w:t>
            </w:r>
          </w:p>
        </w:tc>
      </w:tr>
      <w:tr w:rsidR="005E4C9A" w:rsidRPr="00F95B02" w14:paraId="3B45FEE7" w14:textId="77777777" w:rsidTr="00D44C92">
        <w:trPr>
          <w:cantSplit/>
          <w:jc w:val="center"/>
        </w:trPr>
        <w:tc>
          <w:tcPr>
            <w:tcW w:w="2925" w:type="dxa"/>
            <w:vAlign w:val="center"/>
          </w:tcPr>
          <w:p w14:paraId="691DED29" w14:textId="77777777" w:rsidR="005E4C9A" w:rsidRPr="00F95B02" w:rsidRDefault="005E4C9A" w:rsidP="00D44C92">
            <w:pPr>
              <w:pStyle w:val="TAL"/>
              <w:rPr>
                <w:rFonts w:eastAsia="?? ??" w:cs="Arial"/>
              </w:rPr>
            </w:pPr>
            <w:r w:rsidRPr="00F95B02">
              <w:t>First PRB prior to frequency hopping</w:t>
            </w:r>
          </w:p>
        </w:tc>
        <w:tc>
          <w:tcPr>
            <w:tcW w:w="2552" w:type="dxa"/>
            <w:vAlign w:val="center"/>
          </w:tcPr>
          <w:p w14:paraId="3C203960" w14:textId="77777777" w:rsidR="005E4C9A" w:rsidRPr="00F95B02" w:rsidRDefault="005E4C9A" w:rsidP="00D44C92">
            <w:pPr>
              <w:pStyle w:val="TAC"/>
              <w:rPr>
                <w:rFonts w:eastAsia="?? ??" w:cs="Arial"/>
              </w:rPr>
            </w:pPr>
            <w:r w:rsidRPr="00F95B02">
              <w:rPr>
                <w:rFonts w:eastAsia="?? ??" w:cs="Arial"/>
              </w:rPr>
              <w:t>0</w:t>
            </w:r>
          </w:p>
        </w:tc>
      </w:tr>
      <w:tr w:rsidR="005E4C9A" w:rsidRPr="00F95B02" w14:paraId="35AE0FDD" w14:textId="77777777" w:rsidTr="00D44C92">
        <w:trPr>
          <w:cantSplit/>
          <w:jc w:val="center"/>
        </w:trPr>
        <w:tc>
          <w:tcPr>
            <w:tcW w:w="2925" w:type="dxa"/>
            <w:vAlign w:val="center"/>
          </w:tcPr>
          <w:p w14:paraId="0750B465" w14:textId="77777777" w:rsidR="005E4C9A" w:rsidRPr="00F95B02" w:rsidRDefault="005E4C9A" w:rsidP="00D44C92">
            <w:pPr>
              <w:pStyle w:val="TAL"/>
            </w:pPr>
            <w:r w:rsidRPr="00F95B02">
              <w:rPr>
                <w:lang w:eastAsia="zh-CN"/>
              </w:rPr>
              <w:t>Number of PRBs</w:t>
            </w:r>
          </w:p>
        </w:tc>
        <w:tc>
          <w:tcPr>
            <w:tcW w:w="2552" w:type="dxa"/>
            <w:vAlign w:val="center"/>
          </w:tcPr>
          <w:p w14:paraId="3E253D51" w14:textId="77777777" w:rsidR="005E4C9A" w:rsidRPr="00F95B02" w:rsidRDefault="005E4C9A" w:rsidP="00D44C92">
            <w:pPr>
              <w:pStyle w:val="TAC"/>
              <w:rPr>
                <w:rFonts w:eastAsia="?? ??" w:cs="Arial"/>
              </w:rPr>
            </w:pPr>
            <w:r w:rsidRPr="00F95B02">
              <w:rPr>
                <w:rFonts w:cs="Arial"/>
                <w:lang w:eastAsia="zh-CN"/>
              </w:rPr>
              <w:t>1</w:t>
            </w:r>
          </w:p>
        </w:tc>
      </w:tr>
      <w:tr w:rsidR="005E4C9A" w:rsidRPr="00F95B02" w14:paraId="50636E73" w14:textId="77777777" w:rsidTr="00D44C92">
        <w:trPr>
          <w:cantSplit/>
          <w:jc w:val="center"/>
        </w:trPr>
        <w:tc>
          <w:tcPr>
            <w:tcW w:w="2925" w:type="dxa"/>
            <w:vAlign w:val="center"/>
          </w:tcPr>
          <w:p w14:paraId="71A3570A" w14:textId="77777777" w:rsidR="005E4C9A" w:rsidRPr="00F95B02" w:rsidRDefault="005E4C9A" w:rsidP="00D44C92">
            <w:pPr>
              <w:pStyle w:val="TAL"/>
              <w:rPr>
                <w:rFonts w:eastAsia="?? ??" w:cs="Arial"/>
              </w:rPr>
            </w:pPr>
            <w:r w:rsidRPr="00F95B02">
              <w:t>Intra-slot frequency hopping</w:t>
            </w:r>
          </w:p>
        </w:tc>
        <w:tc>
          <w:tcPr>
            <w:tcW w:w="2552" w:type="dxa"/>
            <w:vAlign w:val="center"/>
          </w:tcPr>
          <w:p w14:paraId="224F1EF5" w14:textId="77777777" w:rsidR="005E4C9A" w:rsidRPr="00F95B02" w:rsidRDefault="005E4C9A" w:rsidP="00D44C92">
            <w:pPr>
              <w:pStyle w:val="TAC"/>
              <w:rPr>
                <w:rFonts w:eastAsia="?? ??" w:cs="Arial"/>
              </w:rPr>
            </w:pPr>
            <w:r w:rsidRPr="00F95B02">
              <w:rPr>
                <w:rFonts w:eastAsia="?? ??" w:cs="Arial"/>
              </w:rPr>
              <w:t>enabled</w:t>
            </w:r>
          </w:p>
        </w:tc>
      </w:tr>
      <w:tr w:rsidR="005E4C9A" w:rsidRPr="00F95B02" w14:paraId="3F9C371C" w14:textId="77777777" w:rsidTr="00D44C92">
        <w:trPr>
          <w:cantSplit/>
          <w:jc w:val="center"/>
        </w:trPr>
        <w:tc>
          <w:tcPr>
            <w:tcW w:w="2925" w:type="dxa"/>
            <w:vAlign w:val="center"/>
          </w:tcPr>
          <w:p w14:paraId="11911CA1" w14:textId="77777777" w:rsidR="005E4C9A" w:rsidRPr="00F95B02" w:rsidRDefault="005E4C9A" w:rsidP="00D44C92">
            <w:pPr>
              <w:pStyle w:val="TAL"/>
              <w:rPr>
                <w:rFonts w:eastAsia="?? ??" w:cs="Arial"/>
              </w:rPr>
            </w:pPr>
            <w:r w:rsidRPr="00F95B02">
              <w:t>First PRB after frequency hopping</w:t>
            </w:r>
          </w:p>
        </w:tc>
        <w:tc>
          <w:tcPr>
            <w:tcW w:w="2552" w:type="dxa"/>
            <w:vAlign w:val="center"/>
          </w:tcPr>
          <w:p w14:paraId="070400B8" w14:textId="77777777" w:rsidR="005E4C9A" w:rsidRPr="00F95B02" w:rsidRDefault="005E4C9A" w:rsidP="00D44C92">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5E4C9A" w:rsidRPr="00F95B02" w14:paraId="5B3D120A" w14:textId="77777777" w:rsidTr="00D44C92">
        <w:trPr>
          <w:cantSplit/>
          <w:jc w:val="center"/>
        </w:trPr>
        <w:tc>
          <w:tcPr>
            <w:tcW w:w="2925" w:type="dxa"/>
            <w:vAlign w:val="center"/>
          </w:tcPr>
          <w:p w14:paraId="66FB03B6" w14:textId="77777777" w:rsidR="005E4C9A" w:rsidRPr="00F95B02" w:rsidRDefault="005E4C9A" w:rsidP="00D44C92">
            <w:pPr>
              <w:pStyle w:val="TAL"/>
            </w:pPr>
            <w:r w:rsidRPr="00F95B02">
              <w:t>Group and sequence hopping</w:t>
            </w:r>
          </w:p>
        </w:tc>
        <w:tc>
          <w:tcPr>
            <w:tcW w:w="2552" w:type="dxa"/>
            <w:vAlign w:val="center"/>
          </w:tcPr>
          <w:p w14:paraId="46CA5574" w14:textId="77777777" w:rsidR="005E4C9A" w:rsidRPr="00F95B02" w:rsidRDefault="005E4C9A" w:rsidP="00D44C92">
            <w:pPr>
              <w:pStyle w:val="TAC"/>
              <w:rPr>
                <w:rFonts w:eastAsia="?? ??" w:cs="Arial"/>
              </w:rPr>
            </w:pPr>
            <w:r w:rsidRPr="00F95B02">
              <w:rPr>
                <w:rFonts w:eastAsia="?? ??" w:cs="Arial"/>
              </w:rPr>
              <w:t>neither</w:t>
            </w:r>
          </w:p>
        </w:tc>
      </w:tr>
      <w:tr w:rsidR="005E4C9A" w:rsidRPr="00F95B02" w14:paraId="225E26E7" w14:textId="77777777" w:rsidTr="00D44C92">
        <w:trPr>
          <w:cantSplit/>
          <w:jc w:val="center"/>
        </w:trPr>
        <w:tc>
          <w:tcPr>
            <w:tcW w:w="2925" w:type="dxa"/>
            <w:vAlign w:val="center"/>
          </w:tcPr>
          <w:p w14:paraId="50E9EDBC" w14:textId="77777777" w:rsidR="005E4C9A" w:rsidRPr="00F95B02" w:rsidRDefault="005E4C9A" w:rsidP="00D44C92">
            <w:pPr>
              <w:pStyle w:val="TAL"/>
            </w:pPr>
            <w:r w:rsidRPr="00F95B02">
              <w:t>Hopping ID</w:t>
            </w:r>
          </w:p>
        </w:tc>
        <w:tc>
          <w:tcPr>
            <w:tcW w:w="2552" w:type="dxa"/>
            <w:vAlign w:val="center"/>
          </w:tcPr>
          <w:p w14:paraId="395238E9" w14:textId="77777777" w:rsidR="005E4C9A" w:rsidRPr="00F95B02" w:rsidRDefault="005E4C9A" w:rsidP="00D44C92">
            <w:pPr>
              <w:pStyle w:val="TAC"/>
              <w:rPr>
                <w:rFonts w:eastAsia="?? ??" w:cs="Arial"/>
              </w:rPr>
            </w:pPr>
            <w:r w:rsidRPr="00F95B02">
              <w:rPr>
                <w:rFonts w:eastAsia="?? ??" w:cs="Arial"/>
              </w:rPr>
              <w:t>0</w:t>
            </w:r>
          </w:p>
        </w:tc>
      </w:tr>
      <w:tr w:rsidR="005E4C9A" w:rsidRPr="00F95B02" w14:paraId="1CE83636" w14:textId="77777777" w:rsidTr="00D44C92">
        <w:trPr>
          <w:cantSplit/>
          <w:jc w:val="center"/>
        </w:trPr>
        <w:tc>
          <w:tcPr>
            <w:tcW w:w="2925" w:type="dxa"/>
            <w:vAlign w:val="center"/>
          </w:tcPr>
          <w:p w14:paraId="110720BF" w14:textId="77777777" w:rsidR="005E4C9A" w:rsidRPr="00F95B02" w:rsidRDefault="005E4C9A" w:rsidP="00D44C92">
            <w:pPr>
              <w:pStyle w:val="TAL"/>
              <w:rPr>
                <w:rFonts w:eastAsia="?? ??" w:cs="Arial"/>
              </w:rPr>
            </w:pPr>
            <w:r w:rsidRPr="00F95B02">
              <w:t>Number of symbols</w:t>
            </w:r>
          </w:p>
        </w:tc>
        <w:tc>
          <w:tcPr>
            <w:tcW w:w="2552" w:type="dxa"/>
            <w:vAlign w:val="center"/>
          </w:tcPr>
          <w:p w14:paraId="597FF509" w14:textId="77777777" w:rsidR="005E4C9A" w:rsidRPr="00F95B02" w:rsidRDefault="005E4C9A" w:rsidP="00D44C92">
            <w:pPr>
              <w:pStyle w:val="TAC"/>
              <w:rPr>
                <w:rFonts w:eastAsia="?? ??" w:cs="Arial"/>
              </w:rPr>
            </w:pPr>
            <w:r w:rsidRPr="00F95B02">
              <w:rPr>
                <w:rFonts w:eastAsia="?? ??" w:cs="Arial"/>
              </w:rPr>
              <w:t>14</w:t>
            </w:r>
          </w:p>
        </w:tc>
      </w:tr>
      <w:tr w:rsidR="005E4C9A" w:rsidRPr="00F95B02" w14:paraId="6ED8E5D2" w14:textId="77777777" w:rsidTr="00D44C92">
        <w:trPr>
          <w:cantSplit/>
          <w:jc w:val="center"/>
        </w:trPr>
        <w:tc>
          <w:tcPr>
            <w:tcW w:w="2925" w:type="dxa"/>
            <w:vAlign w:val="center"/>
          </w:tcPr>
          <w:p w14:paraId="1374643A" w14:textId="77777777" w:rsidR="005E4C9A" w:rsidRPr="00F95B02" w:rsidRDefault="005E4C9A" w:rsidP="00D44C92">
            <w:pPr>
              <w:pStyle w:val="TAL"/>
            </w:pPr>
            <w:r w:rsidRPr="00F95B02">
              <w:t>The number of UCI information bits</w:t>
            </w:r>
          </w:p>
        </w:tc>
        <w:tc>
          <w:tcPr>
            <w:tcW w:w="2552" w:type="dxa"/>
            <w:vAlign w:val="center"/>
          </w:tcPr>
          <w:p w14:paraId="7335B7CB" w14:textId="77777777" w:rsidR="005E4C9A" w:rsidRPr="00F95B02" w:rsidRDefault="005E4C9A" w:rsidP="00D44C92">
            <w:pPr>
              <w:pStyle w:val="TAC"/>
              <w:rPr>
                <w:rFonts w:eastAsia="?? ??" w:cs="Arial"/>
              </w:rPr>
            </w:pPr>
            <w:r w:rsidRPr="00F95B02">
              <w:rPr>
                <w:rFonts w:eastAsia="?? ??" w:cs="Arial"/>
              </w:rPr>
              <w:t>22</w:t>
            </w:r>
          </w:p>
        </w:tc>
      </w:tr>
      <w:tr w:rsidR="005E4C9A" w:rsidRPr="00F95B02" w14:paraId="01AAC32E" w14:textId="77777777" w:rsidTr="00D44C92">
        <w:trPr>
          <w:cantSplit/>
          <w:jc w:val="center"/>
        </w:trPr>
        <w:tc>
          <w:tcPr>
            <w:tcW w:w="2925" w:type="dxa"/>
            <w:vAlign w:val="center"/>
          </w:tcPr>
          <w:p w14:paraId="11F5ABE4" w14:textId="77777777" w:rsidR="005E4C9A" w:rsidRPr="00F95B02" w:rsidRDefault="005E4C9A" w:rsidP="00D44C92">
            <w:pPr>
              <w:pStyle w:val="TAL"/>
            </w:pPr>
            <w:r w:rsidRPr="00F95B02">
              <w:t>First symbol</w:t>
            </w:r>
          </w:p>
        </w:tc>
        <w:tc>
          <w:tcPr>
            <w:tcW w:w="2552" w:type="dxa"/>
            <w:vAlign w:val="center"/>
          </w:tcPr>
          <w:p w14:paraId="18D01462" w14:textId="77777777" w:rsidR="005E4C9A" w:rsidRPr="00F95B02" w:rsidRDefault="005E4C9A" w:rsidP="00D44C92">
            <w:pPr>
              <w:pStyle w:val="TAC"/>
              <w:rPr>
                <w:rFonts w:eastAsia="?? ??" w:cs="Arial"/>
              </w:rPr>
            </w:pPr>
            <w:r w:rsidRPr="00F95B02">
              <w:rPr>
                <w:rFonts w:eastAsia="?? ??" w:cs="Arial"/>
              </w:rPr>
              <w:t>0</w:t>
            </w:r>
          </w:p>
        </w:tc>
      </w:tr>
      <w:tr w:rsidR="005E4C9A" w:rsidRPr="00F95B02" w14:paraId="2B4FB208" w14:textId="77777777" w:rsidTr="00D44C92">
        <w:trPr>
          <w:cantSplit/>
          <w:jc w:val="center"/>
        </w:trPr>
        <w:tc>
          <w:tcPr>
            <w:tcW w:w="2925" w:type="dxa"/>
            <w:vAlign w:val="center"/>
          </w:tcPr>
          <w:p w14:paraId="0F0E6B72" w14:textId="77777777" w:rsidR="005E4C9A" w:rsidRPr="00F95B02" w:rsidRDefault="005E4C9A" w:rsidP="00D44C92">
            <w:pPr>
              <w:pStyle w:val="TAL"/>
            </w:pPr>
            <w:r w:rsidRPr="00F95B02">
              <w:t>Length of the orthogonal cover code</w:t>
            </w:r>
          </w:p>
        </w:tc>
        <w:tc>
          <w:tcPr>
            <w:tcW w:w="2552" w:type="dxa"/>
            <w:vAlign w:val="center"/>
          </w:tcPr>
          <w:p w14:paraId="373C9C94" w14:textId="77777777" w:rsidR="005E4C9A" w:rsidRPr="00F95B02" w:rsidRDefault="005E4C9A" w:rsidP="00D44C92">
            <w:pPr>
              <w:pStyle w:val="TAC"/>
              <w:rPr>
                <w:rFonts w:eastAsia="?? ??" w:cs="Arial"/>
              </w:rPr>
            </w:pPr>
            <w:r w:rsidRPr="00F95B02">
              <w:rPr>
                <w:rFonts w:eastAsia="?? ??" w:cs="Arial"/>
              </w:rPr>
              <w:t>n2</w:t>
            </w:r>
          </w:p>
        </w:tc>
      </w:tr>
      <w:tr w:rsidR="005E4C9A" w:rsidRPr="00F95B02" w14:paraId="7A8B415E" w14:textId="77777777" w:rsidTr="00D44C92">
        <w:trPr>
          <w:cantSplit/>
          <w:jc w:val="center"/>
        </w:trPr>
        <w:tc>
          <w:tcPr>
            <w:tcW w:w="2925" w:type="dxa"/>
            <w:vAlign w:val="center"/>
          </w:tcPr>
          <w:p w14:paraId="2B6DB5B3" w14:textId="77777777" w:rsidR="005E4C9A" w:rsidRPr="00F95B02" w:rsidRDefault="005E4C9A" w:rsidP="00D44C92">
            <w:pPr>
              <w:pStyle w:val="TAL"/>
            </w:pPr>
            <w:r w:rsidRPr="00F95B02">
              <w:t>Index of the orthogonal cover code</w:t>
            </w:r>
          </w:p>
        </w:tc>
        <w:tc>
          <w:tcPr>
            <w:tcW w:w="2552" w:type="dxa"/>
            <w:vAlign w:val="center"/>
          </w:tcPr>
          <w:p w14:paraId="2AE050DF" w14:textId="77777777" w:rsidR="005E4C9A" w:rsidRPr="00F95B02" w:rsidRDefault="005E4C9A" w:rsidP="00D44C92">
            <w:pPr>
              <w:pStyle w:val="TAC"/>
              <w:rPr>
                <w:rFonts w:eastAsia="?? ??" w:cs="Arial"/>
              </w:rPr>
            </w:pPr>
            <w:r w:rsidRPr="00F95B02">
              <w:rPr>
                <w:rFonts w:eastAsia="?? ??" w:cs="Arial"/>
              </w:rPr>
              <w:t>n0</w:t>
            </w:r>
          </w:p>
        </w:tc>
      </w:tr>
      <w:tr w:rsidR="00264737" w:rsidRPr="00F95B02" w14:paraId="2116360D" w14:textId="77777777" w:rsidTr="00D44C92">
        <w:trPr>
          <w:cantSplit/>
          <w:jc w:val="center"/>
        </w:trPr>
        <w:tc>
          <w:tcPr>
            <w:tcW w:w="2925" w:type="dxa"/>
            <w:vAlign w:val="center"/>
          </w:tcPr>
          <w:p w14:paraId="1D666070" w14:textId="3027EB4F" w:rsidR="00264737" w:rsidRPr="00F95B02" w:rsidRDefault="00264737" w:rsidP="00D44C92">
            <w:pPr>
              <w:pStyle w:val="TAL"/>
              <w:rPr>
                <w:lang w:eastAsia="zh-CN"/>
              </w:rPr>
            </w:pPr>
            <w:r>
              <w:rPr>
                <w:lang w:eastAsia="zh-CN"/>
              </w:rPr>
              <w:t xml:space="preserve">Test metric </w:t>
            </w:r>
          </w:p>
        </w:tc>
        <w:tc>
          <w:tcPr>
            <w:tcW w:w="2552" w:type="dxa"/>
            <w:vAlign w:val="center"/>
          </w:tcPr>
          <w:p w14:paraId="7B8E6719" w14:textId="19DE1E12" w:rsidR="00264737" w:rsidRPr="00264737" w:rsidRDefault="00264737" w:rsidP="00D44C92">
            <w:pPr>
              <w:pStyle w:val="TAC"/>
              <w:rPr>
                <w:rFonts w:cs="Arial"/>
                <w:lang w:eastAsia="zh-CN"/>
              </w:rPr>
            </w:pPr>
            <w:r>
              <w:rPr>
                <w:rFonts w:cs="Arial" w:hint="eastAsia"/>
                <w:lang w:eastAsia="zh-CN"/>
              </w:rPr>
              <w:t>B</w:t>
            </w:r>
            <w:r>
              <w:rPr>
                <w:rFonts w:cs="Arial"/>
                <w:lang w:eastAsia="zh-CN"/>
              </w:rPr>
              <w:t>LER</w:t>
            </w:r>
          </w:p>
        </w:tc>
      </w:tr>
    </w:tbl>
    <w:p w14:paraId="63CC6D7B" w14:textId="77777777" w:rsidR="005E4C9A" w:rsidRDefault="005E4C9A" w:rsidP="005E4C9A">
      <w:pPr>
        <w:jc w:val="both"/>
        <w:rPr>
          <w:szCs w:val="18"/>
          <w:lang w:eastAsia="zh-CN"/>
        </w:rPr>
      </w:pPr>
    </w:p>
    <w:bookmarkEnd w:id="8"/>
    <w:p w14:paraId="4395CD9A" w14:textId="64FD5EFD" w:rsidR="004D36E0" w:rsidRDefault="004D36E0" w:rsidP="004D36E0">
      <w:pPr>
        <w:jc w:val="both"/>
        <w:rPr>
          <w:b/>
          <w:szCs w:val="20"/>
          <w:u w:val="single"/>
          <w:lang w:eastAsia="zh-CN"/>
        </w:rPr>
      </w:pPr>
    </w:p>
    <w:p w14:paraId="67320C24" w14:textId="672627C1" w:rsidR="004D36E0" w:rsidRPr="00B47FCD" w:rsidRDefault="001966F5" w:rsidP="00B47FCD">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3.3</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setup of PRACH requirement above 10GHz </w:t>
      </w:r>
    </w:p>
    <w:p w14:paraId="1417B071" w14:textId="2CACBAF1" w:rsidR="004D36E0" w:rsidRPr="004D36E0" w:rsidRDefault="001966F5" w:rsidP="004D36E0">
      <w:pPr>
        <w:jc w:val="both"/>
        <w:rPr>
          <w:b/>
          <w:szCs w:val="20"/>
          <w:u w:val="single"/>
          <w:lang w:eastAsia="zh-CN"/>
        </w:rPr>
      </w:pPr>
      <w:r>
        <w:rPr>
          <w:b/>
          <w:szCs w:val="20"/>
          <w:u w:val="single"/>
          <w:lang w:eastAsia="zh-CN"/>
        </w:rPr>
        <w:t>PRACH formats</w:t>
      </w:r>
    </w:p>
    <w:p w14:paraId="51DC82F0" w14:textId="1286A874" w:rsidR="00464E82" w:rsidRDefault="00842CB6" w:rsidP="00842CB6">
      <w:pPr>
        <w:jc w:val="both"/>
        <w:rPr>
          <w:szCs w:val="18"/>
          <w:lang w:eastAsia="zh-CN"/>
        </w:rPr>
      </w:pPr>
      <w:r>
        <w:rPr>
          <w:szCs w:val="18"/>
          <w:lang w:eastAsia="zh-CN"/>
        </w:rPr>
        <w:t>In R</w:t>
      </w:r>
      <w:r>
        <w:rPr>
          <w:rFonts w:hint="eastAsia"/>
          <w:szCs w:val="18"/>
          <w:lang w:eastAsia="zh-CN"/>
        </w:rPr>
        <w:t>el-</w:t>
      </w:r>
      <w:r>
        <w:rPr>
          <w:szCs w:val="18"/>
          <w:lang w:eastAsia="zh-CN"/>
        </w:rPr>
        <w:t>17 NTN WI, the PRACH requirements with long short formats</w:t>
      </w:r>
      <w:r w:rsidR="00870364">
        <w:rPr>
          <w:szCs w:val="18"/>
          <w:lang w:eastAsia="zh-CN"/>
        </w:rPr>
        <w:t xml:space="preserve"> 0 and 2, short formats B4 and C2, were considered for NTN-specific UE. For above 10</w:t>
      </w:r>
      <w:r w:rsidR="00017FD0">
        <w:rPr>
          <w:szCs w:val="18"/>
          <w:lang w:eastAsia="zh-CN"/>
        </w:rPr>
        <w:t>GHz, since the supported SCS is 60KHz and 120KHz, only short PRACH formats can be considered, where short format B4 and C2 can be selected as a starting point.</w:t>
      </w:r>
    </w:p>
    <w:p w14:paraId="21122EE0" w14:textId="49BB6D0E" w:rsidR="001966F5" w:rsidRDefault="001966F5" w:rsidP="00842CB6">
      <w:pPr>
        <w:jc w:val="both"/>
        <w:rPr>
          <w:b/>
          <w:bCs/>
          <w:szCs w:val="18"/>
          <w:lang w:eastAsia="zh-CN"/>
        </w:rPr>
      </w:pPr>
      <w:r>
        <w:rPr>
          <w:b/>
          <w:bCs/>
          <w:szCs w:val="18"/>
          <w:lang w:eastAsia="zh-CN"/>
        </w:rPr>
        <w:t xml:space="preserve">Test preamble configuration </w:t>
      </w:r>
    </w:p>
    <w:p w14:paraId="5C028AFC" w14:textId="77777777" w:rsidR="00B47FCD" w:rsidRDefault="00B47FCD" w:rsidP="00842CB6">
      <w:pPr>
        <w:jc w:val="both"/>
        <w:rPr>
          <w:szCs w:val="18"/>
          <w:lang w:eastAsia="zh-CN"/>
        </w:rPr>
      </w:pPr>
      <w:r>
        <w:rPr>
          <w:szCs w:val="18"/>
          <w:lang w:eastAsia="zh-CN"/>
        </w:rPr>
        <w:t>Regarding the test preamble configuration, the existing value in Rel-15 FR2 can be reused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47FCD" w:rsidRPr="00F95B02" w14:paraId="05BABCB6" w14:textId="77777777" w:rsidTr="005201EC">
        <w:trPr>
          <w:cantSplit/>
          <w:jc w:val="center"/>
        </w:trPr>
        <w:tc>
          <w:tcPr>
            <w:tcW w:w="1373" w:type="dxa"/>
          </w:tcPr>
          <w:p w14:paraId="3A90CC8A" w14:textId="77777777" w:rsidR="00B47FCD" w:rsidRPr="00F95B02" w:rsidRDefault="00B47FCD" w:rsidP="005201EC">
            <w:pPr>
              <w:pStyle w:val="TAH"/>
            </w:pPr>
            <w:r w:rsidRPr="00F95B02">
              <w:t>Burst format</w:t>
            </w:r>
          </w:p>
        </w:tc>
        <w:tc>
          <w:tcPr>
            <w:tcW w:w="1167" w:type="dxa"/>
          </w:tcPr>
          <w:p w14:paraId="600394AF" w14:textId="77777777" w:rsidR="00B47FCD" w:rsidRPr="00F95B02" w:rsidRDefault="00B47FCD" w:rsidP="005201EC">
            <w:pPr>
              <w:pStyle w:val="TAH"/>
            </w:pPr>
            <w:r w:rsidRPr="00F95B02">
              <w:rPr>
                <w:szCs w:val="16"/>
              </w:rPr>
              <w:t>SCS (kHz)</w:t>
            </w:r>
          </w:p>
        </w:tc>
        <w:tc>
          <w:tcPr>
            <w:tcW w:w="554" w:type="dxa"/>
          </w:tcPr>
          <w:p w14:paraId="046BF384" w14:textId="77777777" w:rsidR="00B47FCD" w:rsidRPr="00F95B02" w:rsidRDefault="00B47FCD" w:rsidP="005201EC">
            <w:pPr>
              <w:pStyle w:val="TAH"/>
            </w:pPr>
            <w:proofErr w:type="spellStart"/>
            <w:r w:rsidRPr="00F95B02">
              <w:t>Ncs</w:t>
            </w:r>
            <w:proofErr w:type="spellEnd"/>
          </w:p>
        </w:tc>
        <w:tc>
          <w:tcPr>
            <w:tcW w:w="2268" w:type="dxa"/>
          </w:tcPr>
          <w:p w14:paraId="3C69BEAF" w14:textId="77777777" w:rsidR="00B47FCD" w:rsidRPr="00F95B02" w:rsidRDefault="00B47FCD" w:rsidP="005201EC">
            <w:pPr>
              <w:pStyle w:val="TAH"/>
            </w:pPr>
            <w:r w:rsidRPr="00F95B02">
              <w:t>Logical sequence index</w:t>
            </w:r>
          </w:p>
        </w:tc>
        <w:tc>
          <w:tcPr>
            <w:tcW w:w="567" w:type="dxa"/>
          </w:tcPr>
          <w:p w14:paraId="3FC50E19" w14:textId="77777777" w:rsidR="00B47FCD" w:rsidRPr="00F95B02" w:rsidRDefault="00B47FCD" w:rsidP="005201EC">
            <w:pPr>
              <w:pStyle w:val="TAH"/>
            </w:pPr>
            <w:r w:rsidRPr="00F95B02">
              <w:t>v</w:t>
            </w:r>
          </w:p>
        </w:tc>
      </w:tr>
      <w:tr w:rsidR="00B47FCD" w:rsidRPr="00F95B02" w14:paraId="50B3F9B6" w14:textId="77777777" w:rsidTr="005201EC">
        <w:trPr>
          <w:cantSplit/>
          <w:jc w:val="center"/>
        </w:trPr>
        <w:tc>
          <w:tcPr>
            <w:tcW w:w="1373" w:type="dxa"/>
            <w:tcBorders>
              <w:bottom w:val="nil"/>
            </w:tcBorders>
          </w:tcPr>
          <w:p w14:paraId="67E64D9C" w14:textId="46AACBB0" w:rsidR="00B47FCD" w:rsidRPr="00F95B02" w:rsidRDefault="00B47FCD" w:rsidP="00B47FCD">
            <w:pPr>
              <w:pStyle w:val="TAC"/>
              <w:overflowPunct w:val="0"/>
              <w:autoSpaceDE w:val="0"/>
              <w:autoSpaceDN w:val="0"/>
              <w:adjustRightInd w:val="0"/>
              <w:jc w:val="left"/>
              <w:textAlignment w:val="baseline"/>
            </w:pPr>
          </w:p>
        </w:tc>
        <w:tc>
          <w:tcPr>
            <w:tcW w:w="1167" w:type="dxa"/>
          </w:tcPr>
          <w:p w14:paraId="093C3C0E" w14:textId="77777777" w:rsidR="00B47FCD" w:rsidRPr="00F95B02" w:rsidRDefault="00B47FCD" w:rsidP="005201EC">
            <w:pPr>
              <w:pStyle w:val="TAC"/>
              <w:overflowPunct w:val="0"/>
              <w:autoSpaceDE w:val="0"/>
              <w:autoSpaceDN w:val="0"/>
              <w:adjustRightInd w:val="0"/>
              <w:textAlignment w:val="baseline"/>
              <w:rPr>
                <w:lang w:eastAsia="zh-CN"/>
              </w:rPr>
            </w:pPr>
            <w:r w:rsidRPr="00F95B02">
              <w:rPr>
                <w:lang w:eastAsia="zh-CN"/>
              </w:rPr>
              <w:t>60</w:t>
            </w:r>
          </w:p>
        </w:tc>
        <w:tc>
          <w:tcPr>
            <w:tcW w:w="554" w:type="dxa"/>
          </w:tcPr>
          <w:p w14:paraId="66D8AB84" w14:textId="77777777" w:rsidR="00B47FCD" w:rsidRPr="00F95B02" w:rsidRDefault="00B47FCD" w:rsidP="005201EC">
            <w:pPr>
              <w:pStyle w:val="TAC"/>
              <w:overflowPunct w:val="0"/>
              <w:autoSpaceDE w:val="0"/>
              <w:autoSpaceDN w:val="0"/>
              <w:adjustRightInd w:val="0"/>
              <w:textAlignment w:val="baseline"/>
            </w:pPr>
            <w:r w:rsidRPr="00F95B02">
              <w:rPr>
                <w:lang w:eastAsia="zh-CN"/>
              </w:rPr>
              <w:t>69</w:t>
            </w:r>
          </w:p>
        </w:tc>
        <w:tc>
          <w:tcPr>
            <w:tcW w:w="2268" w:type="dxa"/>
          </w:tcPr>
          <w:p w14:paraId="2138DD44" w14:textId="77777777" w:rsidR="00B47FCD" w:rsidRPr="00F95B02" w:rsidRDefault="00B47FCD" w:rsidP="005201EC">
            <w:pPr>
              <w:pStyle w:val="TAC"/>
              <w:overflowPunct w:val="0"/>
              <w:autoSpaceDE w:val="0"/>
              <w:autoSpaceDN w:val="0"/>
              <w:adjustRightInd w:val="0"/>
              <w:textAlignment w:val="baseline"/>
            </w:pPr>
            <w:r w:rsidRPr="00F95B02">
              <w:rPr>
                <w:lang w:eastAsia="zh-CN"/>
              </w:rPr>
              <w:t>0</w:t>
            </w:r>
          </w:p>
        </w:tc>
        <w:tc>
          <w:tcPr>
            <w:tcW w:w="567" w:type="dxa"/>
          </w:tcPr>
          <w:p w14:paraId="1D8D4C47" w14:textId="77777777" w:rsidR="00B47FCD" w:rsidRPr="00F95B02" w:rsidRDefault="00B47FCD" w:rsidP="005201EC">
            <w:pPr>
              <w:pStyle w:val="TAC"/>
              <w:overflowPunct w:val="0"/>
              <w:autoSpaceDE w:val="0"/>
              <w:autoSpaceDN w:val="0"/>
              <w:adjustRightInd w:val="0"/>
              <w:textAlignment w:val="baseline"/>
            </w:pPr>
            <w:r w:rsidRPr="00F95B02">
              <w:rPr>
                <w:lang w:eastAsia="zh-CN"/>
              </w:rPr>
              <w:t>0</w:t>
            </w:r>
          </w:p>
        </w:tc>
      </w:tr>
      <w:tr w:rsidR="00B47FCD" w:rsidRPr="00F95B02" w14:paraId="576C3B0C" w14:textId="77777777" w:rsidTr="005201EC">
        <w:trPr>
          <w:cantSplit/>
          <w:jc w:val="center"/>
        </w:trPr>
        <w:tc>
          <w:tcPr>
            <w:tcW w:w="1373" w:type="dxa"/>
            <w:tcBorders>
              <w:top w:val="nil"/>
            </w:tcBorders>
          </w:tcPr>
          <w:p w14:paraId="237FA49E" w14:textId="62365B03" w:rsidR="00B47FCD" w:rsidRPr="00F95B02" w:rsidRDefault="00B47FCD" w:rsidP="00B47FCD">
            <w:pPr>
              <w:pStyle w:val="TAC"/>
              <w:overflowPunct w:val="0"/>
              <w:autoSpaceDE w:val="0"/>
              <w:autoSpaceDN w:val="0"/>
              <w:adjustRightInd w:val="0"/>
              <w:jc w:val="left"/>
              <w:textAlignment w:val="baseline"/>
            </w:pPr>
            <w:r w:rsidRPr="00F95B02">
              <w:rPr>
                <w:rFonts w:cs="Arial"/>
                <w:lang w:eastAsia="zh-CN"/>
              </w:rPr>
              <w:t>B4, C2</w:t>
            </w:r>
          </w:p>
        </w:tc>
        <w:tc>
          <w:tcPr>
            <w:tcW w:w="1167" w:type="dxa"/>
          </w:tcPr>
          <w:p w14:paraId="72DB11A5" w14:textId="77777777" w:rsidR="00B47FCD" w:rsidRPr="00F95B02" w:rsidRDefault="00B47FCD" w:rsidP="005201EC">
            <w:pPr>
              <w:pStyle w:val="TAC"/>
              <w:overflowPunct w:val="0"/>
              <w:autoSpaceDE w:val="0"/>
              <w:autoSpaceDN w:val="0"/>
              <w:adjustRightInd w:val="0"/>
              <w:textAlignment w:val="baseline"/>
              <w:rPr>
                <w:lang w:eastAsia="zh-CN"/>
              </w:rPr>
            </w:pPr>
            <w:r w:rsidRPr="00F95B02">
              <w:rPr>
                <w:lang w:eastAsia="zh-CN"/>
              </w:rPr>
              <w:t>120</w:t>
            </w:r>
          </w:p>
        </w:tc>
        <w:tc>
          <w:tcPr>
            <w:tcW w:w="554" w:type="dxa"/>
          </w:tcPr>
          <w:p w14:paraId="5940D562" w14:textId="77777777" w:rsidR="00B47FCD" w:rsidRPr="00F95B02" w:rsidRDefault="00B47FCD" w:rsidP="005201EC">
            <w:pPr>
              <w:pStyle w:val="TAC"/>
              <w:overflowPunct w:val="0"/>
              <w:autoSpaceDE w:val="0"/>
              <w:autoSpaceDN w:val="0"/>
              <w:adjustRightInd w:val="0"/>
              <w:textAlignment w:val="baseline"/>
            </w:pPr>
            <w:r w:rsidRPr="00F95B02">
              <w:rPr>
                <w:lang w:eastAsia="zh-CN"/>
              </w:rPr>
              <w:t>69</w:t>
            </w:r>
          </w:p>
        </w:tc>
        <w:tc>
          <w:tcPr>
            <w:tcW w:w="2268" w:type="dxa"/>
          </w:tcPr>
          <w:p w14:paraId="274706EA" w14:textId="77777777" w:rsidR="00B47FCD" w:rsidRPr="00F95B02" w:rsidRDefault="00B47FCD" w:rsidP="005201EC">
            <w:pPr>
              <w:pStyle w:val="TAC"/>
              <w:overflowPunct w:val="0"/>
              <w:autoSpaceDE w:val="0"/>
              <w:autoSpaceDN w:val="0"/>
              <w:adjustRightInd w:val="0"/>
              <w:textAlignment w:val="baseline"/>
            </w:pPr>
            <w:r w:rsidRPr="00F95B02">
              <w:rPr>
                <w:lang w:eastAsia="zh-CN"/>
              </w:rPr>
              <w:t>0</w:t>
            </w:r>
          </w:p>
        </w:tc>
        <w:tc>
          <w:tcPr>
            <w:tcW w:w="567" w:type="dxa"/>
          </w:tcPr>
          <w:p w14:paraId="6AE11194" w14:textId="77777777" w:rsidR="00B47FCD" w:rsidRPr="00F95B02" w:rsidRDefault="00B47FCD" w:rsidP="005201EC">
            <w:pPr>
              <w:pStyle w:val="TAC"/>
              <w:overflowPunct w:val="0"/>
              <w:autoSpaceDE w:val="0"/>
              <w:autoSpaceDN w:val="0"/>
              <w:adjustRightInd w:val="0"/>
              <w:textAlignment w:val="baseline"/>
            </w:pPr>
            <w:r w:rsidRPr="00F95B02">
              <w:t>0</w:t>
            </w:r>
          </w:p>
        </w:tc>
      </w:tr>
    </w:tbl>
    <w:p w14:paraId="14C0FE39" w14:textId="77777777" w:rsidR="00B47FCD" w:rsidRDefault="00B47FCD" w:rsidP="00842CB6">
      <w:pPr>
        <w:jc w:val="both"/>
        <w:rPr>
          <w:szCs w:val="18"/>
          <w:lang w:eastAsia="zh-CN"/>
        </w:rPr>
      </w:pPr>
    </w:p>
    <w:p w14:paraId="365395D1" w14:textId="526B2FF0" w:rsidR="001966F5" w:rsidRPr="001966F5" w:rsidRDefault="001966F5" w:rsidP="00842CB6">
      <w:pPr>
        <w:jc w:val="both"/>
        <w:rPr>
          <w:b/>
          <w:bCs/>
          <w:szCs w:val="18"/>
          <w:lang w:eastAsia="zh-CN"/>
        </w:rPr>
      </w:pPr>
    </w:p>
    <w:p w14:paraId="43D76B97" w14:textId="739672C4" w:rsidR="00842CB6" w:rsidRDefault="00017FD0" w:rsidP="00842CB6">
      <w:pPr>
        <w:jc w:val="both"/>
        <w:rPr>
          <w:b/>
          <w:bCs/>
          <w:szCs w:val="18"/>
          <w:lang w:eastAsia="zh-CN"/>
        </w:rPr>
      </w:pPr>
      <w:r w:rsidRPr="00743E72">
        <w:rPr>
          <w:b/>
          <w:bCs/>
          <w:szCs w:val="18"/>
          <w:lang w:eastAsia="zh-CN"/>
        </w:rPr>
        <w:t>Frequency offset</w:t>
      </w:r>
    </w:p>
    <w:p w14:paraId="4ED079FE" w14:textId="2930DBC0" w:rsidR="001966F5" w:rsidRPr="001966F5" w:rsidRDefault="001966F5" w:rsidP="00842CB6">
      <w:pPr>
        <w:jc w:val="both"/>
        <w:rPr>
          <w:szCs w:val="18"/>
          <w:lang w:eastAsia="zh-CN"/>
        </w:rPr>
      </w:pPr>
      <w:r>
        <w:rPr>
          <w:szCs w:val="18"/>
          <w:lang w:eastAsia="zh-CN"/>
        </w:rPr>
        <w:t>Regarding the frequency offset, the value in both AWGN and fading are considered. For AWGN, the corresponding frequency offset should be 0. For fading channel, a</w:t>
      </w:r>
      <w:r w:rsidR="00B35E27">
        <w:rPr>
          <w:szCs w:val="18"/>
          <w:lang w:eastAsia="zh-CN"/>
        </w:rPr>
        <w:t>ssuming UE will do the pre-compensation, the residual frequency offset is 0.1ppm. Given the carrier frequency is 30GHz in uplink, then, the frequency offset can be calculated as 3000Hz</w:t>
      </w:r>
      <w:r w:rsidR="00B47FCD">
        <w:rPr>
          <w:szCs w:val="18"/>
          <w:lang w:eastAsia="zh-CN"/>
        </w:rPr>
        <w:t>.</w:t>
      </w:r>
    </w:p>
    <w:p w14:paraId="6E6E9407" w14:textId="04275F72" w:rsidR="00B35E27" w:rsidRPr="00743E72" w:rsidRDefault="00B35E27" w:rsidP="00842CB6">
      <w:pPr>
        <w:jc w:val="both"/>
        <w:rPr>
          <w:b/>
          <w:bCs/>
          <w:szCs w:val="18"/>
          <w:lang w:eastAsia="zh-CN"/>
        </w:rPr>
      </w:pPr>
      <w:r>
        <w:rPr>
          <w:b/>
          <w:bCs/>
          <w:szCs w:val="18"/>
          <w:lang w:eastAsia="zh-CN"/>
        </w:rPr>
        <w:t xml:space="preserve">Time error tolerance </w:t>
      </w:r>
    </w:p>
    <w:p w14:paraId="7FB7315F" w14:textId="746382A3" w:rsidR="00B47FCD" w:rsidRDefault="00B35E27" w:rsidP="00C54CD3">
      <w:pPr>
        <w:jc w:val="both"/>
        <w:rPr>
          <w:iCs/>
          <w:szCs w:val="18"/>
          <w:lang w:eastAsia="zh-CN"/>
        </w:rPr>
      </w:pPr>
      <w:r>
        <w:rPr>
          <w:szCs w:val="18"/>
          <w:lang w:eastAsia="zh-CN"/>
        </w:rPr>
        <w:t xml:space="preserve">Similar as Rel-15, the time error tolerance can be calculated </w:t>
      </w:r>
      <w:r w:rsidR="00B47FCD">
        <w:rPr>
          <w:szCs w:val="18"/>
          <w:lang w:eastAsia="zh-CN"/>
        </w:rPr>
        <w:t>as:</w:t>
      </w:r>
      <w:r>
        <w:rPr>
          <w:szCs w:val="18"/>
          <w:lang w:eastAsia="zh-CN"/>
        </w:rPr>
        <w:t xml:space="preserve"> </w:t>
      </w:r>
      <m:oMath>
        <m:f>
          <m:fPr>
            <m:ctrlPr>
              <w:rPr>
                <w:rFonts w:ascii="Cambria Math" w:hAnsi="Cambria Math"/>
                <w:i/>
                <w:iCs/>
                <w:szCs w:val="18"/>
                <w:lang w:eastAsia="zh-CN"/>
              </w:rPr>
            </m:ctrlPr>
          </m:fPr>
          <m:num>
            <m:r>
              <m:rPr>
                <m:sty m:val="p"/>
              </m:rPr>
              <w:rPr>
                <w:rFonts w:ascii="Cambria Math" w:hAnsi="Cambria Math"/>
                <w:szCs w:val="18"/>
                <w:lang w:eastAsia="zh-CN"/>
              </w:rPr>
              <m:t>0.52</m:t>
            </m:r>
          </m:num>
          <m:den>
            <m:sSup>
              <m:sSupPr>
                <m:ctrlPr>
                  <w:rPr>
                    <w:rFonts w:ascii="Cambria Math" w:hAnsi="Cambria Math"/>
                    <w:i/>
                    <w:iCs/>
                    <w:szCs w:val="18"/>
                    <w:lang w:eastAsia="zh-CN"/>
                  </w:rPr>
                </m:ctrlPr>
              </m:sSupPr>
              <m:e>
                <m:r>
                  <m:rPr>
                    <m:sty m:val="p"/>
                  </m:rPr>
                  <w:rPr>
                    <w:rFonts w:ascii="Cambria Math" w:hAnsi="Cambria Math"/>
                    <w:szCs w:val="18"/>
                    <w:lang w:eastAsia="zh-CN"/>
                  </w:rPr>
                  <m:t>2</m:t>
                </m:r>
              </m:e>
              <m:sup>
                <m:r>
                  <m:rPr>
                    <m:sty m:val="p"/>
                  </m:rPr>
                  <w:rPr>
                    <w:rFonts w:ascii="Cambria Math" w:hAnsi="Cambria Math"/>
                    <w:szCs w:val="18"/>
                    <w:lang w:eastAsia="zh-CN"/>
                  </w:rPr>
                  <m:t>μ</m:t>
                </m:r>
              </m:sup>
            </m:sSup>
          </m:den>
        </m:f>
        <m:r>
          <m:rPr>
            <m:sty m:val="p"/>
          </m:rPr>
          <w:rPr>
            <w:rFonts w:ascii="Cambria Math" w:hAnsi="Cambria Math"/>
            <w:szCs w:val="18"/>
            <w:lang w:eastAsia="zh-CN"/>
          </w:rPr>
          <m:t>+</m:t>
        </m:r>
        <m:sSub>
          <m:sSubPr>
            <m:ctrlPr>
              <w:rPr>
                <w:rFonts w:ascii="Cambria Math" w:hAnsi="Cambria Math"/>
                <w:i/>
                <w:iCs/>
                <w:szCs w:val="18"/>
                <w:lang w:eastAsia="zh-CN"/>
              </w:rPr>
            </m:ctrlPr>
          </m:sSubPr>
          <m:e>
            <m:r>
              <m:rPr>
                <m:sty m:val="p"/>
              </m:rPr>
              <w:rPr>
                <w:rFonts w:ascii="Cambria Math" w:hAnsi="Cambria Math"/>
                <w:szCs w:val="18"/>
                <w:lang w:eastAsia="zh-CN"/>
              </w:rPr>
              <m:t>T</m:t>
            </m:r>
          </m:e>
          <m:sub>
            <m:r>
              <m:rPr>
                <m:sty m:val="p"/>
              </m:rPr>
              <w:rPr>
                <w:rFonts w:ascii="Cambria Math" w:hAnsi="Cambria Math"/>
                <w:szCs w:val="18"/>
                <w:lang w:eastAsia="zh-CN"/>
              </w:rPr>
              <m:t>delay</m:t>
            </m:r>
          </m:sub>
        </m:sSub>
      </m:oMath>
      <w:r w:rsidRPr="00B35E27">
        <w:rPr>
          <w:szCs w:val="18"/>
          <w:lang w:eastAsia="zh-CN"/>
        </w:rPr>
        <w:t xml:space="preserve"> where </w:t>
      </w:r>
      <m:oMath>
        <m:sSub>
          <m:sSubPr>
            <m:ctrlPr>
              <w:rPr>
                <w:rFonts w:ascii="Cambria Math" w:hAnsi="Cambria Math"/>
                <w:i/>
                <w:iCs/>
                <w:szCs w:val="18"/>
                <w:lang w:eastAsia="zh-CN"/>
              </w:rPr>
            </m:ctrlPr>
          </m:sSubPr>
          <m:e>
            <m:r>
              <m:rPr>
                <m:sty m:val="p"/>
              </m:rPr>
              <w:rPr>
                <w:rFonts w:ascii="Cambria Math" w:hAnsi="Cambria Math"/>
                <w:szCs w:val="18"/>
                <w:lang w:eastAsia="zh-CN"/>
              </w:rPr>
              <m:t>T</m:t>
            </m:r>
          </m:e>
          <m:sub>
            <m:r>
              <m:rPr>
                <m:sty m:val="p"/>
              </m:rPr>
              <w:rPr>
                <w:rFonts w:ascii="Cambria Math" w:hAnsi="Cambria Math"/>
                <w:szCs w:val="18"/>
                <w:lang w:eastAsia="zh-CN"/>
              </w:rPr>
              <m:t>delay</m:t>
            </m:r>
          </m:sub>
        </m:sSub>
      </m:oMath>
      <w:r w:rsidRPr="00B35E27">
        <w:rPr>
          <w:szCs w:val="18"/>
          <w:lang w:eastAsia="zh-CN"/>
        </w:rPr>
        <w:t xml:space="preserve"> is the largest delay of the propagation channel</w:t>
      </w:r>
      <w:r w:rsidR="001966F5">
        <w:rPr>
          <w:szCs w:val="18"/>
          <w:lang w:eastAsia="zh-CN"/>
        </w:rPr>
        <w:t xml:space="preserve">. The detail value of </w:t>
      </w:r>
      <m:oMath>
        <m:sSub>
          <m:sSubPr>
            <m:ctrlPr>
              <w:rPr>
                <w:rFonts w:ascii="Cambria Math" w:hAnsi="Cambria Math"/>
                <w:i/>
                <w:iCs/>
                <w:szCs w:val="18"/>
                <w:lang w:eastAsia="zh-CN"/>
              </w:rPr>
            </m:ctrlPr>
          </m:sSubPr>
          <m:e>
            <m:r>
              <m:rPr>
                <m:sty m:val="p"/>
              </m:rPr>
              <w:rPr>
                <w:rFonts w:ascii="Cambria Math" w:hAnsi="Cambria Math"/>
                <w:szCs w:val="18"/>
                <w:lang w:eastAsia="zh-CN"/>
              </w:rPr>
              <m:t>T</m:t>
            </m:r>
          </m:e>
          <m:sub>
            <m:r>
              <m:rPr>
                <m:sty m:val="p"/>
              </m:rPr>
              <w:rPr>
                <w:rFonts w:ascii="Cambria Math" w:hAnsi="Cambria Math"/>
                <w:szCs w:val="18"/>
                <w:lang w:eastAsia="zh-CN"/>
              </w:rPr>
              <m:t>delay</m:t>
            </m:r>
          </m:sub>
        </m:sSub>
      </m:oMath>
      <w:r w:rsidR="001966F5">
        <w:rPr>
          <w:rFonts w:hint="eastAsia"/>
          <w:iCs/>
          <w:szCs w:val="18"/>
          <w:lang w:eastAsia="zh-CN"/>
        </w:rPr>
        <w:t xml:space="preserve"> </w:t>
      </w:r>
      <w:r w:rsidR="001966F5">
        <w:rPr>
          <w:iCs/>
          <w:szCs w:val="18"/>
          <w:lang w:eastAsia="zh-CN"/>
        </w:rPr>
        <w:t>pending on the selected channel model</w:t>
      </w:r>
    </w:p>
    <w:p w14:paraId="11A75DDF" w14:textId="5BB3D831" w:rsidR="00B47FCD" w:rsidRDefault="00B47FCD" w:rsidP="00C54CD3">
      <w:pPr>
        <w:jc w:val="both"/>
        <w:rPr>
          <w:iCs/>
          <w:szCs w:val="18"/>
          <w:lang w:eastAsia="zh-CN"/>
        </w:rPr>
      </w:pPr>
      <w:r>
        <w:rPr>
          <w:rFonts w:hint="eastAsia"/>
          <w:iCs/>
          <w:szCs w:val="18"/>
          <w:lang w:eastAsia="zh-CN"/>
        </w:rPr>
        <w:t>I</w:t>
      </w:r>
      <w:r>
        <w:rPr>
          <w:iCs/>
          <w:szCs w:val="18"/>
          <w:lang w:eastAsia="zh-CN"/>
        </w:rPr>
        <w:t>n summary, the following test parameters could be considered for specifying PRACH requirement above 10GHz</w:t>
      </w:r>
    </w:p>
    <w:p w14:paraId="1D79B0C3" w14:textId="3F0E0FAE" w:rsidR="00B47FCD" w:rsidRPr="00B47FCD" w:rsidRDefault="00B47FCD" w:rsidP="00B47FCD">
      <w:pPr>
        <w:pStyle w:val="ListParagraph"/>
        <w:numPr>
          <w:ilvl w:val="0"/>
          <w:numId w:val="19"/>
        </w:numPr>
        <w:jc w:val="both"/>
        <w:rPr>
          <w:iCs/>
          <w:szCs w:val="18"/>
          <w:lang w:eastAsia="zh-CN"/>
        </w:rPr>
      </w:pPr>
      <w:r>
        <w:rPr>
          <w:rFonts w:eastAsiaTheme="minorEastAsia"/>
          <w:iCs/>
          <w:szCs w:val="18"/>
          <w:lang w:eastAsia="zh-CN"/>
        </w:rPr>
        <w:t>PRACH format: C2 and B4</w:t>
      </w:r>
    </w:p>
    <w:p w14:paraId="197C5962" w14:textId="2438F675" w:rsidR="00B47FCD" w:rsidRDefault="00B47FCD" w:rsidP="00B47FCD">
      <w:pPr>
        <w:pStyle w:val="ListParagraph"/>
        <w:numPr>
          <w:ilvl w:val="0"/>
          <w:numId w:val="19"/>
        </w:numPr>
        <w:jc w:val="both"/>
        <w:rPr>
          <w:iCs/>
          <w:szCs w:val="18"/>
          <w:lang w:eastAsia="zh-CN"/>
        </w:rPr>
      </w:pPr>
      <w:r w:rsidRPr="00B47FCD">
        <w:rPr>
          <w:iCs/>
          <w:szCs w:val="18"/>
          <w:lang w:eastAsia="zh-CN"/>
        </w:rPr>
        <w:t>Test preamble configuration</w:t>
      </w:r>
    </w:p>
    <w:p w14:paraId="3853B0E9" w14:textId="77777777" w:rsidR="00B47FCD" w:rsidRDefault="00B47FCD" w:rsidP="00B47FCD">
      <w:pPr>
        <w:pStyle w:val="ListParagraph"/>
        <w:ind w:left="420"/>
        <w:jc w:val="both"/>
        <w:rPr>
          <w:iCs/>
          <w:szCs w:val="18"/>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B47FCD" w:rsidRPr="00F95B02" w14:paraId="2559F5D6" w14:textId="77777777" w:rsidTr="005201EC">
        <w:trPr>
          <w:cantSplit/>
          <w:jc w:val="center"/>
        </w:trPr>
        <w:tc>
          <w:tcPr>
            <w:tcW w:w="1373" w:type="dxa"/>
          </w:tcPr>
          <w:p w14:paraId="60CF10C9" w14:textId="77777777" w:rsidR="00B47FCD" w:rsidRPr="00F95B02" w:rsidRDefault="00B47FCD" w:rsidP="005201EC">
            <w:pPr>
              <w:pStyle w:val="TAH"/>
            </w:pPr>
            <w:r w:rsidRPr="00F95B02">
              <w:t>Burst format</w:t>
            </w:r>
          </w:p>
        </w:tc>
        <w:tc>
          <w:tcPr>
            <w:tcW w:w="1167" w:type="dxa"/>
          </w:tcPr>
          <w:p w14:paraId="02C3D274" w14:textId="77777777" w:rsidR="00B47FCD" w:rsidRPr="00F95B02" w:rsidRDefault="00B47FCD" w:rsidP="005201EC">
            <w:pPr>
              <w:pStyle w:val="TAH"/>
            </w:pPr>
            <w:r w:rsidRPr="00F95B02">
              <w:rPr>
                <w:szCs w:val="16"/>
              </w:rPr>
              <w:t>SCS (kHz)</w:t>
            </w:r>
          </w:p>
        </w:tc>
        <w:tc>
          <w:tcPr>
            <w:tcW w:w="554" w:type="dxa"/>
          </w:tcPr>
          <w:p w14:paraId="2D6D610B" w14:textId="77777777" w:rsidR="00B47FCD" w:rsidRPr="00F95B02" w:rsidRDefault="00B47FCD" w:rsidP="005201EC">
            <w:pPr>
              <w:pStyle w:val="TAH"/>
            </w:pPr>
            <w:proofErr w:type="spellStart"/>
            <w:r w:rsidRPr="00F95B02">
              <w:t>Ncs</w:t>
            </w:r>
            <w:proofErr w:type="spellEnd"/>
          </w:p>
        </w:tc>
        <w:tc>
          <w:tcPr>
            <w:tcW w:w="2268" w:type="dxa"/>
          </w:tcPr>
          <w:p w14:paraId="58309F9D" w14:textId="77777777" w:rsidR="00B47FCD" w:rsidRPr="00F95B02" w:rsidRDefault="00B47FCD" w:rsidP="005201EC">
            <w:pPr>
              <w:pStyle w:val="TAH"/>
            </w:pPr>
            <w:r w:rsidRPr="00F95B02">
              <w:t>Logical sequence index</w:t>
            </w:r>
          </w:p>
        </w:tc>
        <w:tc>
          <w:tcPr>
            <w:tcW w:w="567" w:type="dxa"/>
          </w:tcPr>
          <w:p w14:paraId="5C6838DA" w14:textId="77777777" w:rsidR="00B47FCD" w:rsidRPr="00F95B02" w:rsidRDefault="00B47FCD" w:rsidP="005201EC">
            <w:pPr>
              <w:pStyle w:val="TAH"/>
            </w:pPr>
            <w:r w:rsidRPr="00F95B02">
              <w:t>v</w:t>
            </w:r>
          </w:p>
        </w:tc>
      </w:tr>
      <w:tr w:rsidR="00B47FCD" w:rsidRPr="00F95B02" w14:paraId="7AB2613F" w14:textId="77777777" w:rsidTr="005201EC">
        <w:trPr>
          <w:cantSplit/>
          <w:jc w:val="center"/>
        </w:trPr>
        <w:tc>
          <w:tcPr>
            <w:tcW w:w="1373" w:type="dxa"/>
            <w:tcBorders>
              <w:bottom w:val="nil"/>
            </w:tcBorders>
          </w:tcPr>
          <w:p w14:paraId="0738E923" w14:textId="77777777" w:rsidR="00B47FCD" w:rsidRPr="00F95B02" w:rsidRDefault="00B47FCD" w:rsidP="005201EC">
            <w:pPr>
              <w:pStyle w:val="TAC"/>
              <w:overflowPunct w:val="0"/>
              <w:autoSpaceDE w:val="0"/>
              <w:autoSpaceDN w:val="0"/>
              <w:adjustRightInd w:val="0"/>
              <w:jc w:val="left"/>
              <w:textAlignment w:val="baseline"/>
            </w:pPr>
          </w:p>
        </w:tc>
        <w:tc>
          <w:tcPr>
            <w:tcW w:w="1167" w:type="dxa"/>
          </w:tcPr>
          <w:p w14:paraId="2D54A7C0" w14:textId="77777777" w:rsidR="00B47FCD" w:rsidRPr="00F95B02" w:rsidRDefault="00B47FCD" w:rsidP="005201EC">
            <w:pPr>
              <w:pStyle w:val="TAC"/>
              <w:overflowPunct w:val="0"/>
              <w:autoSpaceDE w:val="0"/>
              <w:autoSpaceDN w:val="0"/>
              <w:adjustRightInd w:val="0"/>
              <w:textAlignment w:val="baseline"/>
              <w:rPr>
                <w:lang w:eastAsia="zh-CN"/>
              </w:rPr>
            </w:pPr>
            <w:r w:rsidRPr="00F95B02">
              <w:rPr>
                <w:lang w:eastAsia="zh-CN"/>
              </w:rPr>
              <w:t>60</w:t>
            </w:r>
          </w:p>
        </w:tc>
        <w:tc>
          <w:tcPr>
            <w:tcW w:w="554" w:type="dxa"/>
          </w:tcPr>
          <w:p w14:paraId="23B447E5" w14:textId="77777777" w:rsidR="00B47FCD" w:rsidRPr="00F95B02" w:rsidRDefault="00B47FCD" w:rsidP="005201EC">
            <w:pPr>
              <w:pStyle w:val="TAC"/>
              <w:overflowPunct w:val="0"/>
              <w:autoSpaceDE w:val="0"/>
              <w:autoSpaceDN w:val="0"/>
              <w:adjustRightInd w:val="0"/>
              <w:textAlignment w:val="baseline"/>
            </w:pPr>
            <w:r w:rsidRPr="00F95B02">
              <w:rPr>
                <w:lang w:eastAsia="zh-CN"/>
              </w:rPr>
              <w:t>69</w:t>
            </w:r>
          </w:p>
        </w:tc>
        <w:tc>
          <w:tcPr>
            <w:tcW w:w="2268" w:type="dxa"/>
          </w:tcPr>
          <w:p w14:paraId="5636D92F" w14:textId="77777777" w:rsidR="00B47FCD" w:rsidRPr="00F95B02" w:rsidRDefault="00B47FCD" w:rsidP="005201EC">
            <w:pPr>
              <w:pStyle w:val="TAC"/>
              <w:overflowPunct w:val="0"/>
              <w:autoSpaceDE w:val="0"/>
              <w:autoSpaceDN w:val="0"/>
              <w:adjustRightInd w:val="0"/>
              <w:textAlignment w:val="baseline"/>
            </w:pPr>
            <w:r w:rsidRPr="00F95B02">
              <w:rPr>
                <w:lang w:eastAsia="zh-CN"/>
              </w:rPr>
              <w:t>0</w:t>
            </w:r>
          </w:p>
        </w:tc>
        <w:tc>
          <w:tcPr>
            <w:tcW w:w="567" w:type="dxa"/>
          </w:tcPr>
          <w:p w14:paraId="1136B45F" w14:textId="77777777" w:rsidR="00B47FCD" w:rsidRPr="00F95B02" w:rsidRDefault="00B47FCD" w:rsidP="005201EC">
            <w:pPr>
              <w:pStyle w:val="TAC"/>
              <w:overflowPunct w:val="0"/>
              <w:autoSpaceDE w:val="0"/>
              <w:autoSpaceDN w:val="0"/>
              <w:adjustRightInd w:val="0"/>
              <w:textAlignment w:val="baseline"/>
            </w:pPr>
            <w:r w:rsidRPr="00F95B02">
              <w:rPr>
                <w:lang w:eastAsia="zh-CN"/>
              </w:rPr>
              <w:t>0</w:t>
            </w:r>
          </w:p>
        </w:tc>
      </w:tr>
      <w:tr w:rsidR="00B47FCD" w:rsidRPr="00F95B02" w14:paraId="69E57EA9" w14:textId="77777777" w:rsidTr="005201EC">
        <w:trPr>
          <w:cantSplit/>
          <w:jc w:val="center"/>
        </w:trPr>
        <w:tc>
          <w:tcPr>
            <w:tcW w:w="1373" w:type="dxa"/>
            <w:tcBorders>
              <w:top w:val="nil"/>
            </w:tcBorders>
          </w:tcPr>
          <w:p w14:paraId="2849ABB1" w14:textId="77777777" w:rsidR="00B47FCD" w:rsidRPr="00F95B02" w:rsidRDefault="00B47FCD" w:rsidP="005201EC">
            <w:pPr>
              <w:pStyle w:val="TAC"/>
              <w:overflowPunct w:val="0"/>
              <w:autoSpaceDE w:val="0"/>
              <w:autoSpaceDN w:val="0"/>
              <w:adjustRightInd w:val="0"/>
              <w:jc w:val="left"/>
              <w:textAlignment w:val="baseline"/>
            </w:pPr>
            <w:r w:rsidRPr="00F95B02">
              <w:rPr>
                <w:rFonts w:cs="Arial"/>
                <w:lang w:eastAsia="zh-CN"/>
              </w:rPr>
              <w:t>B4, C2</w:t>
            </w:r>
          </w:p>
        </w:tc>
        <w:tc>
          <w:tcPr>
            <w:tcW w:w="1167" w:type="dxa"/>
          </w:tcPr>
          <w:p w14:paraId="2D4C7E3E" w14:textId="77777777" w:rsidR="00B47FCD" w:rsidRPr="00F95B02" w:rsidRDefault="00B47FCD" w:rsidP="005201EC">
            <w:pPr>
              <w:pStyle w:val="TAC"/>
              <w:overflowPunct w:val="0"/>
              <w:autoSpaceDE w:val="0"/>
              <w:autoSpaceDN w:val="0"/>
              <w:adjustRightInd w:val="0"/>
              <w:textAlignment w:val="baseline"/>
              <w:rPr>
                <w:lang w:eastAsia="zh-CN"/>
              </w:rPr>
            </w:pPr>
            <w:r w:rsidRPr="00F95B02">
              <w:rPr>
                <w:lang w:eastAsia="zh-CN"/>
              </w:rPr>
              <w:t>120</w:t>
            </w:r>
          </w:p>
        </w:tc>
        <w:tc>
          <w:tcPr>
            <w:tcW w:w="554" w:type="dxa"/>
          </w:tcPr>
          <w:p w14:paraId="6A93DB4D" w14:textId="77777777" w:rsidR="00B47FCD" w:rsidRPr="00F95B02" w:rsidRDefault="00B47FCD" w:rsidP="005201EC">
            <w:pPr>
              <w:pStyle w:val="TAC"/>
              <w:overflowPunct w:val="0"/>
              <w:autoSpaceDE w:val="0"/>
              <w:autoSpaceDN w:val="0"/>
              <w:adjustRightInd w:val="0"/>
              <w:textAlignment w:val="baseline"/>
            </w:pPr>
            <w:r w:rsidRPr="00F95B02">
              <w:rPr>
                <w:lang w:eastAsia="zh-CN"/>
              </w:rPr>
              <w:t>69</w:t>
            </w:r>
          </w:p>
        </w:tc>
        <w:tc>
          <w:tcPr>
            <w:tcW w:w="2268" w:type="dxa"/>
          </w:tcPr>
          <w:p w14:paraId="4550FD74" w14:textId="77777777" w:rsidR="00B47FCD" w:rsidRPr="00F95B02" w:rsidRDefault="00B47FCD" w:rsidP="005201EC">
            <w:pPr>
              <w:pStyle w:val="TAC"/>
              <w:overflowPunct w:val="0"/>
              <w:autoSpaceDE w:val="0"/>
              <w:autoSpaceDN w:val="0"/>
              <w:adjustRightInd w:val="0"/>
              <w:textAlignment w:val="baseline"/>
            </w:pPr>
            <w:r w:rsidRPr="00F95B02">
              <w:rPr>
                <w:lang w:eastAsia="zh-CN"/>
              </w:rPr>
              <w:t>0</w:t>
            </w:r>
          </w:p>
        </w:tc>
        <w:tc>
          <w:tcPr>
            <w:tcW w:w="567" w:type="dxa"/>
          </w:tcPr>
          <w:p w14:paraId="4F1814DF" w14:textId="77777777" w:rsidR="00B47FCD" w:rsidRPr="00F95B02" w:rsidRDefault="00B47FCD" w:rsidP="005201EC">
            <w:pPr>
              <w:pStyle w:val="TAC"/>
              <w:overflowPunct w:val="0"/>
              <w:autoSpaceDE w:val="0"/>
              <w:autoSpaceDN w:val="0"/>
              <w:adjustRightInd w:val="0"/>
              <w:textAlignment w:val="baseline"/>
            </w:pPr>
            <w:r w:rsidRPr="00F95B02">
              <w:t>0</w:t>
            </w:r>
          </w:p>
        </w:tc>
      </w:tr>
    </w:tbl>
    <w:p w14:paraId="0AA7639F" w14:textId="2EFC9429" w:rsidR="00B47FCD" w:rsidRDefault="00B47FCD" w:rsidP="00B47FCD">
      <w:pPr>
        <w:jc w:val="both"/>
        <w:rPr>
          <w:iCs/>
          <w:szCs w:val="18"/>
          <w:lang w:eastAsia="zh-CN"/>
        </w:rPr>
      </w:pPr>
    </w:p>
    <w:p w14:paraId="2ACCBDF1" w14:textId="6C0FA690" w:rsidR="00B47FCD" w:rsidRDefault="00B47FCD" w:rsidP="00B47FCD">
      <w:pPr>
        <w:pStyle w:val="ListParagraph"/>
        <w:numPr>
          <w:ilvl w:val="0"/>
          <w:numId w:val="19"/>
        </w:numPr>
        <w:jc w:val="both"/>
        <w:rPr>
          <w:iCs/>
          <w:szCs w:val="18"/>
          <w:lang w:eastAsia="zh-CN"/>
        </w:rPr>
      </w:pPr>
      <w:r w:rsidRPr="00B47FCD">
        <w:rPr>
          <w:iCs/>
          <w:szCs w:val="18"/>
          <w:lang w:eastAsia="zh-CN"/>
        </w:rPr>
        <w:t>Frequency offset</w:t>
      </w:r>
    </w:p>
    <w:p w14:paraId="2F75D0E8" w14:textId="1C0B73D6" w:rsidR="00B47FCD" w:rsidRPr="00B47FCD" w:rsidRDefault="00B47FCD" w:rsidP="00B47FCD">
      <w:pPr>
        <w:pStyle w:val="ListParagraph"/>
        <w:numPr>
          <w:ilvl w:val="1"/>
          <w:numId w:val="19"/>
        </w:numPr>
        <w:jc w:val="both"/>
        <w:rPr>
          <w:iCs/>
          <w:szCs w:val="18"/>
          <w:lang w:eastAsia="zh-CN"/>
        </w:rPr>
      </w:pPr>
      <w:r>
        <w:rPr>
          <w:rFonts w:eastAsiaTheme="minorEastAsia"/>
          <w:iCs/>
          <w:szCs w:val="18"/>
          <w:lang w:eastAsia="zh-CN"/>
        </w:rPr>
        <w:t>AWGN: 0Hz,</w:t>
      </w:r>
    </w:p>
    <w:p w14:paraId="7E6796C8" w14:textId="0018430D" w:rsidR="00B47FCD" w:rsidRPr="00B47FCD" w:rsidRDefault="00B47FCD" w:rsidP="00B47FCD">
      <w:pPr>
        <w:pStyle w:val="ListParagraph"/>
        <w:numPr>
          <w:ilvl w:val="1"/>
          <w:numId w:val="19"/>
        </w:numPr>
        <w:jc w:val="both"/>
        <w:rPr>
          <w:iCs/>
          <w:szCs w:val="18"/>
          <w:lang w:eastAsia="zh-CN"/>
        </w:rPr>
      </w:pPr>
      <w:r>
        <w:rPr>
          <w:rFonts w:eastAsiaTheme="minorEastAsia"/>
          <w:iCs/>
          <w:szCs w:val="18"/>
          <w:lang w:eastAsia="zh-CN"/>
        </w:rPr>
        <w:t>Fading: 3000Hz</w:t>
      </w:r>
    </w:p>
    <w:p w14:paraId="0107C57C" w14:textId="222FDC4C" w:rsidR="00B47FCD" w:rsidRPr="00B47FCD" w:rsidRDefault="00B47FCD" w:rsidP="00B47FCD">
      <w:pPr>
        <w:pStyle w:val="ListParagraph"/>
        <w:ind w:left="840"/>
        <w:jc w:val="both"/>
        <w:rPr>
          <w:iCs/>
          <w:szCs w:val="18"/>
          <w:lang w:eastAsia="zh-CN"/>
        </w:rPr>
      </w:pPr>
    </w:p>
    <w:p w14:paraId="13EAB216" w14:textId="2BCB938C" w:rsidR="00B47FCD" w:rsidRDefault="00B47FCD" w:rsidP="00B47FCD">
      <w:pPr>
        <w:pStyle w:val="ListParagraph"/>
        <w:numPr>
          <w:ilvl w:val="0"/>
          <w:numId w:val="19"/>
        </w:numPr>
        <w:jc w:val="both"/>
        <w:rPr>
          <w:iCs/>
          <w:szCs w:val="18"/>
          <w:lang w:eastAsia="zh-CN"/>
        </w:rPr>
      </w:pPr>
      <w:r w:rsidRPr="00B47FCD">
        <w:rPr>
          <w:iCs/>
          <w:szCs w:val="18"/>
          <w:lang w:eastAsia="zh-CN"/>
        </w:rPr>
        <w:t>Time error tolerance</w:t>
      </w:r>
    </w:p>
    <w:p w14:paraId="3BE8193B" w14:textId="27CF1319" w:rsidR="00C45D6B" w:rsidRDefault="004B2976" w:rsidP="00C45D6B">
      <w:pPr>
        <w:pStyle w:val="ListParagraph"/>
        <w:numPr>
          <w:ilvl w:val="1"/>
          <w:numId w:val="19"/>
        </w:numPr>
        <w:jc w:val="both"/>
        <w:rPr>
          <w:iCs/>
          <w:szCs w:val="18"/>
          <w:lang w:eastAsia="zh-CN"/>
        </w:rPr>
      </w:pPr>
      <m:oMath>
        <m:f>
          <m:fPr>
            <m:ctrlPr>
              <w:rPr>
                <w:rFonts w:ascii="Cambria Math" w:hAnsi="Cambria Math"/>
                <w:i/>
                <w:iCs/>
                <w:szCs w:val="18"/>
                <w:lang w:eastAsia="zh-CN"/>
              </w:rPr>
            </m:ctrlPr>
          </m:fPr>
          <m:num>
            <m:r>
              <m:rPr>
                <m:sty m:val="p"/>
              </m:rPr>
              <w:rPr>
                <w:rFonts w:ascii="Cambria Math" w:hAnsi="Cambria Math"/>
                <w:szCs w:val="18"/>
                <w:lang w:eastAsia="zh-CN"/>
              </w:rPr>
              <m:t>0.52</m:t>
            </m:r>
          </m:num>
          <m:den>
            <m:sSup>
              <m:sSupPr>
                <m:ctrlPr>
                  <w:rPr>
                    <w:rFonts w:ascii="Cambria Math" w:hAnsi="Cambria Math"/>
                    <w:i/>
                    <w:iCs/>
                    <w:szCs w:val="18"/>
                    <w:lang w:eastAsia="zh-CN"/>
                  </w:rPr>
                </m:ctrlPr>
              </m:sSupPr>
              <m:e>
                <m:r>
                  <m:rPr>
                    <m:sty m:val="p"/>
                  </m:rPr>
                  <w:rPr>
                    <w:rFonts w:ascii="Cambria Math" w:hAnsi="Cambria Math"/>
                    <w:szCs w:val="18"/>
                    <w:lang w:eastAsia="zh-CN"/>
                  </w:rPr>
                  <m:t>2</m:t>
                </m:r>
              </m:e>
              <m:sup>
                <m:r>
                  <m:rPr>
                    <m:sty m:val="p"/>
                  </m:rPr>
                  <w:rPr>
                    <w:rFonts w:ascii="Cambria Math" w:hAnsi="Cambria Math"/>
                    <w:szCs w:val="18"/>
                    <w:lang w:eastAsia="zh-CN"/>
                  </w:rPr>
                  <m:t>μ</m:t>
                </m:r>
              </m:sup>
            </m:sSup>
          </m:den>
        </m:f>
        <m:r>
          <m:rPr>
            <m:sty m:val="p"/>
          </m:rPr>
          <w:rPr>
            <w:rFonts w:ascii="Cambria Math" w:hAnsi="Cambria Math"/>
            <w:szCs w:val="18"/>
            <w:lang w:eastAsia="zh-CN"/>
          </w:rPr>
          <m:t>+</m:t>
        </m:r>
        <m:sSub>
          <m:sSubPr>
            <m:ctrlPr>
              <w:rPr>
                <w:rFonts w:ascii="Cambria Math" w:hAnsi="Cambria Math"/>
                <w:i/>
                <w:iCs/>
                <w:szCs w:val="18"/>
                <w:lang w:eastAsia="zh-CN"/>
              </w:rPr>
            </m:ctrlPr>
          </m:sSubPr>
          <m:e>
            <m:r>
              <m:rPr>
                <m:sty m:val="p"/>
              </m:rPr>
              <w:rPr>
                <w:rFonts w:ascii="Cambria Math" w:hAnsi="Cambria Math"/>
                <w:szCs w:val="18"/>
                <w:lang w:eastAsia="zh-CN"/>
              </w:rPr>
              <m:t>T</m:t>
            </m:r>
          </m:e>
          <m:sub>
            <m:r>
              <m:rPr>
                <m:sty m:val="p"/>
              </m:rPr>
              <w:rPr>
                <w:rFonts w:ascii="Cambria Math" w:hAnsi="Cambria Math"/>
                <w:szCs w:val="18"/>
                <w:lang w:eastAsia="zh-CN"/>
              </w:rPr>
              <m:t>delay</m:t>
            </m:r>
          </m:sub>
        </m:sSub>
      </m:oMath>
      <w:r w:rsidR="00C45D6B" w:rsidRPr="00B35E27">
        <w:rPr>
          <w:szCs w:val="18"/>
          <w:lang w:eastAsia="zh-CN"/>
        </w:rPr>
        <w:t xml:space="preserve"> where </w:t>
      </w:r>
      <m:oMath>
        <m:sSub>
          <m:sSubPr>
            <m:ctrlPr>
              <w:rPr>
                <w:rFonts w:ascii="Cambria Math" w:hAnsi="Cambria Math"/>
                <w:i/>
                <w:iCs/>
                <w:szCs w:val="18"/>
                <w:lang w:eastAsia="zh-CN"/>
              </w:rPr>
            </m:ctrlPr>
          </m:sSubPr>
          <m:e>
            <m:r>
              <m:rPr>
                <m:sty m:val="p"/>
              </m:rPr>
              <w:rPr>
                <w:rFonts w:ascii="Cambria Math" w:hAnsi="Cambria Math"/>
                <w:szCs w:val="18"/>
                <w:lang w:eastAsia="zh-CN"/>
              </w:rPr>
              <m:t>T</m:t>
            </m:r>
          </m:e>
          <m:sub>
            <m:r>
              <m:rPr>
                <m:sty m:val="p"/>
              </m:rPr>
              <w:rPr>
                <w:rFonts w:ascii="Cambria Math" w:hAnsi="Cambria Math"/>
                <w:szCs w:val="18"/>
                <w:lang w:eastAsia="zh-CN"/>
              </w:rPr>
              <m:t>delay</m:t>
            </m:r>
          </m:sub>
        </m:sSub>
      </m:oMath>
      <w:r w:rsidR="00C45D6B" w:rsidRPr="00B35E27">
        <w:rPr>
          <w:szCs w:val="18"/>
          <w:lang w:eastAsia="zh-CN"/>
        </w:rPr>
        <w:t xml:space="preserve"> is the largest delay of the propagation </w:t>
      </w:r>
      <w:proofErr w:type="gramStart"/>
      <w:r w:rsidR="00C45D6B" w:rsidRPr="00B35E27">
        <w:rPr>
          <w:szCs w:val="18"/>
          <w:lang w:eastAsia="zh-CN"/>
        </w:rPr>
        <w:t>channel</w:t>
      </w:r>
      <w:proofErr w:type="gramEnd"/>
    </w:p>
    <w:p w14:paraId="21231692" w14:textId="5A259E8A" w:rsidR="00B47FCD" w:rsidRDefault="00B47FCD" w:rsidP="00B47FCD">
      <w:pPr>
        <w:jc w:val="both"/>
        <w:rPr>
          <w:iCs/>
          <w:szCs w:val="18"/>
          <w:lang w:eastAsia="zh-CN"/>
        </w:rPr>
      </w:pPr>
    </w:p>
    <w:p w14:paraId="201B24D5" w14:textId="1F0FD4D9" w:rsidR="00C45D6B" w:rsidRDefault="00C45D6B" w:rsidP="00C45D6B">
      <w:pPr>
        <w:pStyle w:val="ListParagraph"/>
        <w:numPr>
          <w:ilvl w:val="0"/>
          <w:numId w:val="19"/>
        </w:numPr>
        <w:jc w:val="both"/>
        <w:rPr>
          <w:iCs/>
          <w:szCs w:val="18"/>
          <w:lang w:eastAsia="zh-CN"/>
        </w:rPr>
      </w:pPr>
      <w:r>
        <w:rPr>
          <w:iCs/>
          <w:szCs w:val="18"/>
          <w:lang w:eastAsia="zh-CN"/>
        </w:rPr>
        <w:t>Channel Model: [NTN-TDLA10-3000]</w:t>
      </w:r>
    </w:p>
    <w:p w14:paraId="703FFEDE" w14:textId="62216E00" w:rsidR="00B47FCD" w:rsidRPr="00C45D6B" w:rsidRDefault="00B47FCD" w:rsidP="00C45D6B">
      <w:pPr>
        <w:pStyle w:val="ListParagraph"/>
        <w:ind w:left="420"/>
        <w:jc w:val="both"/>
        <w:rPr>
          <w:iCs/>
          <w:szCs w:val="18"/>
          <w:lang w:eastAsia="zh-CN"/>
        </w:rPr>
      </w:pPr>
    </w:p>
    <w:p w14:paraId="3785F0CF" w14:textId="77777777" w:rsidR="00B47FCD" w:rsidRPr="00B47FCD" w:rsidRDefault="00B47FCD" w:rsidP="00B47FCD">
      <w:pPr>
        <w:jc w:val="both"/>
        <w:rPr>
          <w:iCs/>
          <w:szCs w:val="18"/>
          <w:lang w:eastAsia="zh-CN"/>
        </w:rPr>
      </w:pPr>
    </w:p>
    <w:p w14:paraId="23FE0E77" w14:textId="6B4179D0" w:rsidR="00B47FCD" w:rsidRDefault="00B47FCD" w:rsidP="00B47FCD">
      <w:pPr>
        <w:jc w:val="both"/>
        <w:rPr>
          <w:b/>
          <w:lang w:eastAsia="zh-CN"/>
        </w:rPr>
      </w:pPr>
      <w:r>
        <w:rPr>
          <w:b/>
          <w:lang w:eastAsia="zh-CN"/>
        </w:rPr>
        <w:t xml:space="preserve">Proposal 24: The following test parameters could be considered for specifying PRACH requirement for above 10GHz </w:t>
      </w:r>
    </w:p>
    <w:p w14:paraId="37B175BD" w14:textId="77777777" w:rsidR="00C45D6B" w:rsidRPr="00C45D6B" w:rsidRDefault="00C45D6B" w:rsidP="00C45D6B">
      <w:pPr>
        <w:pStyle w:val="ListParagraph"/>
        <w:numPr>
          <w:ilvl w:val="0"/>
          <w:numId w:val="19"/>
        </w:numPr>
        <w:jc w:val="both"/>
        <w:rPr>
          <w:b/>
          <w:bCs/>
          <w:iCs/>
          <w:szCs w:val="18"/>
          <w:lang w:eastAsia="zh-CN"/>
        </w:rPr>
      </w:pPr>
      <w:r w:rsidRPr="00C45D6B">
        <w:rPr>
          <w:rFonts w:eastAsiaTheme="minorEastAsia"/>
          <w:b/>
          <w:bCs/>
          <w:iCs/>
          <w:szCs w:val="18"/>
          <w:lang w:eastAsia="zh-CN"/>
        </w:rPr>
        <w:t>PRACH format: C2 and B4</w:t>
      </w:r>
    </w:p>
    <w:p w14:paraId="2DFE9EAA" w14:textId="77777777" w:rsidR="00C45D6B" w:rsidRPr="00C45D6B" w:rsidRDefault="00C45D6B" w:rsidP="00C45D6B">
      <w:pPr>
        <w:pStyle w:val="ListParagraph"/>
        <w:numPr>
          <w:ilvl w:val="0"/>
          <w:numId w:val="19"/>
        </w:numPr>
        <w:jc w:val="both"/>
        <w:rPr>
          <w:b/>
          <w:bCs/>
          <w:iCs/>
          <w:szCs w:val="18"/>
          <w:lang w:eastAsia="zh-CN"/>
        </w:rPr>
      </w:pPr>
      <w:r w:rsidRPr="00C45D6B">
        <w:rPr>
          <w:b/>
          <w:bCs/>
          <w:iCs/>
          <w:szCs w:val="18"/>
          <w:lang w:eastAsia="zh-CN"/>
        </w:rPr>
        <w:t>Test preamble configuration</w:t>
      </w:r>
    </w:p>
    <w:p w14:paraId="1C19B2C8" w14:textId="77777777" w:rsidR="00C45D6B" w:rsidRPr="00C45D6B" w:rsidRDefault="00C45D6B" w:rsidP="00C45D6B">
      <w:pPr>
        <w:pStyle w:val="ListParagraph"/>
        <w:ind w:left="420"/>
        <w:jc w:val="both"/>
        <w:rPr>
          <w:b/>
          <w:bCs/>
          <w:iCs/>
          <w:szCs w:val="18"/>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45D6B" w:rsidRPr="00C45D6B" w14:paraId="693F2A21" w14:textId="77777777" w:rsidTr="001C3644">
        <w:trPr>
          <w:cantSplit/>
          <w:jc w:val="center"/>
        </w:trPr>
        <w:tc>
          <w:tcPr>
            <w:tcW w:w="1373" w:type="dxa"/>
          </w:tcPr>
          <w:p w14:paraId="20EC6006" w14:textId="77777777" w:rsidR="00C45D6B" w:rsidRPr="00C45D6B" w:rsidRDefault="00C45D6B" w:rsidP="001C3644">
            <w:pPr>
              <w:pStyle w:val="TAH"/>
              <w:rPr>
                <w:bCs/>
              </w:rPr>
            </w:pPr>
            <w:r w:rsidRPr="00C45D6B">
              <w:rPr>
                <w:bCs/>
              </w:rPr>
              <w:t>Burst format</w:t>
            </w:r>
          </w:p>
        </w:tc>
        <w:tc>
          <w:tcPr>
            <w:tcW w:w="1167" w:type="dxa"/>
          </w:tcPr>
          <w:p w14:paraId="272C96F4" w14:textId="77777777" w:rsidR="00C45D6B" w:rsidRPr="00C45D6B" w:rsidRDefault="00C45D6B" w:rsidP="001C3644">
            <w:pPr>
              <w:pStyle w:val="TAH"/>
              <w:rPr>
                <w:bCs/>
              </w:rPr>
            </w:pPr>
            <w:r w:rsidRPr="00C45D6B">
              <w:rPr>
                <w:bCs/>
                <w:szCs w:val="16"/>
              </w:rPr>
              <w:t>SCS (kHz)</w:t>
            </w:r>
          </w:p>
        </w:tc>
        <w:tc>
          <w:tcPr>
            <w:tcW w:w="554" w:type="dxa"/>
          </w:tcPr>
          <w:p w14:paraId="74A7E122" w14:textId="77777777" w:rsidR="00C45D6B" w:rsidRPr="00C45D6B" w:rsidRDefault="00C45D6B" w:rsidP="001C3644">
            <w:pPr>
              <w:pStyle w:val="TAH"/>
              <w:rPr>
                <w:bCs/>
              </w:rPr>
            </w:pPr>
            <w:proofErr w:type="spellStart"/>
            <w:r w:rsidRPr="00C45D6B">
              <w:rPr>
                <w:bCs/>
              </w:rPr>
              <w:t>Ncs</w:t>
            </w:r>
            <w:proofErr w:type="spellEnd"/>
          </w:p>
        </w:tc>
        <w:tc>
          <w:tcPr>
            <w:tcW w:w="2268" w:type="dxa"/>
          </w:tcPr>
          <w:p w14:paraId="6774D507" w14:textId="77777777" w:rsidR="00C45D6B" w:rsidRPr="00C45D6B" w:rsidRDefault="00C45D6B" w:rsidP="001C3644">
            <w:pPr>
              <w:pStyle w:val="TAH"/>
              <w:rPr>
                <w:bCs/>
              </w:rPr>
            </w:pPr>
            <w:r w:rsidRPr="00C45D6B">
              <w:rPr>
                <w:bCs/>
              </w:rPr>
              <w:t>Logical sequence index</w:t>
            </w:r>
          </w:p>
        </w:tc>
        <w:tc>
          <w:tcPr>
            <w:tcW w:w="567" w:type="dxa"/>
          </w:tcPr>
          <w:p w14:paraId="081D5B2B" w14:textId="77777777" w:rsidR="00C45D6B" w:rsidRPr="00C45D6B" w:rsidRDefault="00C45D6B" w:rsidP="001C3644">
            <w:pPr>
              <w:pStyle w:val="TAH"/>
              <w:rPr>
                <w:bCs/>
              </w:rPr>
            </w:pPr>
            <w:r w:rsidRPr="00C45D6B">
              <w:rPr>
                <w:bCs/>
              </w:rPr>
              <w:t>v</w:t>
            </w:r>
          </w:p>
        </w:tc>
      </w:tr>
      <w:tr w:rsidR="00C45D6B" w:rsidRPr="00C45D6B" w14:paraId="58889A38" w14:textId="77777777" w:rsidTr="001C3644">
        <w:trPr>
          <w:cantSplit/>
          <w:jc w:val="center"/>
        </w:trPr>
        <w:tc>
          <w:tcPr>
            <w:tcW w:w="1373" w:type="dxa"/>
            <w:tcBorders>
              <w:bottom w:val="nil"/>
            </w:tcBorders>
          </w:tcPr>
          <w:p w14:paraId="374025F4" w14:textId="77777777" w:rsidR="00C45D6B" w:rsidRPr="00C45D6B" w:rsidRDefault="00C45D6B" w:rsidP="001C3644">
            <w:pPr>
              <w:pStyle w:val="TAC"/>
              <w:overflowPunct w:val="0"/>
              <w:autoSpaceDE w:val="0"/>
              <w:autoSpaceDN w:val="0"/>
              <w:adjustRightInd w:val="0"/>
              <w:jc w:val="left"/>
              <w:textAlignment w:val="baseline"/>
              <w:rPr>
                <w:b/>
                <w:bCs/>
              </w:rPr>
            </w:pPr>
          </w:p>
        </w:tc>
        <w:tc>
          <w:tcPr>
            <w:tcW w:w="1167" w:type="dxa"/>
          </w:tcPr>
          <w:p w14:paraId="32FCE60C" w14:textId="77777777" w:rsidR="00C45D6B" w:rsidRPr="00C45D6B" w:rsidRDefault="00C45D6B" w:rsidP="001C3644">
            <w:pPr>
              <w:pStyle w:val="TAC"/>
              <w:overflowPunct w:val="0"/>
              <w:autoSpaceDE w:val="0"/>
              <w:autoSpaceDN w:val="0"/>
              <w:adjustRightInd w:val="0"/>
              <w:textAlignment w:val="baseline"/>
              <w:rPr>
                <w:b/>
                <w:bCs/>
                <w:lang w:eastAsia="zh-CN"/>
              </w:rPr>
            </w:pPr>
            <w:r w:rsidRPr="00C45D6B">
              <w:rPr>
                <w:b/>
                <w:bCs/>
                <w:lang w:eastAsia="zh-CN"/>
              </w:rPr>
              <w:t>60</w:t>
            </w:r>
          </w:p>
        </w:tc>
        <w:tc>
          <w:tcPr>
            <w:tcW w:w="554" w:type="dxa"/>
          </w:tcPr>
          <w:p w14:paraId="2B121D1F" w14:textId="77777777" w:rsidR="00C45D6B" w:rsidRPr="00C45D6B" w:rsidRDefault="00C45D6B" w:rsidP="001C3644">
            <w:pPr>
              <w:pStyle w:val="TAC"/>
              <w:overflowPunct w:val="0"/>
              <w:autoSpaceDE w:val="0"/>
              <w:autoSpaceDN w:val="0"/>
              <w:adjustRightInd w:val="0"/>
              <w:textAlignment w:val="baseline"/>
              <w:rPr>
                <w:b/>
                <w:bCs/>
              </w:rPr>
            </w:pPr>
            <w:r w:rsidRPr="00C45D6B">
              <w:rPr>
                <w:b/>
                <w:bCs/>
                <w:lang w:eastAsia="zh-CN"/>
              </w:rPr>
              <w:t>69</w:t>
            </w:r>
          </w:p>
        </w:tc>
        <w:tc>
          <w:tcPr>
            <w:tcW w:w="2268" w:type="dxa"/>
          </w:tcPr>
          <w:p w14:paraId="70F40207" w14:textId="77777777" w:rsidR="00C45D6B" w:rsidRPr="00C45D6B" w:rsidRDefault="00C45D6B" w:rsidP="001C3644">
            <w:pPr>
              <w:pStyle w:val="TAC"/>
              <w:overflowPunct w:val="0"/>
              <w:autoSpaceDE w:val="0"/>
              <w:autoSpaceDN w:val="0"/>
              <w:adjustRightInd w:val="0"/>
              <w:textAlignment w:val="baseline"/>
              <w:rPr>
                <w:b/>
                <w:bCs/>
              </w:rPr>
            </w:pPr>
            <w:r w:rsidRPr="00C45D6B">
              <w:rPr>
                <w:b/>
                <w:bCs/>
                <w:lang w:eastAsia="zh-CN"/>
              </w:rPr>
              <w:t>0</w:t>
            </w:r>
          </w:p>
        </w:tc>
        <w:tc>
          <w:tcPr>
            <w:tcW w:w="567" w:type="dxa"/>
          </w:tcPr>
          <w:p w14:paraId="5BFEC997" w14:textId="77777777" w:rsidR="00C45D6B" w:rsidRPr="00C45D6B" w:rsidRDefault="00C45D6B" w:rsidP="001C3644">
            <w:pPr>
              <w:pStyle w:val="TAC"/>
              <w:overflowPunct w:val="0"/>
              <w:autoSpaceDE w:val="0"/>
              <w:autoSpaceDN w:val="0"/>
              <w:adjustRightInd w:val="0"/>
              <w:textAlignment w:val="baseline"/>
              <w:rPr>
                <w:b/>
                <w:bCs/>
              </w:rPr>
            </w:pPr>
            <w:r w:rsidRPr="00C45D6B">
              <w:rPr>
                <w:b/>
                <w:bCs/>
                <w:lang w:eastAsia="zh-CN"/>
              </w:rPr>
              <w:t>0</w:t>
            </w:r>
          </w:p>
        </w:tc>
      </w:tr>
      <w:tr w:rsidR="00C45D6B" w:rsidRPr="00C45D6B" w14:paraId="1B13D74F" w14:textId="77777777" w:rsidTr="001C3644">
        <w:trPr>
          <w:cantSplit/>
          <w:jc w:val="center"/>
        </w:trPr>
        <w:tc>
          <w:tcPr>
            <w:tcW w:w="1373" w:type="dxa"/>
            <w:tcBorders>
              <w:top w:val="nil"/>
            </w:tcBorders>
          </w:tcPr>
          <w:p w14:paraId="0B91338F" w14:textId="77777777" w:rsidR="00C45D6B" w:rsidRPr="00C45D6B" w:rsidRDefault="00C45D6B" w:rsidP="001C3644">
            <w:pPr>
              <w:pStyle w:val="TAC"/>
              <w:overflowPunct w:val="0"/>
              <w:autoSpaceDE w:val="0"/>
              <w:autoSpaceDN w:val="0"/>
              <w:adjustRightInd w:val="0"/>
              <w:jc w:val="left"/>
              <w:textAlignment w:val="baseline"/>
              <w:rPr>
                <w:b/>
                <w:bCs/>
              </w:rPr>
            </w:pPr>
            <w:r w:rsidRPr="00C45D6B">
              <w:rPr>
                <w:rFonts w:cs="Arial"/>
                <w:b/>
                <w:bCs/>
                <w:lang w:eastAsia="zh-CN"/>
              </w:rPr>
              <w:t>B4, C2</w:t>
            </w:r>
          </w:p>
        </w:tc>
        <w:tc>
          <w:tcPr>
            <w:tcW w:w="1167" w:type="dxa"/>
          </w:tcPr>
          <w:p w14:paraId="5C73A6ED" w14:textId="77777777" w:rsidR="00C45D6B" w:rsidRPr="00C45D6B" w:rsidRDefault="00C45D6B" w:rsidP="001C3644">
            <w:pPr>
              <w:pStyle w:val="TAC"/>
              <w:overflowPunct w:val="0"/>
              <w:autoSpaceDE w:val="0"/>
              <w:autoSpaceDN w:val="0"/>
              <w:adjustRightInd w:val="0"/>
              <w:textAlignment w:val="baseline"/>
              <w:rPr>
                <w:b/>
                <w:bCs/>
                <w:lang w:eastAsia="zh-CN"/>
              </w:rPr>
            </w:pPr>
            <w:r w:rsidRPr="00C45D6B">
              <w:rPr>
                <w:b/>
                <w:bCs/>
                <w:lang w:eastAsia="zh-CN"/>
              </w:rPr>
              <w:t>120</w:t>
            </w:r>
          </w:p>
        </w:tc>
        <w:tc>
          <w:tcPr>
            <w:tcW w:w="554" w:type="dxa"/>
          </w:tcPr>
          <w:p w14:paraId="5BD7B1DB" w14:textId="77777777" w:rsidR="00C45D6B" w:rsidRPr="00C45D6B" w:rsidRDefault="00C45D6B" w:rsidP="001C3644">
            <w:pPr>
              <w:pStyle w:val="TAC"/>
              <w:overflowPunct w:val="0"/>
              <w:autoSpaceDE w:val="0"/>
              <w:autoSpaceDN w:val="0"/>
              <w:adjustRightInd w:val="0"/>
              <w:textAlignment w:val="baseline"/>
              <w:rPr>
                <w:b/>
                <w:bCs/>
              </w:rPr>
            </w:pPr>
            <w:r w:rsidRPr="00C45D6B">
              <w:rPr>
                <w:b/>
                <w:bCs/>
                <w:lang w:eastAsia="zh-CN"/>
              </w:rPr>
              <w:t>69</w:t>
            </w:r>
          </w:p>
        </w:tc>
        <w:tc>
          <w:tcPr>
            <w:tcW w:w="2268" w:type="dxa"/>
          </w:tcPr>
          <w:p w14:paraId="7CCEFDA4" w14:textId="77777777" w:rsidR="00C45D6B" w:rsidRPr="00C45D6B" w:rsidRDefault="00C45D6B" w:rsidP="001C3644">
            <w:pPr>
              <w:pStyle w:val="TAC"/>
              <w:overflowPunct w:val="0"/>
              <w:autoSpaceDE w:val="0"/>
              <w:autoSpaceDN w:val="0"/>
              <w:adjustRightInd w:val="0"/>
              <w:textAlignment w:val="baseline"/>
              <w:rPr>
                <w:b/>
                <w:bCs/>
              </w:rPr>
            </w:pPr>
            <w:r w:rsidRPr="00C45D6B">
              <w:rPr>
                <w:b/>
                <w:bCs/>
                <w:lang w:eastAsia="zh-CN"/>
              </w:rPr>
              <w:t>0</w:t>
            </w:r>
          </w:p>
        </w:tc>
        <w:tc>
          <w:tcPr>
            <w:tcW w:w="567" w:type="dxa"/>
          </w:tcPr>
          <w:p w14:paraId="2BE569AD" w14:textId="77777777" w:rsidR="00C45D6B" w:rsidRPr="00C45D6B" w:rsidRDefault="00C45D6B" w:rsidP="001C3644">
            <w:pPr>
              <w:pStyle w:val="TAC"/>
              <w:overflowPunct w:val="0"/>
              <w:autoSpaceDE w:val="0"/>
              <w:autoSpaceDN w:val="0"/>
              <w:adjustRightInd w:val="0"/>
              <w:textAlignment w:val="baseline"/>
              <w:rPr>
                <w:b/>
                <w:bCs/>
              </w:rPr>
            </w:pPr>
            <w:r w:rsidRPr="00C45D6B">
              <w:rPr>
                <w:b/>
                <w:bCs/>
              </w:rPr>
              <w:t>0</w:t>
            </w:r>
          </w:p>
        </w:tc>
      </w:tr>
    </w:tbl>
    <w:p w14:paraId="6337B3C9" w14:textId="77777777" w:rsidR="00C45D6B" w:rsidRPr="00C45D6B" w:rsidRDefault="00C45D6B" w:rsidP="00C45D6B">
      <w:pPr>
        <w:jc w:val="both"/>
        <w:rPr>
          <w:b/>
          <w:bCs/>
          <w:iCs/>
          <w:szCs w:val="18"/>
          <w:lang w:eastAsia="zh-CN"/>
        </w:rPr>
      </w:pPr>
    </w:p>
    <w:p w14:paraId="6AF907CC" w14:textId="77777777" w:rsidR="00C45D6B" w:rsidRPr="00C45D6B" w:rsidRDefault="00C45D6B" w:rsidP="00C45D6B">
      <w:pPr>
        <w:pStyle w:val="ListParagraph"/>
        <w:numPr>
          <w:ilvl w:val="0"/>
          <w:numId w:val="19"/>
        </w:numPr>
        <w:jc w:val="both"/>
        <w:rPr>
          <w:b/>
          <w:bCs/>
          <w:iCs/>
          <w:szCs w:val="18"/>
          <w:lang w:eastAsia="zh-CN"/>
        </w:rPr>
      </w:pPr>
      <w:r w:rsidRPr="00C45D6B">
        <w:rPr>
          <w:b/>
          <w:bCs/>
          <w:iCs/>
          <w:szCs w:val="18"/>
          <w:lang w:eastAsia="zh-CN"/>
        </w:rPr>
        <w:t>Frequency offset</w:t>
      </w:r>
    </w:p>
    <w:p w14:paraId="6EAD1EE2" w14:textId="77777777" w:rsidR="00C45D6B" w:rsidRPr="00C45D6B" w:rsidRDefault="00C45D6B" w:rsidP="00C45D6B">
      <w:pPr>
        <w:pStyle w:val="ListParagraph"/>
        <w:numPr>
          <w:ilvl w:val="1"/>
          <w:numId w:val="19"/>
        </w:numPr>
        <w:jc w:val="both"/>
        <w:rPr>
          <w:b/>
          <w:bCs/>
          <w:iCs/>
          <w:szCs w:val="18"/>
          <w:lang w:eastAsia="zh-CN"/>
        </w:rPr>
      </w:pPr>
      <w:r w:rsidRPr="00C45D6B">
        <w:rPr>
          <w:rFonts w:eastAsiaTheme="minorEastAsia"/>
          <w:b/>
          <w:bCs/>
          <w:iCs/>
          <w:szCs w:val="18"/>
          <w:lang w:eastAsia="zh-CN"/>
        </w:rPr>
        <w:t>AWGN: 0Hz,</w:t>
      </w:r>
    </w:p>
    <w:p w14:paraId="0286B506" w14:textId="77777777" w:rsidR="00C45D6B" w:rsidRPr="00C45D6B" w:rsidRDefault="00C45D6B" w:rsidP="00C45D6B">
      <w:pPr>
        <w:pStyle w:val="ListParagraph"/>
        <w:numPr>
          <w:ilvl w:val="1"/>
          <w:numId w:val="19"/>
        </w:numPr>
        <w:jc w:val="both"/>
        <w:rPr>
          <w:b/>
          <w:bCs/>
          <w:iCs/>
          <w:szCs w:val="18"/>
          <w:lang w:eastAsia="zh-CN"/>
        </w:rPr>
      </w:pPr>
      <w:r w:rsidRPr="00C45D6B">
        <w:rPr>
          <w:rFonts w:eastAsiaTheme="minorEastAsia"/>
          <w:b/>
          <w:bCs/>
          <w:iCs/>
          <w:szCs w:val="18"/>
          <w:lang w:eastAsia="zh-CN"/>
        </w:rPr>
        <w:t>Fading: 3000Hz</w:t>
      </w:r>
    </w:p>
    <w:p w14:paraId="04DB5078" w14:textId="77777777" w:rsidR="00C45D6B" w:rsidRPr="00C45D6B" w:rsidRDefault="00C45D6B" w:rsidP="00C45D6B">
      <w:pPr>
        <w:pStyle w:val="ListParagraph"/>
        <w:ind w:left="840"/>
        <w:jc w:val="both"/>
        <w:rPr>
          <w:b/>
          <w:bCs/>
          <w:iCs/>
          <w:szCs w:val="18"/>
          <w:lang w:eastAsia="zh-CN"/>
        </w:rPr>
      </w:pPr>
    </w:p>
    <w:p w14:paraId="6CAAC24B" w14:textId="77777777" w:rsidR="00C45D6B" w:rsidRPr="00C45D6B" w:rsidRDefault="00C45D6B" w:rsidP="00C45D6B">
      <w:pPr>
        <w:pStyle w:val="ListParagraph"/>
        <w:numPr>
          <w:ilvl w:val="0"/>
          <w:numId w:val="19"/>
        </w:numPr>
        <w:jc w:val="both"/>
        <w:rPr>
          <w:b/>
          <w:bCs/>
          <w:iCs/>
          <w:szCs w:val="18"/>
          <w:lang w:eastAsia="zh-CN"/>
        </w:rPr>
      </w:pPr>
      <w:r w:rsidRPr="00C45D6B">
        <w:rPr>
          <w:b/>
          <w:bCs/>
          <w:iCs/>
          <w:szCs w:val="18"/>
          <w:lang w:eastAsia="zh-CN"/>
        </w:rPr>
        <w:t>Time error tolerance</w:t>
      </w:r>
    </w:p>
    <w:p w14:paraId="6DEC98A4" w14:textId="2F6F92BF" w:rsidR="00C45D6B" w:rsidRPr="00C45D6B" w:rsidRDefault="004B2976" w:rsidP="00C45D6B">
      <w:pPr>
        <w:pStyle w:val="ListParagraph"/>
        <w:numPr>
          <w:ilvl w:val="1"/>
          <w:numId w:val="19"/>
        </w:numPr>
        <w:jc w:val="both"/>
        <w:rPr>
          <w:b/>
          <w:bCs/>
          <w:iCs/>
          <w:szCs w:val="18"/>
          <w:lang w:eastAsia="zh-CN"/>
        </w:rPr>
      </w:pPr>
      <m:oMath>
        <m:f>
          <m:fPr>
            <m:ctrlPr>
              <w:rPr>
                <w:rFonts w:ascii="Cambria Math" w:hAnsi="Cambria Math"/>
                <w:b/>
                <w:bCs/>
                <w:i/>
                <w:iCs/>
                <w:szCs w:val="18"/>
                <w:lang w:eastAsia="zh-CN"/>
              </w:rPr>
            </m:ctrlPr>
          </m:fPr>
          <m:num>
            <m:r>
              <m:rPr>
                <m:sty m:val="b"/>
              </m:rPr>
              <w:rPr>
                <w:rFonts w:ascii="Cambria Math" w:hAnsi="Cambria Math"/>
                <w:szCs w:val="18"/>
                <w:lang w:eastAsia="zh-CN"/>
              </w:rPr>
              <m:t>0.52</m:t>
            </m:r>
          </m:num>
          <m:den>
            <m:sSup>
              <m:sSupPr>
                <m:ctrlPr>
                  <w:rPr>
                    <w:rFonts w:ascii="Cambria Math" w:hAnsi="Cambria Math"/>
                    <w:b/>
                    <w:bCs/>
                    <w:i/>
                    <w:iCs/>
                    <w:szCs w:val="18"/>
                    <w:lang w:eastAsia="zh-CN"/>
                  </w:rPr>
                </m:ctrlPr>
              </m:sSupPr>
              <m:e>
                <m:r>
                  <m:rPr>
                    <m:sty m:val="b"/>
                  </m:rPr>
                  <w:rPr>
                    <w:rFonts w:ascii="Cambria Math" w:hAnsi="Cambria Math"/>
                    <w:szCs w:val="18"/>
                    <w:lang w:eastAsia="zh-CN"/>
                  </w:rPr>
                  <m:t>2</m:t>
                </m:r>
              </m:e>
              <m:sup>
                <m:r>
                  <m:rPr>
                    <m:sty m:val="b"/>
                  </m:rPr>
                  <w:rPr>
                    <w:rFonts w:ascii="Cambria Math" w:hAnsi="Cambria Math"/>
                    <w:szCs w:val="18"/>
                    <w:lang w:eastAsia="zh-CN"/>
                  </w:rPr>
                  <m:t>μ</m:t>
                </m:r>
              </m:sup>
            </m:sSup>
          </m:den>
        </m:f>
        <m:r>
          <m:rPr>
            <m:sty m:val="b"/>
          </m:rPr>
          <w:rPr>
            <w:rFonts w:ascii="Cambria Math" w:hAnsi="Cambria Math"/>
            <w:szCs w:val="18"/>
            <w:lang w:eastAsia="zh-CN"/>
          </w:rPr>
          <m:t>+</m:t>
        </m:r>
        <m:sSub>
          <m:sSubPr>
            <m:ctrlPr>
              <w:rPr>
                <w:rFonts w:ascii="Cambria Math" w:hAnsi="Cambria Math"/>
                <w:b/>
                <w:bCs/>
                <w:i/>
                <w:iCs/>
                <w:szCs w:val="18"/>
                <w:lang w:eastAsia="zh-CN"/>
              </w:rPr>
            </m:ctrlPr>
          </m:sSubPr>
          <m:e>
            <m:r>
              <m:rPr>
                <m:sty m:val="b"/>
              </m:rPr>
              <w:rPr>
                <w:rFonts w:ascii="Cambria Math" w:hAnsi="Cambria Math"/>
                <w:szCs w:val="18"/>
                <w:lang w:eastAsia="zh-CN"/>
              </w:rPr>
              <m:t>T</m:t>
            </m:r>
          </m:e>
          <m:sub>
            <m:r>
              <m:rPr>
                <m:sty m:val="b"/>
              </m:rPr>
              <w:rPr>
                <w:rFonts w:ascii="Cambria Math" w:hAnsi="Cambria Math"/>
                <w:szCs w:val="18"/>
                <w:lang w:eastAsia="zh-CN"/>
              </w:rPr>
              <m:t>delay</m:t>
            </m:r>
          </m:sub>
        </m:sSub>
      </m:oMath>
      <w:r w:rsidR="00C45D6B" w:rsidRPr="00C45D6B">
        <w:rPr>
          <w:b/>
          <w:bCs/>
          <w:szCs w:val="18"/>
          <w:lang w:eastAsia="zh-CN"/>
        </w:rPr>
        <w:t xml:space="preserve"> where </w:t>
      </w:r>
      <m:oMath>
        <m:sSub>
          <m:sSubPr>
            <m:ctrlPr>
              <w:rPr>
                <w:rFonts w:ascii="Cambria Math" w:hAnsi="Cambria Math"/>
                <w:b/>
                <w:bCs/>
                <w:i/>
                <w:iCs/>
                <w:szCs w:val="18"/>
                <w:lang w:eastAsia="zh-CN"/>
              </w:rPr>
            </m:ctrlPr>
          </m:sSubPr>
          <m:e>
            <m:r>
              <m:rPr>
                <m:sty m:val="b"/>
              </m:rPr>
              <w:rPr>
                <w:rFonts w:ascii="Cambria Math" w:hAnsi="Cambria Math"/>
                <w:szCs w:val="18"/>
                <w:lang w:eastAsia="zh-CN"/>
              </w:rPr>
              <m:t>T</m:t>
            </m:r>
          </m:e>
          <m:sub>
            <m:r>
              <m:rPr>
                <m:sty m:val="b"/>
              </m:rPr>
              <w:rPr>
                <w:rFonts w:ascii="Cambria Math" w:hAnsi="Cambria Math"/>
                <w:szCs w:val="18"/>
                <w:lang w:eastAsia="zh-CN"/>
              </w:rPr>
              <m:t>delay</m:t>
            </m:r>
          </m:sub>
        </m:sSub>
      </m:oMath>
      <w:r w:rsidR="00C45D6B" w:rsidRPr="00C45D6B">
        <w:rPr>
          <w:b/>
          <w:bCs/>
          <w:szCs w:val="18"/>
          <w:lang w:eastAsia="zh-CN"/>
        </w:rPr>
        <w:t xml:space="preserve"> is the largest delay of the propagation </w:t>
      </w:r>
      <w:proofErr w:type="gramStart"/>
      <w:r w:rsidR="00C45D6B" w:rsidRPr="00C45D6B">
        <w:rPr>
          <w:b/>
          <w:bCs/>
          <w:szCs w:val="18"/>
          <w:lang w:eastAsia="zh-CN"/>
        </w:rPr>
        <w:t>channel</w:t>
      </w:r>
      <w:proofErr w:type="gramEnd"/>
    </w:p>
    <w:p w14:paraId="28A8C1BE" w14:textId="77777777" w:rsidR="00C45D6B" w:rsidRPr="00C45D6B" w:rsidRDefault="00C45D6B" w:rsidP="00C45D6B">
      <w:pPr>
        <w:jc w:val="both"/>
        <w:rPr>
          <w:b/>
          <w:bCs/>
          <w:iCs/>
          <w:szCs w:val="18"/>
          <w:lang w:eastAsia="zh-CN"/>
        </w:rPr>
      </w:pPr>
    </w:p>
    <w:p w14:paraId="6D1D5ABB" w14:textId="77777777" w:rsidR="00C45D6B" w:rsidRPr="00C45D6B" w:rsidRDefault="00C45D6B" w:rsidP="00C45D6B">
      <w:pPr>
        <w:pStyle w:val="ListParagraph"/>
        <w:numPr>
          <w:ilvl w:val="0"/>
          <w:numId w:val="19"/>
        </w:numPr>
        <w:jc w:val="both"/>
        <w:rPr>
          <w:b/>
          <w:bCs/>
          <w:iCs/>
          <w:szCs w:val="18"/>
          <w:lang w:eastAsia="zh-CN"/>
        </w:rPr>
      </w:pPr>
      <w:r w:rsidRPr="00C45D6B">
        <w:rPr>
          <w:b/>
          <w:bCs/>
          <w:iCs/>
          <w:szCs w:val="18"/>
          <w:lang w:eastAsia="zh-CN"/>
        </w:rPr>
        <w:t>Channel Model: [NTN-TDLA10-3000]</w:t>
      </w:r>
    </w:p>
    <w:p w14:paraId="49EB1C92" w14:textId="77777777" w:rsidR="00B47FCD" w:rsidRPr="00B47FCD" w:rsidRDefault="00B47FCD" w:rsidP="00B47FCD">
      <w:pPr>
        <w:jc w:val="both"/>
        <w:rPr>
          <w:b/>
          <w:lang w:eastAsia="zh-CN"/>
        </w:rPr>
      </w:pPr>
    </w:p>
    <w:p w14:paraId="48B37F8B" w14:textId="77777777" w:rsidR="00B47FCD" w:rsidRPr="00B47FCD" w:rsidRDefault="00B47FCD" w:rsidP="00C54CD3">
      <w:pPr>
        <w:jc w:val="both"/>
        <w:rPr>
          <w:szCs w:val="18"/>
          <w:lang w:eastAsia="zh-CN"/>
        </w:rPr>
      </w:pPr>
    </w:p>
    <w:p w14:paraId="71C5261B" w14:textId="4170AC66" w:rsidR="00777A65" w:rsidRDefault="00AE2FD8"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19A43567" w14:textId="1A92A8F0" w:rsidR="00B21C01" w:rsidRDefault="00B21C01" w:rsidP="00C54CD3">
      <w:pPr>
        <w:jc w:val="both"/>
        <w:rPr>
          <w:lang w:eastAsia="zh-CN"/>
        </w:rPr>
      </w:pPr>
      <w:r>
        <w:rPr>
          <w:rFonts w:hint="eastAsia"/>
          <w:lang w:eastAsia="zh-CN"/>
        </w:rPr>
        <w:t>I</w:t>
      </w:r>
      <w:r>
        <w:rPr>
          <w:lang w:eastAsia="zh-CN"/>
        </w:rPr>
        <w:t xml:space="preserve">n this contribution, </w:t>
      </w:r>
      <w:r w:rsidR="006B70F0">
        <w:rPr>
          <w:lang w:eastAsia="zh-CN"/>
        </w:rPr>
        <w:t xml:space="preserve">the view on the test scope of BS demodulation requirement for </w:t>
      </w:r>
      <w:r w:rsidR="00802B3D">
        <w:rPr>
          <w:lang w:eastAsia="zh-CN"/>
        </w:rPr>
        <w:t>NTN enhancement</w:t>
      </w:r>
      <w:r w:rsidR="006B70F0">
        <w:rPr>
          <w:lang w:eastAsia="zh-CN"/>
        </w:rPr>
        <w:t xml:space="preserve"> is provided.  </w:t>
      </w:r>
    </w:p>
    <w:p w14:paraId="0767B78A" w14:textId="6B30CC3E" w:rsidR="00AE2FD8" w:rsidRPr="00AE2FD8" w:rsidRDefault="00AE2FD8" w:rsidP="00C54CD3">
      <w:pPr>
        <w:jc w:val="both"/>
        <w:rPr>
          <w:lang w:eastAsia="zh-CN"/>
        </w:rPr>
      </w:pPr>
    </w:p>
    <w:p w14:paraId="4A18544B" w14:textId="317A0783" w:rsidR="00AE2FD8" w:rsidRPr="00AE2FD8" w:rsidRDefault="00AE2FD8" w:rsidP="00C54CD3">
      <w:pPr>
        <w:jc w:val="both"/>
        <w:rPr>
          <w:rFonts w:hint="eastAsia"/>
          <w:b/>
          <w:bCs/>
          <w:u w:val="single"/>
          <w:lang w:eastAsia="zh-CN"/>
        </w:rPr>
      </w:pPr>
      <w:r w:rsidRPr="00AE2FD8">
        <w:rPr>
          <w:rFonts w:hint="eastAsia"/>
          <w:b/>
          <w:bCs/>
          <w:u w:val="single"/>
          <w:lang w:eastAsia="zh-CN"/>
        </w:rPr>
        <w:t>T</w:t>
      </w:r>
      <w:r w:rsidRPr="00AE2FD8">
        <w:rPr>
          <w:b/>
          <w:bCs/>
          <w:u w:val="single"/>
          <w:lang w:eastAsia="zh-CN"/>
        </w:rPr>
        <w:t>est scope</w:t>
      </w:r>
    </w:p>
    <w:p w14:paraId="30D115FE" w14:textId="77777777" w:rsidR="00802B3D" w:rsidRPr="00AD2AFD" w:rsidRDefault="00802B3D" w:rsidP="00802B3D">
      <w:pPr>
        <w:jc w:val="both"/>
        <w:rPr>
          <w:b/>
          <w:lang w:eastAsia="zh-CN"/>
        </w:rPr>
      </w:pPr>
      <w:r>
        <w:rPr>
          <w:b/>
          <w:lang w:eastAsia="zh-CN"/>
        </w:rPr>
        <w:t>Proposal 1: PUCCH requirement with Msg4 HARQ-ACK with repetition could be introduced</w:t>
      </w:r>
    </w:p>
    <w:p w14:paraId="67E53E79" w14:textId="77777777" w:rsidR="00802B3D" w:rsidRPr="00EC14CF" w:rsidRDefault="00802B3D" w:rsidP="00802B3D">
      <w:pPr>
        <w:jc w:val="both"/>
        <w:rPr>
          <w:b/>
          <w:lang w:eastAsia="zh-CN"/>
        </w:rPr>
      </w:pPr>
      <w:r>
        <w:rPr>
          <w:b/>
          <w:lang w:eastAsia="zh-CN"/>
        </w:rPr>
        <w:t xml:space="preserve">Proposal 2: PUSCH requirement with DMRS bundling can be introduced for NTN-specific UE </w:t>
      </w:r>
    </w:p>
    <w:p w14:paraId="22DC9C00" w14:textId="77777777" w:rsidR="00802B3D" w:rsidRDefault="00802B3D" w:rsidP="00802B3D">
      <w:pPr>
        <w:jc w:val="both"/>
        <w:rPr>
          <w:b/>
          <w:lang w:eastAsia="zh-CN"/>
        </w:rPr>
      </w:pPr>
      <w:r>
        <w:rPr>
          <w:b/>
          <w:lang w:eastAsia="zh-CN"/>
        </w:rPr>
        <w:t>Proposal 3: BS demodulation requirement above 10GHz bands could be introduced. Only focus on the basic requirement based on features introduced for TN in Rel-15</w:t>
      </w:r>
    </w:p>
    <w:p w14:paraId="73C4BC16" w14:textId="77777777" w:rsidR="00802B3D" w:rsidRDefault="00802B3D" w:rsidP="00802B3D">
      <w:pPr>
        <w:jc w:val="both"/>
        <w:rPr>
          <w:b/>
          <w:lang w:eastAsia="zh-CN"/>
        </w:rPr>
      </w:pPr>
      <w:r>
        <w:rPr>
          <w:b/>
          <w:lang w:eastAsia="zh-CN"/>
        </w:rPr>
        <w:t xml:space="preserve">Proposal 4: No BS demodulation introduced related with Network verified UE location </w:t>
      </w:r>
    </w:p>
    <w:p w14:paraId="3F279A67" w14:textId="68ED0514" w:rsidR="00802B3D" w:rsidRDefault="00802B3D" w:rsidP="00802B3D">
      <w:pPr>
        <w:jc w:val="both"/>
        <w:rPr>
          <w:b/>
          <w:lang w:eastAsia="zh-CN"/>
        </w:rPr>
      </w:pPr>
      <w:r>
        <w:rPr>
          <w:b/>
          <w:lang w:eastAsia="zh-CN"/>
        </w:rPr>
        <w:t>Proposal 5: N</w:t>
      </w:r>
      <w:r w:rsidRPr="006B70F0">
        <w:rPr>
          <w:b/>
          <w:lang w:eastAsia="zh-CN"/>
        </w:rPr>
        <w:t xml:space="preserve">o </w:t>
      </w:r>
      <w:r>
        <w:rPr>
          <w:b/>
          <w:lang w:eastAsia="zh-CN"/>
        </w:rPr>
        <w:t>BS demodulation requirement introduced for NTN-TN and NTN-NTN mobility and service continuity enhancement</w:t>
      </w:r>
    </w:p>
    <w:p w14:paraId="67E8C5E7" w14:textId="67FD0F80" w:rsidR="00AE2FD8" w:rsidRDefault="00AE2FD8" w:rsidP="00802B3D">
      <w:pPr>
        <w:jc w:val="both"/>
        <w:rPr>
          <w:b/>
          <w:lang w:eastAsia="zh-CN"/>
        </w:rPr>
      </w:pPr>
    </w:p>
    <w:p w14:paraId="72488082" w14:textId="6276E15A" w:rsidR="00AE2FD8" w:rsidRDefault="00AE2FD8" w:rsidP="00802B3D">
      <w:pPr>
        <w:jc w:val="both"/>
        <w:rPr>
          <w:b/>
          <w:lang w:eastAsia="zh-CN"/>
        </w:rPr>
      </w:pPr>
    </w:p>
    <w:p w14:paraId="71CD3421" w14:textId="537128B0" w:rsidR="00AE2FD8" w:rsidRPr="00AE2FD8" w:rsidRDefault="00AE2FD8" w:rsidP="00AE2FD8">
      <w:pPr>
        <w:jc w:val="both"/>
        <w:rPr>
          <w:rFonts w:hint="eastAsia"/>
          <w:b/>
          <w:bCs/>
          <w:u w:val="single"/>
          <w:lang w:eastAsia="zh-CN"/>
        </w:rPr>
      </w:pPr>
      <w:r w:rsidRPr="00AE2FD8">
        <w:rPr>
          <w:rFonts w:hint="eastAsia"/>
          <w:b/>
          <w:bCs/>
          <w:u w:val="single"/>
          <w:lang w:eastAsia="zh-CN"/>
        </w:rPr>
        <w:t>T</w:t>
      </w:r>
      <w:r w:rsidRPr="00AE2FD8">
        <w:rPr>
          <w:b/>
          <w:bCs/>
          <w:u w:val="single"/>
          <w:lang w:eastAsia="zh-CN"/>
        </w:rPr>
        <w:t xml:space="preserve">est </w:t>
      </w:r>
      <w:r>
        <w:rPr>
          <w:b/>
          <w:bCs/>
          <w:u w:val="single"/>
          <w:lang w:eastAsia="zh-CN"/>
        </w:rPr>
        <w:t xml:space="preserve">setup for </w:t>
      </w:r>
      <w:r w:rsidRPr="00AE2FD8">
        <w:rPr>
          <w:b/>
          <w:bCs/>
          <w:u w:val="single"/>
          <w:lang w:eastAsia="zh-CN"/>
        </w:rPr>
        <w:t>PUCCH requirement for Msg4 HARQ-ACK</w:t>
      </w:r>
    </w:p>
    <w:p w14:paraId="05B029B8" w14:textId="77777777" w:rsidR="00AE2FD8" w:rsidRDefault="00AE2FD8" w:rsidP="00802B3D">
      <w:pPr>
        <w:jc w:val="both"/>
        <w:rPr>
          <w:rFonts w:hint="eastAsia"/>
          <w:b/>
          <w:lang w:eastAsia="zh-CN"/>
        </w:rPr>
      </w:pPr>
    </w:p>
    <w:p w14:paraId="5FEEC54B" w14:textId="77777777" w:rsidR="00802B3D" w:rsidRDefault="00802B3D" w:rsidP="00802B3D">
      <w:pPr>
        <w:jc w:val="both"/>
        <w:rPr>
          <w:lang w:eastAsia="zh-CN"/>
        </w:rPr>
      </w:pPr>
      <w:r>
        <w:rPr>
          <w:b/>
          <w:lang w:eastAsia="zh-CN"/>
        </w:rPr>
        <w:t xml:space="preserve">Proposal 6: Only PUCCH format 1 requirement should be specified </w:t>
      </w:r>
    </w:p>
    <w:p w14:paraId="2EF9FB7A" w14:textId="77777777" w:rsidR="00802B3D" w:rsidRDefault="00802B3D" w:rsidP="00802B3D">
      <w:pPr>
        <w:jc w:val="both"/>
        <w:rPr>
          <w:lang w:eastAsia="zh-CN"/>
        </w:rPr>
      </w:pPr>
      <w:r>
        <w:rPr>
          <w:b/>
          <w:lang w:eastAsia="zh-CN"/>
        </w:rPr>
        <w:t>Proposal 7: Introduce multi-slot PUCCH requirement with format 1 under 2 repetition for NTN-TDLC5-200 channel</w:t>
      </w:r>
    </w:p>
    <w:p w14:paraId="4AB56D8B" w14:textId="2EA0D5A4" w:rsidR="00802B3D" w:rsidRPr="00EC14CF" w:rsidRDefault="00802B3D" w:rsidP="00802B3D">
      <w:pPr>
        <w:jc w:val="both"/>
        <w:rPr>
          <w:b/>
          <w:lang w:eastAsia="zh-CN"/>
        </w:rPr>
      </w:pPr>
      <w:r>
        <w:rPr>
          <w:b/>
          <w:lang w:eastAsia="zh-CN"/>
        </w:rPr>
        <w:t xml:space="preserve">Proposal 8: Introduce PUCCH requirement with both 1Tx1Rx and 1Tx2Rx for NTN-specific UE with </w:t>
      </w:r>
      <w:r w:rsidR="00AE2FD8">
        <w:rPr>
          <w:b/>
          <w:lang w:eastAsia="zh-CN"/>
        </w:rPr>
        <w:t>repetition</w:t>
      </w:r>
      <w:r>
        <w:rPr>
          <w:b/>
          <w:lang w:eastAsia="zh-CN"/>
        </w:rPr>
        <w:t>. Apply the same test applicability for 1T1Rx and 1Tx2Rx performance test</w:t>
      </w:r>
    </w:p>
    <w:p w14:paraId="31A45646" w14:textId="77777777" w:rsidR="00802B3D" w:rsidRDefault="00802B3D" w:rsidP="00802B3D">
      <w:pPr>
        <w:jc w:val="both"/>
        <w:rPr>
          <w:lang w:eastAsia="zh-CN"/>
        </w:rPr>
      </w:pPr>
      <w:r>
        <w:rPr>
          <w:b/>
          <w:lang w:eastAsia="zh-CN"/>
        </w:rPr>
        <w:t xml:space="preserve">Proposal 9: Using the following test parameters for specifying PUCCH requirement for Msg4 </w:t>
      </w:r>
      <w:r w:rsidRPr="001E57BA">
        <w:rPr>
          <w:b/>
          <w:lang w:eastAsia="zh-CN"/>
        </w:rPr>
        <w:t>HARQ-ACK</w:t>
      </w:r>
      <w:r>
        <w:rPr>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802B3D" w:rsidRPr="00F95B02" w14:paraId="5099A924" w14:textId="77777777" w:rsidTr="001C3644">
        <w:trPr>
          <w:cantSplit/>
          <w:jc w:val="center"/>
        </w:trPr>
        <w:tc>
          <w:tcPr>
            <w:tcW w:w="3573" w:type="dxa"/>
          </w:tcPr>
          <w:p w14:paraId="444A951C" w14:textId="77777777" w:rsidR="00802B3D" w:rsidRPr="00EC14CF" w:rsidRDefault="00802B3D" w:rsidP="001C3644">
            <w:pPr>
              <w:pStyle w:val="TAH"/>
              <w:rPr>
                <w:rFonts w:eastAsia="?? ??" w:cs="Arial"/>
                <w:bCs/>
              </w:rPr>
            </w:pPr>
            <w:r w:rsidRPr="00EC14CF">
              <w:rPr>
                <w:rFonts w:eastAsia="?? ??" w:cs="Arial"/>
                <w:bCs/>
              </w:rPr>
              <w:t>Parameter</w:t>
            </w:r>
          </w:p>
        </w:tc>
        <w:tc>
          <w:tcPr>
            <w:tcW w:w="2254" w:type="dxa"/>
          </w:tcPr>
          <w:p w14:paraId="7C47266A" w14:textId="77777777" w:rsidR="00802B3D" w:rsidRPr="00EC14CF" w:rsidRDefault="00802B3D" w:rsidP="001C3644">
            <w:pPr>
              <w:pStyle w:val="TAH"/>
              <w:rPr>
                <w:rFonts w:eastAsia="?? ??" w:cs="Arial"/>
                <w:bCs/>
              </w:rPr>
            </w:pPr>
            <w:r w:rsidRPr="00EC14CF">
              <w:rPr>
                <w:rFonts w:eastAsia="?? ??" w:cs="Arial"/>
                <w:bCs/>
              </w:rPr>
              <w:t>Test</w:t>
            </w:r>
          </w:p>
        </w:tc>
      </w:tr>
      <w:tr w:rsidR="00802B3D" w:rsidRPr="00F95B02" w14:paraId="38AF0E75" w14:textId="77777777" w:rsidTr="001C3644">
        <w:trPr>
          <w:cantSplit/>
          <w:jc w:val="center"/>
        </w:trPr>
        <w:tc>
          <w:tcPr>
            <w:tcW w:w="3573" w:type="dxa"/>
            <w:vAlign w:val="center"/>
          </w:tcPr>
          <w:p w14:paraId="31FAB501" w14:textId="77777777" w:rsidR="00802B3D" w:rsidRPr="00EC14CF" w:rsidRDefault="00802B3D" w:rsidP="001C3644">
            <w:pPr>
              <w:pStyle w:val="TAL"/>
              <w:rPr>
                <w:b/>
                <w:bCs/>
                <w:lang w:eastAsia="zh-CN"/>
              </w:rPr>
            </w:pPr>
            <w:r w:rsidRPr="00EC14CF">
              <w:rPr>
                <w:b/>
                <w:bCs/>
                <w:lang w:eastAsia="zh-CN"/>
              </w:rPr>
              <w:t>Number of information bits</w:t>
            </w:r>
          </w:p>
        </w:tc>
        <w:tc>
          <w:tcPr>
            <w:tcW w:w="2254" w:type="dxa"/>
            <w:vAlign w:val="center"/>
          </w:tcPr>
          <w:p w14:paraId="79FEA28E" w14:textId="77777777" w:rsidR="00802B3D" w:rsidRPr="00EC14CF" w:rsidRDefault="00802B3D" w:rsidP="001C3644">
            <w:pPr>
              <w:pStyle w:val="TAC"/>
              <w:rPr>
                <w:rFonts w:eastAsia="?? ??" w:cs="Arial"/>
                <w:b/>
                <w:bCs/>
              </w:rPr>
            </w:pPr>
            <w:r w:rsidRPr="00EC14CF">
              <w:rPr>
                <w:rFonts w:eastAsia="?? ??" w:cs="Arial"/>
                <w:b/>
                <w:bCs/>
              </w:rPr>
              <w:t>2</w:t>
            </w:r>
          </w:p>
        </w:tc>
      </w:tr>
      <w:tr w:rsidR="00802B3D" w:rsidRPr="00F95B02" w14:paraId="30DA4A20" w14:textId="77777777" w:rsidTr="001C3644">
        <w:trPr>
          <w:cantSplit/>
          <w:jc w:val="center"/>
        </w:trPr>
        <w:tc>
          <w:tcPr>
            <w:tcW w:w="3573" w:type="dxa"/>
            <w:vAlign w:val="center"/>
          </w:tcPr>
          <w:p w14:paraId="2ECA757F" w14:textId="77777777" w:rsidR="00802B3D" w:rsidRPr="00EC14CF" w:rsidRDefault="00802B3D" w:rsidP="001C3644">
            <w:pPr>
              <w:pStyle w:val="TAL"/>
              <w:rPr>
                <w:rFonts w:eastAsia="?? ??" w:cs="Arial"/>
                <w:b/>
                <w:bCs/>
              </w:rPr>
            </w:pPr>
            <w:r w:rsidRPr="00EC14CF">
              <w:rPr>
                <w:b/>
                <w:bCs/>
              </w:rPr>
              <w:t>Number of PRBs</w:t>
            </w:r>
          </w:p>
        </w:tc>
        <w:tc>
          <w:tcPr>
            <w:tcW w:w="2254" w:type="dxa"/>
            <w:vAlign w:val="center"/>
          </w:tcPr>
          <w:p w14:paraId="280A5E8F" w14:textId="77777777" w:rsidR="00802B3D" w:rsidRPr="00EC14CF" w:rsidRDefault="00802B3D" w:rsidP="001C3644">
            <w:pPr>
              <w:pStyle w:val="TAC"/>
              <w:rPr>
                <w:rFonts w:eastAsia="?? ??" w:cs="Arial"/>
                <w:b/>
                <w:bCs/>
              </w:rPr>
            </w:pPr>
            <w:r w:rsidRPr="00EC14CF">
              <w:rPr>
                <w:rFonts w:eastAsia="?? ??" w:cs="Arial"/>
                <w:b/>
                <w:bCs/>
              </w:rPr>
              <w:t>1</w:t>
            </w:r>
          </w:p>
        </w:tc>
      </w:tr>
      <w:tr w:rsidR="00802B3D" w:rsidRPr="00F95B02" w14:paraId="43D01007" w14:textId="77777777" w:rsidTr="001C3644">
        <w:trPr>
          <w:cantSplit/>
          <w:jc w:val="center"/>
        </w:trPr>
        <w:tc>
          <w:tcPr>
            <w:tcW w:w="3573" w:type="dxa"/>
            <w:vAlign w:val="center"/>
          </w:tcPr>
          <w:p w14:paraId="415A6D9D" w14:textId="77777777" w:rsidR="00802B3D" w:rsidRPr="00EC14CF" w:rsidRDefault="00802B3D" w:rsidP="001C3644">
            <w:pPr>
              <w:pStyle w:val="TAL"/>
              <w:rPr>
                <w:rFonts w:eastAsia="?? ??" w:cs="Arial"/>
                <w:b/>
                <w:bCs/>
              </w:rPr>
            </w:pPr>
            <w:r w:rsidRPr="00EC14CF">
              <w:rPr>
                <w:b/>
                <w:bCs/>
              </w:rPr>
              <w:t>Number of symbols</w:t>
            </w:r>
          </w:p>
        </w:tc>
        <w:tc>
          <w:tcPr>
            <w:tcW w:w="2254" w:type="dxa"/>
            <w:vAlign w:val="center"/>
          </w:tcPr>
          <w:p w14:paraId="452BFE85" w14:textId="77777777" w:rsidR="00802B3D" w:rsidRPr="00EC14CF" w:rsidRDefault="00802B3D" w:rsidP="001C3644">
            <w:pPr>
              <w:pStyle w:val="TAC"/>
              <w:rPr>
                <w:rFonts w:eastAsia="?? ??" w:cs="Arial"/>
                <w:b/>
                <w:bCs/>
              </w:rPr>
            </w:pPr>
            <w:r w:rsidRPr="00EC14CF">
              <w:rPr>
                <w:rFonts w:eastAsia="?? ??" w:cs="Arial"/>
                <w:b/>
                <w:bCs/>
              </w:rPr>
              <w:t>14</w:t>
            </w:r>
          </w:p>
        </w:tc>
      </w:tr>
      <w:tr w:rsidR="00802B3D" w:rsidRPr="00F95B02" w14:paraId="11B89774" w14:textId="77777777" w:rsidTr="001C3644">
        <w:trPr>
          <w:cantSplit/>
          <w:jc w:val="center"/>
        </w:trPr>
        <w:tc>
          <w:tcPr>
            <w:tcW w:w="3573" w:type="dxa"/>
            <w:vAlign w:val="center"/>
          </w:tcPr>
          <w:p w14:paraId="2003C2F9" w14:textId="77777777" w:rsidR="00802B3D" w:rsidRPr="00EC14CF" w:rsidRDefault="00802B3D" w:rsidP="001C3644">
            <w:pPr>
              <w:pStyle w:val="TAL"/>
              <w:rPr>
                <w:b/>
                <w:bCs/>
              </w:rPr>
            </w:pPr>
            <w:r w:rsidRPr="00EC14CF">
              <w:rPr>
                <w:b/>
                <w:bCs/>
              </w:rPr>
              <w:t>First PRB prior to frequency hopping</w:t>
            </w:r>
          </w:p>
        </w:tc>
        <w:tc>
          <w:tcPr>
            <w:tcW w:w="2254" w:type="dxa"/>
            <w:vAlign w:val="center"/>
          </w:tcPr>
          <w:p w14:paraId="4B5B898C" w14:textId="77777777" w:rsidR="00802B3D" w:rsidRPr="00EC14CF" w:rsidRDefault="00802B3D" w:rsidP="001C3644">
            <w:pPr>
              <w:pStyle w:val="TAC"/>
              <w:rPr>
                <w:rFonts w:eastAsia="?? ??" w:cs="Arial"/>
                <w:b/>
                <w:bCs/>
              </w:rPr>
            </w:pPr>
            <w:r w:rsidRPr="00EC14CF">
              <w:rPr>
                <w:rFonts w:eastAsia="?? ??" w:cs="Arial"/>
                <w:b/>
                <w:bCs/>
              </w:rPr>
              <w:t>0</w:t>
            </w:r>
          </w:p>
        </w:tc>
      </w:tr>
      <w:tr w:rsidR="00802B3D" w:rsidRPr="00F95B02" w14:paraId="1673AE17" w14:textId="77777777" w:rsidTr="001C3644">
        <w:trPr>
          <w:cantSplit/>
          <w:jc w:val="center"/>
        </w:trPr>
        <w:tc>
          <w:tcPr>
            <w:tcW w:w="3573" w:type="dxa"/>
            <w:vAlign w:val="center"/>
          </w:tcPr>
          <w:p w14:paraId="7196FD94" w14:textId="77777777" w:rsidR="00802B3D" w:rsidRPr="00EC14CF" w:rsidRDefault="00802B3D" w:rsidP="001C3644">
            <w:pPr>
              <w:pStyle w:val="TAL"/>
              <w:rPr>
                <w:b/>
                <w:bCs/>
              </w:rPr>
            </w:pPr>
            <w:r w:rsidRPr="00EC14CF">
              <w:rPr>
                <w:b/>
                <w:bCs/>
              </w:rPr>
              <w:t>Intra-slot frequency hopping</w:t>
            </w:r>
          </w:p>
        </w:tc>
        <w:tc>
          <w:tcPr>
            <w:tcW w:w="2254" w:type="dxa"/>
            <w:vAlign w:val="center"/>
          </w:tcPr>
          <w:p w14:paraId="488AF8B2" w14:textId="77777777" w:rsidR="00802B3D" w:rsidRPr="00EC14CF" w:rsidRDefault="00802B3D" w:rsidP="001C3644">
            <w:pPr>
              <w:pStyle w:val="TAC"/>
              <w:rPr>
                <w:rFonts w:eastAsia="?? ??" w:cs="Arial"/>
                <w:b/>
                <w:bCs/>
              </w:rPr>
            </w:pPr>
            <w:r w:rsidRPr="00EC14CF">
              <w:rPr>
                <w:rFonts w:eastAsia="?? ??" w:cs="Arial"/>
                <w:b/>
                <w:bCs/>
              </w:rPr>
              <w:t>disabled</w:t>
            </w:r>
          </w:p>
        </w:tc>
      </w:tr>
      <w:tr w:rsidR="00802B3D" w:rsidRPr="00F95B02" w14:paraId="7898465E" w14:textId="77777777" w:rsidTr="001C3644">
        <w:trPr>
          <w:cantSplit/>
          <w:jc w:val="center"/>
        </w:trPr>
        <w:tc>
          <w:tcPr>
            <w:tcW w:w="3573" w:type="dxa"/>
            <w:vAlign w:val="center"/>
          </w:tcPr>
          <w:p w14:paraId="6EEA71A2" w14:textId="77777777" w:rsidR="00802B3D" w:rsidRPr="00EC14CF" w:rsidRDefault="00802B3D" w:rsidP="001C3644">
            <w:pPr>
              <w:pStyle w:val="TAL"/>
              <w:rPr>
                <w:b/>
                <w:bCs/>
              </w:rPr>
            </w:pPr>
            <w:r w:rsidRPr="00EC14CF">
              <w:rPr>
                <w:b/>
                <w:bCs/>
              </w:rPr>
              <w:t xml:space="preserve">Inter-slot frequency hopping </w:t>
            </w:r>
          </w:p>
        </w:tc>
        <w:tc>
          <w:tcPr>
            <w:tcW w:w="2254" w:type="dxa"/>
            <w:vAlign w:val="center"/>
          </w:tcPr>
          <w:p w14:paraId="3316466B" w14:textId="77777777" w:rsidR="00802B3D" w:rsidRPr="00EC14CF" w:rsidRDefault="00802B3D" w:rsidP="001C3644">
            <w:pPr>
              <w:pStyle w:val="TAC"/>
              <w:rPr>
                <w:rFonts w:eastAsia="?? ??" w:cs="Arial"/>
                <w:b/>
                <w:bCs/>
              </w:rPr>
            </w:pPr>
            <w:r w:rsidRPr="00EC14CF">
              <w:rPr>
                <w:b/>
                <w:bCs/>
              </w:rPr>
              <w:t>enabled</w:t>
            </w:r>
          </w:p>
        </w:tc>
      </w:tr>
      <w:tr w:rsidR="00802B3D" w:rsidRPr="00F95B02" w14:paraId="4C33545D" w14:textId="77777777" w:rsidTr="001C3644">
        <w:trPr>
          <w:cantSplit/>
          <w:jc w:val="center"/>
        </w:trPr>
        <w:tc>
          <w:tcPr>
            <w:tcW w:w="3573" w:type="dxa"/>
            <w:vAlign w:val="center"/>
          </w:tcPr>
          <w:p w14:paraId="04D079A4" w14:textId="77777777" w:rsidR="00802B3D" w:rsidRPr="00EC14CF" w:rsidRDefault="00802B3D" w:rsidP="001C3644">
            <w:pPr>
              <w:pStyle w:val="TAL"/>
              <w:rPr>
                <w:b/>
                <w:bCs/>
              </w:rPr>
            </w:pPr>
            <w:r w:rsidRPr="00EC14CF">
              <w:rPr>
                <w:b/>
                <w:bCs/>
              </w:rPr>
              <w:t>First PRB after frequency hopping</w:t>
            </w:r>
          </w:p>
        </w:tc>
        <w:tc>
          <w:tcPr>
            <w:tcW w:w="2254" w:type="dxa"/>
            <w:vAlign w:val="center"/>
          </w:tcPr>
          <w:p w14:paraId="4CD734DC" w14:textId="77777777" w:rsidR="00802B3D" w:rsidRPr="00EC14CF" w:rsidRDefault="00802B3D" w:rsidP="001C3644">
            <w:pPr>
              <w:pStyle w:val="TAC"/>
              <w:rPr>
                <w:rFonts w:eastAsia="?? ??" w:cs="Arial"/>
                <w:b/>
                <w:bCs/>
              </w:rPr>
            </w:pPr>
            <w:r w:rsidRPr="00EC14CF">
              <w:rPr>
                <w:rFonts w:eastAsia="?? ??" w:cs="Arial"/>
                <w:b/>
                <w:bCs/>
              </w:rPr>
              <w:t xml:space="preserve">The largest PRB index </w:t>
            </w:r>
          </w:p>
          <w:p w14:paraId="7713C32C" w14:textId="77777777" w:rsidR="00802B3D" w:rsidRPr="00EC14CF" w:rsidRDefault="00802B3D" w:rsidP="001C3644">
            <w:pPr>
              <w:pStyle w:val="TAC"/>
              <w:rPr>
                <w:rFonts w:eastAsia="?? ??" w:cs="Arial"/>
                <w:b/>
                <w:bCs/>
              </w:rPr>
            </w:pPr>
            <w:r w:rsidRPr="00EC14CF">
              <w:rPr>
                <w:rFonts w:eastAsia="?? ??" w:cs="Arial"/>
                <w:b/>
                <w:bCs/>
              </w:rPr>
              <w:t>– (</w:t>
            </w:r>
            <w:proofErr w:type="spellStart"/>
            <w:r w:rsidRPr="00EC14CF">
              <w:rPr>
                <w:rFonts w:eastAsia="?? ??" w:cs="Arial"/>
                <w:b/>
                <w:bCs/>
              </w:rPr>
              <w:t>nrofPRBs</w:t>
            </w:r>
            <w:proofErr w:type="spellEnd"/>
            <w:r w:rsidRPr="00EC14CF">
              <w:rPr>
                <w:rFonts w:eastAsia="?? ??" w:cs="Arial"/>
                <w:b/>
                <w:bCs/>
              </w:rPr>
              <w:t xml:space="preserve"> – 1)</w:t>
            </w:r>
          </w:p>
        </w:tc>
      </w:tr>
      <w:tr w:rsidR="00802B3D" w:rsidRPr="00F95B02" w14:paraId="382A28D7" w14:textId="77777777" w:rsidTr="001C3644">
        <w:trPr>
          <w:cantSplit/>
          <w:jc w:val="center"/>
        </w:trPr>
        <w:tc>
          <w:tcPr>
            <w:tcW w:w="3573" w:type="dxa"/>
            <w:vAlign w:val="center"/>
          </w:tcPr>
          <w:p w14:paraId="6838447B" w14:textId="77777777" w:rsidR="00802B3D" w:rsidRPr="00EC14CF" w:rsidRDefault="00802B3D" w:rsidP="001C3644">
            <w:pPr>
              <w:pStyle w:val="TAL"/>
              <w:rPr>
                <w:b/>
                <w:bCs/>
              </w:rPr>
            </w:pPr>
            <w:r w:rsidRPr="00EC14CF">
              <w:rPr>
                <w:b/>
                <w:bCs/>
              </w:rPr>
              <w:t>Group and sequence hopping</w:t>
            </w:r>
          </w:p>
        </w:tc>
        <w:tc>
          <w:tcPr>
            <w:tcW w:w="2254" w:type="dxa"/>
            <w:vAlign w:val="center"/>
          </w:tcPr>
          <w:p w14:paraId="51A81493" w14:textId="77777777" w:rsidR="00802B3D" w:rsidRPr="00EC14CF" w:rsidRDefault="00802B3D" w:rsidP="001C3644">
            <w:pPr>
              <w:pStyle w:val="TAC"/>
              <w:rPr>
                <w:rFonts w:eastAsia="?? ??" w:cs="Arial"/>
                <w:b/>
                <w:bCs/>
              </w:rPr>
            </w:pPr>
            <w:r w:rsidRPr="00EC14CF">
              <w:rPr>
                <w:rFonts w:eastAsia="?? ??" w:cs="Arial"/>
                <w:b/>
                <w:bCs/>
              </w:rPr>
              <w:t>neither</w:t>
            </w:r>
          </w:p>
        </w:tc>
      </w:tr>
      <w:tr w:rsidR="00802B3D" w:rsidRPr="00F95B02" w14:paraId="14816F8C" w14:textId="77777777" w:rsidTr="001C3644">
        <w:trPr>
          <w:cantSplit/>
          <w:jc w:val="center"/>
        </w:trPr>
        <w:tc>
          <w:tcPr>
            <w:tcW w:w="3573" w:type="dxa"/>
            <w:vAlign w:val="center"/>
          </w:tcPr>
          <w:p w14:paraId="446D86FD" w14:textId="77777777" w:rsidR="00802B3D" w:rsidRPr="00EC14CF" w:rsidRDefault="00802B3D" w:rsidP="001C3644">
            <w:pPr>
              <w:pStyle w:val="TAL"/>
              <w:rPr>
                <w:b/>
                <w:bCs/>
              </w:rPr>
            </w:pPr>
            <w:r w:rsidRPr="00EC14CF">
              <w:rPr>
                <w:b/>
                <w:bCs/>
              </w:rPr>
              <w:t>Hopping ID</w:t>
            </w:r>
          </w:p>
        </w:tc>
        <w:tc>
          <w:tcPr>
            <w:tcW w:w="2254" w:type="dxa"/>
            <w:vAlign w:val="center"/>
          </w:tcPr>
          <w:p w14:paraId="38E06B4E" w14:textId="77777777" w:rsidR="00802B3D" w:rsidRPr="00EC14CF" w:rsidRDefault="00802B3D" w:rsidP="001C3644">
            <w:pPr>
              <w:pStyle w:val="TAC"/>
              <w:rPr>
                <w:rFonts w:eastAsia="?? ??" w:cs="Arial"/>
                <w:b/>
                <w:bCs/>
              </w:rPr>
            </w:pPr>
            <w:r w:rsidRPr="00EC14CF">
              <w:rPr>
                <w:rFonts w:eastAsia="?? ??" w:cs="Arial"/>
                <w:b/>
                <w:bCs/>
              </w:rPr>
              <w:t>0</w:t>
            </w:r>
          </w:p>
        </w:tc>
      </w:tr>
      <w:tr w:rsidR="00802B3D" w:rsidRPr="00F95B02" w14:paraId="3B4D12B7" w14:textId="77777777" w:rsidTr="001C3644">
        <w:trPr>
          <w:cantSplit/>
          <w:jc w:val="center"/>
        </w:trPr>
        <w:tc>
          <w:tcPr>
            <w:tcW w:w="3573" w:type="dxa"/>
            <w:vAlign w:val="center"/>
          </w:tcPr>
          <w:p w14:paraId="44A10A07" w14:textId="77777777" w:rsidR="00802B3D" w:rsidRPr="00EC14CF" w:rsidRDefault="00802B3D" w:rsidP="001C3644">
            <w:pPr>
              <w:pStyle w:val="TAL"/>
              <w:rPr>
                <w:b/>
                <w:bCs/>
              </w:rPr>
            </w:pPr>
            <w:r w:rsidRPr="00EC14CF">
              <w:rPr>
                <w:b/>
                <w:bCs/>
              </w:rPr>
              <w:t>Initial cyclic shift</w:t>
            </w:r>
          </w:p>
        </w:tc>
        <w:tc>
          <w:tcPr>
            <w:tcW w:w="2254" w:type="dxa"/>
            <w:vAlign w:val="center"/>
          </w:tcPr>
          <w:p w14:paraId="710A82E9" w14:textId="77777777" w:rsidR="00802B3D" w:rsidRPr="00EC14CF" w:rsidRDefault="00802B3D" w:rsidP="001C3644">
            <w:pPr>
              <w:pStyle w:val="TAC"/>
              <w:rPr>
                <w:rFonts w:eastAsia="?? ??" w:cs="Arial"/>
                <w:b/>
                <w:bCs/>
              </w:rPr>
            </w:pPr>
            <w:r w:rsidRPr="00EC14CF">
              <w:rPr>
                <w:rFonts w:eastAsia="?? ??" w:cs="Arial"/>
                <w:b/>
                <w:bCs/>
              </w:rPr>
              <w:t>0</w:t>
            </w:r>
          </w:p>
        </w:tc>
      </w:tr>
      <w:tr w:rsidR="00802B3D" w:rsidRPr="00F95B02" w14:paraId="1E7614A9" w14:textId="77777777" w:rsidTr="001C3644">
        <w:trPr>
          <w:cantSplit/>
          <w:jc w:val="center"/>
        </w:trPr>
        <w:tc>
          <w:tcPr>
            <w:tcW w:w="3573" w:type="dxa"/>
            <w:vAlign w:val="center"/>
          </w:tcPr>
          <w:p w14:paraId="16D3C9E1" w14:textId="77777777" w:rsidR="00802B3D" w:rsidRPr="00EC14CF" w:rsidRDefault="00802B3D" w:rsidP="001C3644">
            <w:pPr>
              <w:pStyle w:val="TAL"/>
              <w:rPr>
                <w:b/>
                <w:bCs/>
              </w:rPr>
            </w:pPr>
            <w:r w:rsidRPr="00EC14CF">
              <w:rPr>
                <w:b/>
                <w:bCs/>
              </w:rPr>
              <w:t>First symbol</w:t>
            </w:r>
          </w:p>
        </w:tc>
        <w:tc>
          <w:tcPr>
            <w:tcW w:w="2254" w:type="dxa"/>
            <w:vAlign w:val="center"/>
          </w:tcPr>
          <w:p w14:paraId="55F47695" w14:textId="77777777" w:rsidR="00802B3D" w:rsidRPr="00EC14CF" w:rsidRDefault="00802B3D" w:rsidP="001C3644">
            <w:pPr>
              <w:pStyle w:val="TAC"/>
              <w:rPr>
                <w:rFonts w:eastAsia="?? ??" w:cs="Arial"/>
                <w:b/>
                <w:bCs/>
              </w:rPr>
            </w:pPr>
            <w:r w:rsidRPr="00EC14CF">
              <w:rPr>
                <w:rFonts w:eastAsia="?? ??" w:cs="Arial"/>
                <w:b/>
                <w:bCs/>
              </w:rPr>
              <w:t>0</w:t>
            </w:r>
          </w:p>
        </w:tc>
      </w:tr>
      <w:tr w:rsidR="00802B3D" w:rsidRPr="00F95B02" w14:paraId="23D18EF8" w14:textId="77777777" w:rsidTr="001C3644">
        <w:trPr>
          <w:cantSplit/>
          <w:jc w:val="center"/>
        </w:trPr>
        <w:tc>
          <w:tcPr>
            <w:tcW w:w="3573" w:type="dxa"/>
            <w:vAlign w:val="center"/>
          </w:tcPr>
          <w:p w14:paraId="33036BC4" w14:textId="77777777" w:rsidR="00802B3D" w:rsidRPr="00EC14CF" w:rsidRDefault="00802B3D" w:rsidP="001C3644">
            <w:pPr>
              <w:pStyle w:val="TAL"/>
              <w:rPr>
                <w:b/>
                <w:bCs/>
              </w:rPr>
            </w:pPr>
            <w:r w:rsidRPr="00EC14CF">
              <w:rPr>
                <w:b/>
                <w:bCs/>
              </w:rPr>
              <w:t>Index of orthogonal cover code (</w:t>
            </w:r>
            <w:proofErr w:type="spellStart"/>
            <w:r w:rsidRPr="00EC14CF">
              <w:rPr>
                <w:b/>
                <w:bCs/>
                <w:i/>
              </w:rPr>
              <w:t>timeDomainOCC</w:t>
            </w:r>
            <w:proofErr w:type="spellEnd"/>
            <w:r w:rsidRPr="00EC14CF">
              <w:rPr>
                <w:b/>
                <w:bCs/>
              </w:rPr>
              <w:t>)</w:t>
            </w:r>
          </w:p>
        </w:tc>
        <w:tc>
          <w:tcPr>
            <w:tcW w:w="2254" w:type="dxa"/>
            <w:vAlign w:val="center"/>
          </w:tcPr>
          <w:p w14:paraId="254A05E9" w14:textId="77777777" w:rsidR="00802B3D" w:rsidRPr="00EC14CF" w:rsidRDefault="00802B3D" w:rsidP="001C3644">
            <w:pPr>
              <w:pStyle w:val="TAC"/>
              <w:rPr>
                <w:b/>
                <w:bCs/>
              </w:rPr>
            </w:pPr>
            <w:r w:rsidRPr="00EC14CF">
              <w:rPr>
                <w:b/>
                <w:bCs/>
              </w:rPr>
              <w:t>0</w:t>
            </w:r>
          </w:p>
        </w:tc>
      </w:tr>
      <w:tr w:rsidR="00802B3D" w:rsidRPr="00F95B02" w14:paraId="2C52C562" w14:textId="77777777" w:rsidTr="001C3644">
        <w:trPr>
          <w:cantSplit/>
          <w:jc w:val="center"/>
        </w:trPr>
        <w:tc>
          <w:tcPr>
            <w:tcW w:w="3573" w:type="dxa"/>
            <w:vAlign w:val="center"/>
          </w:tcPr>
          <w:p w14:paraId="396672F9" w14:textId="77777777" w:rsidR="00802B3D" w:rsidRPr="00EC14CF" w:rsidRDefault="00802B3D" w:rsidP="001C3644">
            <w:pPr>
              <w:pStyle w:val="TAL"/>
              <w:rPr>
                <w:b/>
                <w:bCs/>
              </w:rPr>
            </w:pPr>
            <w:r w:rsidRPr="00EC14CF">
              <w:rPr>
                <w:b/>
                <w:bCs/>
              </w:rPr>
              <w:t>Number of slots for PUCCH repetition</w:t>
            </w:r>
          </w:p>
        </w:tc>
        <w:tc>
          <w:tcPr>
            <w:tcW w:w="2254" w:type="dxa"/>
            <w:vAlign w:val="center"/>
          </w:tcPr>
          <w:p w14:paraId="2A557ABF" w14:textId="77777777" w:rsidR="00802B3D" w:rsidRPr="00EC14CF" w:rsidRDefault="00802B3D" w:rsidP="001C3644">
            <w:pPr>
              <w:pStyle w:val="TAC"/>
              <w:rPr>
                <w:b/>
                <w:bCs/>
              </w:rPr>
            </w:pPr>
            <w:r w:rsidRPr="00EC14CF">
              <w:rPr>
                <w:b/>
                <w:bCs/>
              </w:rPr>
              <w:t>2</w:t>
            </w:r>
          </w:p>
        </w:tc>
      </w:tr>
    </w:tbl>
    <w:p w14:paraId="2A81F7F1" w14:textId="03EF8F13" w:rsidR="00A4445B" w:rsidRDefault="00A4445B" w:rsidP="00C54CD3">
      <w:pPr>
        <w:jc w:val="both"/>
        <w:rPr>
          <w:lang w:eastAsia="zh-CN"/>
        </w:rPr>
      </w:pPr>
    </w:p>
    <w:p w14:paraId="1850830D" w14:textId="63C05792" w:rsidR="00AE2FD8" w:rsidRDefault="00AE2FD8" w:rsidP="00C54CD3">
      <w:pPr>
        <w:jc w:val="both"/>
        <w:rPr>
          <w:lang w:eastAsia="zh-CN"/>
        </w:rPr>
      </w:pPr>
    </w:p>
    <w:p w14:paraId="5DD1DA6E" w14:textId="0F9ABE90" w:rsidR="00AE2FD8" w:rsidRPr="00AE2FD8" w:rsidRDefault="00AE2FD8" w:rsidP="00AE2FD8">
      <w:pPr>
        <w:jc w:val="both"/>
        <w:rPr>
          <w:rFonts w:hint="eastAsia"/>
          <w:b/>
          <w:bCs/>
          <w:u w:val="single"/>
          <w:lang w:eastAsia="zh-CN"/>
        </w:rPr>
      </w:pPr>
      <w:r w:rsidRPr="00AE2FD8">
        <w:rPr>
          <w:rFonts w:hint="eastAsia"/>
          <w:b/>
          <w:bCs/>
          <w:u w:val="single"/>
          <w:lang w:eastAsia="zh-CN"/>
        </w:rPr>
        <w:lastRenderedPageBreak/>
        <w:t>T</w:t>
      </w:r>
      <w:r w:rsidRPr="00AE2FD8">
        <w:rPr>
          <w:b/>
          <w:bCs/>
          <w:u w:val="single"/>
          <w:lang w:eastAsia="zh-CN"/>
        </w:rPr>
        <w:t xml:space="preserve">est </w:t>
      </w:r>
      <w:r>
        <w:rPr>
          <w:b/>
          <w:bCs/>
          <w:u w:val="single"/>
          <w:lang w:eastAsia="zh-CN"/>
        </w:rPr>
        <w:t xml:space="preserve">setup for </w:t>
      </w:r>
      <w:r>
        <w:rPr>
          <w:b/>
          <w:bCs/>
          <w:u w:val="single"/>
          <w:lang w:eastAsia="zh-CN"/>
        </w:rPr>
        <w:t>PUSCH</w:t>
      </w:r>
      <w:r w:rsidRPr="00AE2FD8">
        <w:rPr>
          <w:b/>
          <w:bCs/>
          <w:u w:val="single"/>
          <w:lang w:eastAsia="zh-CN"/>
        </w:rPr>
        <w:t xml:space="preserve"> requirement </w:t>
      </w:r>
      <w:r>
        <w:rPr>
          <w:b/>
          <w:bCs/>
          <w:u w:val="single"/>
          <w:lang w:eastAsia="zh-CN"/>
        </w:rPr>
        <w:t xml:space="preserve">with DMRS bundling </w:t>
      </w:r>
    </w:p>
    <w:p w14:paraId="64EC71AD" w14:textId="77777777" w:rsidR="00AE2FD8" w:rsidRPr="00AE2FD8" w:rsidRDefault="00AE2FD8" w:rsidP="00C54CD3">
      <w:pPr>
        <w:jc w:val="both"/>
        <w:rPr>
          <w:rFonts w:hint="eastAsia"/>
          <w:lang w:eastAsia="zh-CN"/>
        </w:rPr>
      </w:pPr>
    </w:p>
    <w:p w14:paraId="0EF1D037" w14:textId="77777777" w:rsidR="00802B3D" w:rsidRPr="00EC14CF" w:rsidRDefault="00802B3D" w:rsidP="00802B3D">
      <w:pPr>
        <w:jc w:val="both"/>
        <w:rPr>
          <w:b/>
          <w:lang w:eastAsia="zh-CN"/>
        </w:rPr>
      </w:pPr>
      <w:r>
        <w:rPr>
          <w:b/>
          <w:lang w:eastAsia="zh-CN"/>
        </w:rPr>
        <w:t xml:space="preserve">Proposal 10: FFS on introduce the timing drift model for specifying the PUSCH requirement with DMRS bundling in NTN scenario. </w:t>
      </w:r>
    </w:p>
    <w:p w14:paraId="397B79D1" w14:textId="77777777" w:rsidR="00802B3D" w:rsidRDefault="00802B3D" w:rsidP="00802B3D">
      <w:pPr>
        <w:jc w:val="both"/>
        <w:rPr>
          <w:b/>
          <w:lang w:eastAsia="zh-CN"/>
        </w:rPr>
      </w:pPr>
      <w:r>
        <w:rPr>
          <w:b/>
          <w:lang w:eastAsia="zh-CN"/>
        </w:rPr>
        <w:t>Proposal 11: The following value for actual TDW and nominal TDW can be considered for PUSCH requirement with DMRS bundling in NTN scenario</w:t>
      </w:r>
    </w:p>
    <w:p w14:paraId="50FD1FDD" w14:textId="77777777" w:rsidR="00802B3D" w:rsidRPr="002D7BF8" w:rsidRDefault="00802B3D" w:rsidP="00802B3D">
      <w:pPr>
        <w:pStyle w:val="ListParagraph"/>
        <w:numPr>
          <w:ilvl w:val="0"/>
          <w:numId w:val="14"/>
        </w:numPr>
        <w:jc w:val="both"/>
        <w:rPr>
          <w:b/>
          <w:lang w:eastAsia="zh-CN"/>
        </w:rPr>
      </w:pPr>
      <w:r>
        <w:rPr>
          <w:rFonts w:eastAsiaTheme="minorEastAsia" w:hint="eastAsia"/>
          <w:b/>
          <w:lang w:eastAsia="zh-CN"/>
        </w:rPr>
        <w:t>A</w:t>
      </w:r>
      <w:r>
        <w:rPr>
          <w:rFonts w:eastAsiaTheme="minorEastAsia"/>
          <w:b/>
          <w:lang w:eastAsia="zh-CN"/>
        </w:rPr>
        <w:t xml:space="preserve">ctual TDW and </w:t>
      </w:r>
      <w:r w:rsidRPr="002D7BF8">
        <w:rPr>
          <w:rFonts w:eastAsiaTheme="minorEastAsia"/>
          <w:b/>
          <w:lang w:eastAsia="zh-CN"/>
        </w:rPr>
        <w:t>PUSCH-</w:t>
      </w:r>
      <w:proofErr w:type="spellStart"/>
      <w:r w:rsidRPr="002D7BF8">
        <w:rPr>
          <w:rFonts w:eastAsiaTheme="minorEastAsia"/>
          <w:b/>
          <w:lang w:eastAsia="zh-CN"/>
        </w:rPr>
        <w:t>TimeDomainWindowLength</w:t>
      </w:r>
      <w:proofErr w:type="spellEnd"/>
      <w:r>
        <w:rPr>
          <w:rFonts w:eastAsiaTheme="minorEastAsia"/>
          <w:b/>
          <w:lang w:eastAsia="zh-CN"/>
        </w:rPr>
        <w:t xml:space="preserve"> = 2 or 4 for FDD</w:t>
      </w:r>
    </w:p>
    <w:p w14:paraId="19BC526E" w14:textId="77777777" w:rsidR="00802B3D" w:rsidRPr="002D7BF8" w:rsidRDefault="00802B3D" w:rsidP="00802B3D">
      <w:pPr>
        <w:pStyle w:val="ListParagraph"/>
        <w:numPr>
          <w:ilvl w:val="0"/>
          <w:numId w:val="14"/>
        </w:numPr>
        <w:jc w:val="both"/>
        <w:rPr>
          <w:b/>
          <w:lang w:eastAsia="zh-CN"/>
        </w:rPr>
      </w:pPr>
      <w:r>
        <w:rPr>
          <w:rFonts w:eastAsiaTheme="minorEastAsia"/>
          <w:b/>
          <w:lang w:eastAsia="zh-CN"/>
        </w:rPr>
        <w:t xml:space="preserve">Actual TDW and </w:t>
      </w:r>
      <w:r w:rsidRPr="002D7BF8">
        <w:rPr>
          <w:rFonts w:eastAsiaTheme="minorEastAsia"/>
          <w:b/>
          <w:lang w:eastAsia="zh-CN"/>
        </w:rPr>
        <w:t>PUSCH-</w:t>
      </w:r>
      <w:proofErr w:type="spellStart"/>
      <w:r w:rsidRPr="002D7BF8">
        <w:rPr>
          <w:rFonts w:eastAsiaTheme="minorEastAsia"/>
          <w:b/>
          <w:lang w:eastAsia="zh-CN"/>
        </w:rPr>
        <w:t>TimeDomainWindowLength</w:t>
      </w:r>
      <w:proofErr w:type="spellEnd"/>
      <w:r>
        <w:rPr>
          <w:rFonts w:eastAsiaTheme="minorEastAsia"/>
          <w:b/>
          <w:lang w:eastAsia="zh-CN"/>
        </w:rPr>
        <w:t xml:space="preserve"> 2 for TDD</w:t>
      </w:r>
    </w:p>
    <w:p w14:paraId="1A1E13FF" w14:textId="2220D24A" w:rsidR="00802B3D" w:rsidRDefault="00802B3D" w:rsidP="00C54CD3">
      <w:pPr>
        <w:jc w:val="both"/>
        <w:rPr>
          <w:lang w:val="en-GB" w:eastAsia="zh-CN"/>
        </w:rPr>
      </w:pPr>
    </w:p>
    <w:p w14:paraId="30057989" w14:textId="77777777" w:rsidR="00802B3D" w:rsidRDefault="00802B3D" w:rsidP="00802B3D">
      <w:pPr>
        <w:jc w:val="both"/>
        <w:rPr>
          <w:b/>
          <w:lang w:eastAsia="zh-CN"/>
        </w:rPr>
      </w:pPr>
      <w:r>
        <w:rPr>
          <w:b/>
          <w:lang w:eastAsia="zh-CN"/>
        </w:rPr>
        <w:t>Proposal 12: The following PRB allocation can be considered for PUSCH requirement with DMRS bundling in NTN scenario</w:t>
      </w:r>
    </w:p>
    <w:p w14:paraId="5D143E68" w14:textId="77777777" w:rsidR="00802B3D" w:rsidRPr="002D7BF8" w:rsidRDefault="00802B3D" w:rsidP="00802B3D">
      <w:pPr>
        <w:pStyle w:val="ListParagraph"/>
        <w:numPr>
          <w:ilvl w:val="0"/>
          <w:numId w:val="14"/>
        </w:numPr>
        <w:jc w:val="both"/>
        <w:rPr>
          <w:b/>
          <w:lang w:eastAsia="zh-CN"/>
        </w:rPr>
      </w:pPr>
      <w:r>
        <w:rPr>
          <w:rFonts w:eastAsiaTheme="minorEastAsia"/>
          <w:b/>
          <w:lang w:eastAsia="zh-CN"/>
        </w:rPr>
        <w:t>PRB: 6RBs for both 15KHz and 30KHz</w:t>
      </w:r>
    </w:p>
    <w:p w14:paraId="60301794" w14:textId="764A1EAC" w:rsidR="00802B3D" w:rsidRDefault="00802B3D" w:rsidP="00C54CD3">
      <w:pPr>
        <w:jc w:val="both"/>
        <w:rPr>
          <w:lang w:val="en-GB" w:eastAsia="zh-CN"/>
        </w:rPr>
      </w:pPr>
    </w:p>
    <w:p w14:paraId="315DCBB0" w14:textId="77777777" w:rsidR="00802B3D" w:rsidRPr="002645D4" w:rsidRDefault="00802B3D" w:rsidP="00802B3D">
      <w:pPr>
        <w:jc w:val="both"/>
        <w:rPr>
          <w:b/>
          <w:lang w:eastAsia="zh-CN"/>
        </w:rPr>
      </w:pPr>
      <w:r>
        <w:rPr>
          <w:b/>
          <w:lang w:eastAsia="zh-CN"/>
        </w:rPr>
        <w:t>Proposal 13: Introduce PUSCH requirement with mapping type A for NTN-specific UE with DMRS bundling</w:t>
      </w:r>
    </w:p>
    <w:p w14:paraId="41EAD5E3" w14:textId="77777777" w:rsidR="00802B3D" w:rsidRPr="002645D4" w:rsidRDefault="00802B3D" w:rsidP="00802B3D">
      <w:pPr>
        <w:jc w:val="both"/>
        <w:rPr>
          <w:b/>
          <w:lang w:eastAsia="zh-CN"/>
        </w:rPr>
      </w:pPr>
      <w:r>
        <w:rPr>
          <w:b/>
          <w:lang w:eastAsia="zh-CN"/>
        </w:rPr>
        <w:t>Proposal 14: Introduce PUSCH requirement with CP-OFDM waveform for NTN-specific UE with DMRS bundling</w:t>
      </w:r>
    </w:p>
    <w:p w14:paraId="7B5F28E2" w14:textId="77777777" w:rsidR="00802B3D" w:rsidRPr="002645D4" w:rsidRDefault="00802B3D" w:rsidP="00802B3D">
      <w:pPr>
        <w:jc w:val="both"/>
        <w:rPr>
          <w:b/>
          <w:lang w:eastAsia="zh-CN"/>
        </w:rPr>
      </w:pPr>
      <w:r>
        <w:rPr>
          <w:b/>
          <w:lang w:eastAsia="zh-CN"/>
        </w:rPr>
        <w:t>Proposal 15: Introduce PUSCH requirement with both 1Tx1Rx and 1Tx2Rx for NTN-specific UE with DMRS bundling. Apply the same test applicability for 1T1Rx and 1Tx2Rx performance test</w:t>
      </w:r>
    </w:p>
    <w:p w14:paraId="67C6022D" w14:textId="77777777" w:rsidR="00802B3D" w:rsidRPr="002645D4" w:rsidRDefault="00802B3D" w:rsidP="00802B3D">
      <w:pPr>
        <w:jc w:val="both"/>
        <w:rPr>
          <w:b/>
          <w:lang w:eastAsia="zh-CN"/>
        </w:rPr>
      </w:pPr>
      <w:r>
        <w:rPr>
          <w:b/>
          <w:lang w:eastAsia="zh-CN"/>
        </w:rPr>
        <w:t>Proposal 16: Introduce PUSCH requirement for NTN-specific UE with 1+1 DMRS symbols.</w:t>
      </w:r>
    </w:p>
    <w:p w14:paraId="05686270" w14:textId="77777777" w:rsidR="00802B3D" w:rsidRDefault="00802B3D" w:rsidP="00802B3D">
      <w:pPr>
        <w:jc w:val="both"/>
        <w:rPr>
          <w:b/>
          <w:lang w:eastAsia="zh-CN"/>
        </w:rPr>
      </w:pPr>
      <w:r>
        <w:rPr>
          <w:b/>
          <w:lang w:eastAsia="zh-CN"/>
        </w:rPr>
        <w:t>Proposal 17: Apply the existing test parameters for specifying PUSCH requirement with DMRS bundling for NTN-specific UE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802B3D" w:rsidRPr="00F95B02" w14:paraId="41D57E27" w14:textId="77777777" w:rsidTr="001C3644">
        <w:trPr>
          <w:jc w:val="center"/>
        </w:trPr>
        <w:tc>
          <w:tcPr>
            <w:tcW w:w="6475" w:type="dxa"/>
            <w:gridSpan w:val="2"/>
          </w:tcPr>
          <w:p w14:paraId="0C94D37B" w14:textId="77777777" w:rsidR="00802B3D" w:rsidRPr="00D44C92" w:rsidRDefault="00802B3D" w:rsidP="001C3644">
            <w:pPr>
              <w:pStyle w:val="TAH"/>
              <w:rPr>
                <w:rFonts w:cs="Arial"/>
              </w:rPr>
            </w:pPr>
            <w:r w:rsidRPr="00D44C92">
              <w:rPr>
                <w:rFonts w:cs="Arial"/>
              </w:rPr>
              <w:lastRenderedPageBreak/>
              <w:t>Parameter</w:t>
            </w:r>
          </w:p>
        </w:tc>
        <w:tc>
          <w:tcPr>
            <w:tcW w:w="2592" w:type="dxa"/>
          </w:tcPr>
          <w:p w14:paraId="4481C7A9" w14:textId="77777777" w:rsidR="00802B3D" w:rsidRPr="00D44C92" w:rsidRDefault="00802B3D" w:rsidP="001C3644">
            <w:pPr>
              <w:pStyle w:val="TAH"/>
              <w:rPr>
                <w:rFonts w:cs="Arial"/>
              </w:rPr>
            </w:pPr>
            <w:r w:rsidRPr="00D44C92">
              <w:rPr>
                <w:rFonts w:cs="Arial"/>
              </w:rPr>
              <w:t>Value</w:t>
            </w:r>
          </w:p>
        </w:tc>
      </w:tr>
      <w:tr w:rsidR="00802B3D" w:rsidRPr="00F95B02" w14:paraId="534834CA" w14:textId="77777777" w:rsidTr="001C3644">
        <w:trPr>
          <w:jc w:val="center"/>
        </w:trPr>
        <w:tc>
          <w:tcPr>
            <w:tcW w:w="6475" w:type="dxa"/>
            <w:gridSpan w:val="2"/>
          </w:tcPr>
          <w:p w14:paraId="36557D41" w14:textId="77777777" w:rsidR="00802B3D" w:rsidRPr="00D44C92" w:rsidRDefault="00802B3D" w:rsidP="001C3644">
            <w:pPr>
              <w:pStyle w:val="TAL"/>
              <w:rPr>
                <w:b/>
              </w:rPr>
            </w:pPr>
            <w:r w:rsidRPr="00D44C92">
              <w:rPr>
                <w:b/>
              </w:rPr>
              <w:t>Transform precoding</w:t>
            </w:r>
          </w:p>
        </w:tc>
        <w:tc>
          <w:tcPr>
            <w:tcW w:w="2592" w:type="dxa"/>
          </w:tcPr>
          <w:p w14:paraId="08B2ED59" w14:textId="77777777" w:rsidR="00802B3D" w:rsidRPr="00D44C92" w:rsidRDefault="00802B3D" w:rsidP="001C3644">
            <w:pPr>
              <w:pStyle w:val="TAC"/>
              <w:rPr>
                <w:rFonts w:cs="Arial"/>
                <w:b/>
              </w:rPr>
            </w:pPr>
            <w:r w:rsidRPr="00D44C92">
              <w:rPr>
                <w:rFonts w:cs="Arial"/>
                <w:b/>
              </w:rPr>
              <w:t>Disabled</w:t>
            </w:r>
          </w:p>
        </w:tc>
      </w:tr>
      <w:tr w:rsidR="00802B3D" w:rsidRPr="00EF4FEF" w14:paraId="5725C387" w14:textId="77777777" w:rsidTr="001C3644">
        <w:trPr>
          <w:jc w:val="center"/>
        </w:trPr>
        <w:tc>
          <w:tcPr>
            <w:tcW w:w="6475" w:type="dxa"/>
            <w:gridSpan w:val="2"/>
          </w:tcPr>
          <w:p w14:paraId="141E11D6" w14:textId="77777777" w:rsidR="00802B3D" w:rsidRPr="00D44C92" w:rsidRDefault="00802B3D" w:rsidP="001C3644">
            <w:pPr>
              <w:pStyle w:val="TAL"/>
              <w:rPr>
                <w:b/>
              </w:rPr>
            </w:pPr>
            <w:r w:rsidRPr="00D44C92">
              <w:rPr>
                <w:b/>
              </w:rPr>
              <w:t>Example UL-DL pattern [Note 1]</w:t>
            </w:r>
          </w:p>
        </w:tc>
        <w:tc>
          <w:tcPr>
            <w:tcW w:w="2592" w:type="dxa"/>
          </w:tcPr>
          <w:p w14:paraId="609EFA29" w14:textId="77777777" w:rsidR="00802B3D" w:rsidRPr="00D44C92" w:rsidRDefault="00802B3D" w:rsidP="001C3644">
            <w:pPr>
              <w:pStyle w:val="TAC"/>
              <w:rPr>
                <w:rFonts w:cs="Arial"/>
                <w:b/>
              </w:rPr>
            </w:pPr>
            <w:r w:rsidRPr="00D44C92">
              <w:rPr>
                <w:rFonts w:cs="Arial"/>
                <w:b/>
              </w:rPr>
              <w:t>15 kHz SCS: FDD and TDD</w:t>
            </w:r>
          </w:p>
          <w:p w14:paraId="4DEFD24E" w14:textId="77777777" w:rsidR="00802B3D" w:rsidRPr="00D44C92" w:rsidRDefault="00802B3D" w:rsidP="001C3644">
            <w:pPr>
              <w:pStyle w:val="TAC"/>
              <w:rPr>
                <w:rFonts w:cs="Arial"/>
                <w:b/>
              </w:rPr>
            </w:pPr>
            <w:r w:rsidRPr="00D44C92">
              <w:rPr>
                <w:rFonts w:cs="Arial"/>
                <w:b/>
              </w:rPr>
              <w:t>7D1S2U, S=6D:4G:4U</w:t>
            </w:r>
          </w:p>
          <w:p w14:paraId="0463EB42" w14:textId="77777777" w:rsidR="00802B3D" w:rsidRPr="00D44C92" w:rsidRDefault="00802B3D" w:rsidP="001C3644">
            <w:pPr>
              <w:pStyle w:val="TAC"/>
              <w:rPr>
                <w:rFonts w:cs="Arial"/>
                <w:b/>
              </w:rPr>
            </w:pPr>
            <w:r w:rsidRPr="00D44C92">
              <w:rPr>
                <w:rFonts w:cs="Arial"/>
                <w:b/>
              </w:rPr>
              <w:t>30 kHz SCS: FDD and TDD</w:t>
            </w:r>
          </w:p>
          <w:p w14:paraId="0844EC31" w14:textId="77777777" w:rsidR="00802B3D" w:rsidRPr="00D44C92" w:rsidRDefault="00802B3D" w:rsidP="001C3644">
            <w:pPr>
              <w:pStyle w:val="TAC"/>
              <w:rPr>
                <w:rFonts w:cs="Arial"/>
                <w:b/>
              </w:rPr>
            </w:pPr>
            <w:r w:rsidRPr="00D44C92">
              <w:rPr>
                <w:rFonts w:cs="Arial"/>
                <w:b/>
              </w:rPr>
              <w:t>7D1S2U, S=6D:4G:4U</w:t>
            </w:r>
          </w:p>
        </w:tc>
      </w:tr>
      <w:tr w:rsidR="00802B3D" w:rsidRPr="00F95B02" w14:paraId="624F8036" w14:textId="77777777" w:rsidTr="001C3644">
        <w:trPr>
          <w:jc w:val="center"/>
        </w:trPr>
        <w:tc>
          <w:tcPr>
            <w:tcW w:w="1615" w:type="dxa"/>
            <w:vMerge w:val="restart"/>
          </w:tcPr>
          <w:p w14:paraId="5ECB06EE" w14:textId="77777777" w:rsidR="00802B3D" w:rsidRPr="00D44C92" w:rsidRDefault="00802B3D" w:rsidP="001C3644">
            <w:pPr>
              <w:pStyle w:val="TAL"/>
              <w:rPr>
                <w:b/>
              </w:rPr>
            </w:pPr>
            <w:r w:rsidRPr="00D44C92">
              <w:rPr>
                <w:b/>
              </w:rPr>
              <w:t>HARQ</w:t>
            </w:r>
          </w:p>
        </w:tc>
        <w:tc>
          <w:tcPr>
            <w:tcW w:w="4860" w:type="dxa"/>
          </w:tcPr>
          <w:p w14:paraId="2DD5C017" w14:textId="77777777" w:rsidR="00802B3D" w:rsidRPr="00D44C92" w:rsidRDefault="00802B3D" w:rsidP="001C3644">
            <w:pPr>
              <w:pStyle w:val="TAL"/>
              <w:rPr>
                <w:b/>
              </w:rPr>
            </w:pPr>
            <w:r w:rsidRPr="00D44C92">
              <w:rPr>
                <w:b/>
              </w:rPr>
              <w:t>Maximum number of HARQ transmissions</w:t>
            </w:r>
          </w:p>
        </w:tc>
        <w:tc>
          <w:tcPr>
            <w:tcW w:w="2592" w:type="dxa"/>
          </w:tcPr>
          <w:p w14:paraId="7C36EDD8" w14:textId="77777777" w:rsidR="00802B3D" w:rsidRPr="00D44C92" w:rsidRDefault="00802B3D" w:rsidP="001C3644">
            <w:pPr>
              <w:pStyle w:val="TAC"/>
              <w:rPr>
                <w:rFonts w:cs="Arial"/>
                <w:b/>
              </w:rPr>
            </w:pPr>
            <w:r w:rsidRPr="00D44C92">
              <w:rPr>
                <w:rFonts w:cs="Arial"/>
                <w:b/>
              </w:rPr>
              <w:t>4</w:t>
            </w:r>
          </w:p>
        </w:tc>
      </w:tr>
      <w:tr w:rsidR="00802B3D" w:rsidRPr="00F95B02" w14:paraId="03E591E4" w14:textId="77777777" w:rsidTr="001C3644">
        <w:trPr>
          <w:jc w:val="center"/>
        </w:trPr>
        <w:tc>
          <w:tcPr>
            <w:tcW w:w="1615" w:type="dxa"/>
            <w:vMerge/>
          </w:tcPr>
          <w:p w14:paraId="1EF6847E" w14:textId="77777777" w:rsidR="00802B3D" w:rsidRPr="00D44C92" w:rsidRDefault="00802B3D" w:rsidP="001C3644">
            <w:pPr>
              <w:pStyle w:val="TAL"/>
              <w:rPr>
                <w:b/>
              </w:rPr>
            </w:pPr>
          </w:p>
        </w:tc>
        <w:tc>
          <w:tcPr>
            <w:tcW w:w="4860" w:type="dxa"/>
          </w:tcPr>
          <w:p w14:paraId="72458653" w14:textId="77777777" w:rsidR="00802B3D" w:rsidRPr="00D44C92" w:rsidRDefault="00802B3D" w:rsidP="001C3644">
            <w:pPr>
              <w:pStyle w:val="TAL"/>
              <w:rPr>
                <w:b/>
                <w:highlight w:val="yellow"/>
              </w:rPr>
            </w:pPr>
            <w:r w:rsidRPr="00D44C92">
              <w:rPr>
                <w:b/>
              </w:rPr>
              <w:t>RV sequence [Note 2]</w:t>
            </w:r>
          </w:p>
        </w:tc>
        <w:tc>
          <w:tcPr>
            <w:tcW w:w="2592" w:type="dxa"/>
          </w:tcPr>
          <w:p w14:paraId="703F12F7" w14:textId="77777777" w:rsidR="00802B3D" w:rsidRPr="00D44C92" w:rsidRDefault="00802B3D" w:rsidP="001C3644">
            <w:pPr>
              <w:pStyle w:val="TAC"/>
              <w:rPr>
                <w:rFonts w:cs="Arial"/>
                <w:b/>
                <w:lang w:val="fr-FR"/>
              </w:rPr>
            </w:pPr>
            <w:r w:rsidRPr="00D44C92">
              <w:rPr>
                <w:rFonts w:cs="Arial"/>
                <w:b/>
                <w:lang w:val="fr-FR"/>
              </w:rPr>
              <w:t>0, 3, 0, 3 for FDD</w:t>
            </w:r>
          </w:p>
          <w:p w14:paraId="3EC76E77" w14:textId="77777777" w:rsidR="00802B3D" w:rsidRPr="00D44C92" w:rsidRDefault="00802B3D" w:rsidP="001C3644">
            <w:pPr>
              <w:pStyle w:val="TAC"/>
              <w:rPr>
                <w:rFonts w:cs="Arial"/>
                <w:b/>
                <w:highlight w:val="yellow"/>
              </w:rPr>
            </w:pPr>
            <w:r w:rsidRPr="00D44C92">
              <w:rPr>
                <w:rFonts w:cs="Arial"/>
                <w:b/>
                <w:lang w:val="fr-FR"/>
              </w:rPr>
              <w:t>0, 3</w:t>
            </w:r>
            <w:r w:rsidRPr="00D44C92">
              <w:rPr>
                <w:rFonts w:cs="Arial" w:hint="eastAsia"/>
                <w:b/>
                <w:lang w:val="fr-FR" w:eastAsia="zh-CN"/>
              </w:rPr>
              <w:t>,</w:t>
            </w:r>
            <w:r w:rsidRPr="00D44C92">
              <w:rPr>
                <w:rFonts w:cs="Arial"/>
                <w:b/>
                <w:lang w:val="fr-FR" w:eastAsia="zh-CN"/>
              </w:rPr>
              <w:t xml:space="preserve"> </w:t>
            </w:r>
            <w:r w:rsidRPr="00D44C92">
              <w:rPr>
                <w:rFonts w:cs="Arial" w:hint="eastAsia"/>
                <w:b/>
                <w:lang w:val="fr-FR" w:eastAsia="zh-CN"/>
              </w:rPr>
              <w:t>0,</w:t>
            </w:r>
            <w:r w:rsidRPr="00D44C92">
              <w:rPr>
                <w:rFonts w:cs="Arial"/>
                <w:b/>
                <w:lang w:val="fr-FR" w:eastAsia="zh-CN"/>
              </w:rPr>
              <w:t xml:space="preserve"> </w:t>
            </w:r>
            <w:r w:rsidRPr="00D44C92">
              <w:rPr>
                <w:rFonts w:cs="Arial" w:hint="eastAsia"/>
                <w:b/>
                <w:lang w:val="fr-FR" w:eastAsia="zh-CN"/>
              </w:rPr>
              <w:t>3</w:t>
            </w:r>
            <w:r w:rsidRPr="00D44C92">
              <w:rPr>
                <w:rFonts w:cs="Arial"/>
                <w:b/>
                <w:lang w:val="fr-FR" w:eastAsia="zh-CN"/>
              </w:rPr>
              <w:t xml:space="preserve"> for TDD </w:t>
            </w:r>
          </w:p>
        </w:tc>
      </w:tr>
      <w:tr w:rsidR="00802B3D" w:rsidRPr="00F95B02" w14:paraId="6EA2F1ED" w14:textId="77777777" w:rsidTr="001C3644">
        <w:trPr>
          <w:jc w:val="center"/>
        </w:trPr>
        <w:tc>
          <w:tcPr>
            <w:tcW w:w="1615" w:type="dxa"/>
            <w:vMerge w:val="restart"/>
          </w:tcPr>
          <w:p w14:paraId="191A9652" w14:textId="77777777" w:rsidR="00802B3D" w:rsidRPr="00D44C92" w:rsidRDefault="00802B3D" w:rsidP="001C3644">
            <w:pPr>
              <w:pStyle w:val="TAL"/>
              <w:rPr>
                <w:b/>
              </w:rPr>
            </w:pPr>
            <w:r w:rsidRPr="00D44C92">
              <w:rPr>
                <w:b/>
              </w:rPr>
              <w:t>DM-RS</w:t>
            </w:r>
          </w:p>
        </w:tc>
        <w:tc>
          <w:tcPr>
            <w:tcW w:w="4860" w:type="dxa"/>
            <w:vAlign w:val="center"/>
          </w:tcPr>
          <w:p w14:paraId="2C058E00" w14:textId="77777777" w:rsidR="00802B3D" w:rsidRPr="00D44C92" w:rsidRDefault="00802B3D" w:rsidP="001C3644">
            <w:pPr>
              <w:pStyle w:val="TAL"/>
              <w:rPr>
                <w:b/>
              </w:rPr>
            </w:pPr>
            <w:r w:rsidRPr="00D44C92">
              <w:rPr>
                <w:b/>
              </w:rPr>
              <w:t>DM-RS configuration type</w:t>
            </w:r>
          </w:p>
        </w:tc>
        <w:tc>
          <w:tcPr>
            <w:tcW w:w="2592" w:type="dxa"/>
          </w:tcPr>
          <w:p w14:paraId="6C25510B" w14:textId="77777777" w:rsidR="00802B3D" w:rsidRPr="00D44C92" w:rsidRDefault="00802B3D" w:rsidP="001C3644">
            <w:pPr>
              <w:pStyle w:val="TAC"/>
              <w:rPr>
                <w:rFonts w:cs="Arial"/>
                <w:b/>
              </w:rPr>
            </w:pPr>
            <w:r w:rsidRPr="00D44C92">
              <w:rPr>
                <w:rFonts w:cs="Arial"/>
                <w:b/>
              </w:rPr>
              <w:t>1</w:t>
            </w:r>
          </w:p>
        </w:tc>
      </w:tr>
      <w:tr w:rsidR="00802B3D" w:rsidRPr="00F95B02" w14:paraId="4AB09277" w14:textId="77777777" w:rsidTr="001C3644">
        <w:trPr>
          <w:jc w:val="center"/>
        </w:trPr>
        <w:tc>
          <w:tcPr>
            <w:tcW w:w="1615" w:type="dxa"/>
            <w:vMerge/>
          </w:tcPr>
          <w:p w14:paraId="7C2816B1" w14:textId="77777777" w:rsidR="00802B3D" w:rsidRPr="00D44C92" w:rsidRDefault="00802B3D" w:rsidP="001C3644">
            <w:pPr>
              <w:pStyle w:val="TAL"/>
              <w:rPr>
                <w:b/>
                <w:lang w:eastAsia="zh-CN"/>
              </w:rPr>
            </w:pPr>
          </w:p>
        </w:tc>
        <w:tc>
          <w:tcPr>
            <w:tcW w:w="4860" w:type="dxa"/>
            <w:vAlign w:val="center"/>
          </w:tcPr>
          <w:p w14:paraId="28FB7F69" w14:textId="77777777" w:rsidR="00802B3D" w:rsidRPr="00D44C92" w:rsidRDefault="00802B3D" w:rsidP="001C3644">
            <w:pPr>
              <w:pStyle w:val="TAL"/>
              <w:rPr>
                <w:b/>
              </w:rPr>
            </w:pPr>
            <w:r w:rsidRPr="00D44C92">
              <w:rPr>
                <w:b/>
              </w:rPr>
              <w:t>DM-RS duration</w:t>
            </w:r>
          </w:p>
        </w:tc>
        <w:tc>
          <w:tcPr>
            <w:tcW w:w="2592" w:type="dxa"/>
          </w:tcPr>
          <w:p w14:paraId="5353A367" w14:textId="77777777" w:rsidR="00802B3D" w:rsidRPr="00D44C92" w:rsidRDefault="00802B3D" w:rsidP="001C3644">
            <w:pPr>
              <w:pStyle w:val="TAC"/>
              <w:rPr>
                <w:rFonts w:cs="Arial"/>
                <w:b/>
              </w:rPr>
            </w:pPr>
            <w:r w:rsidRPr="00D44C92">
              <w:rPr>
                <w:b/>
              </w:rPr>
              <w:t>single-symbol DM-RS</w:t>
            </w:r>
          </w:p>
        </w:tc>
      </w:tr>
      <w:tr w:rsidR="00802B3D" w:rsidRPr="00F95B02" w14:paraId="41F40152" w14:textId="77777777" w:rsidTr="001C3644">
        <w:trPr>
          <w:jc w:val="center"/>
        </w:trPr>
        <w:tc>
          <w:tcPr>
            <w:tcW w:w="1615" w:type="dxa"/>
            <w:vMerge/>
          </w:tcPr>
          <w:p w14:paraId="72EFB638" w14:textId="77777777" w:rsidR="00802B3D" w:rsidRPr="00D44C92" w:rsidRDefault="00802B3D" w:rsidP="001C3644">
            <w:pPr>
              <w:pStyle w:val="TAL"/>
              <w:rPr>
                <w:b/>
                <w:lang w:eastAsia="zh-CN"/>
              </w:rPr>
            </w:pPr>
          </w:p>
        </w:tc>
        <w:tc>
          <w:tcPr>
            <w:tcW w:w="4860" w:type="dxa"/>
            <w:vAlign w:val="center"/>
          </w:tcPr>
          <w:p w14:paraId="712E7E1F" w14:textId="77777777" w:rsidR="00802B3D" w:rsidRPr="00D44C92" w:rsidRDefault="00802B3D" w:rsidP="001C3644">
            <w:pPr>
              <w:pStyle w:val="TAL"/>
              <w:rPr>
                <w:b/>
              </w:rPr>
            </w:pPr>
            <w:r w:rsidRPr="00D44C92">
              <w:rPr>
                <w:b/>
                <w:lang w:eastAsia="zh-CN"/>
              </w:rPr>
              <w:t>Additional DM-RS position</w:t>
            </w:r>
          </w:p>
        </w:tc>
        <w:tc>
          <w:tcPr>
            <w:tcW w:w="2592" w:type="dxa"/>
          </w:tcPr>
          <w:p w14:paraId="1FA96E2A" w14:textId="77777777" w:rsidR="00802B3D" w:rsidRPr="00D44C92" w:rsidRDefault="00802B3D" w:rsidP="001C3644">
            <w:pPr>
              <w:pStyle w:val="TAC"/>
              <w:rPr>
                <w:rFonts w:cs="Arial"/>
                <w:b/>
              </w:rPr>
            </w:pPr>
            <w:r w:rsidRPr="00D44C92">
              <w:rPr>
                <w:rFonts w:cs="Arial"/>
                <w:b/>
              </w:rPr>
              <w:t>pos1</w:t>
            </w:r>
          </w:p>
        </w:tc>
      </w:tr>
      <w:tr w:rsidR="00802B3D" w:rsidRPr="00F95B02" w14:paraId="0F04162D" w14:textId="77777777" w:rsidTr="001C3644">
        <w:trPr>
          <w:jc w:val="center"/>
        </w:trPr>
        <w:tc>
          <w:tcPr>
            <w:tcW w:w="1615" w:type="dxa"/>
            <w:vMerge/>
          </w:tcPr>
          <w:p w14:paraId="48E38C3E" w14:textId="77777777" w:rsidR="00802B3D" w:rsidRPr="00D44C92" w:rsidRDefault="00802B3D" w:rsidP="001C3644">
            <w:pPr>
              <w:pStyle w:val="TAL"/>
              <w:rPr>
                <w:b/>
              </w:rPr>
            </w:pPr>
          </w:p>
        </w:tc>
        <w:tc>
          <w:tcPr>
            <w:tcW w:w="4860" w:type="dxa"/>
            <w:vAlign w:val="center"/>
          </w:tcPr>
          <w:p w14:paraId="5C87FE1D" w14:textId="77777777" w:rsidR="00802B3D" w:rsidRPr="00D44C92" w:rsidRDefault="00802B3D" w:rsidP="001C3644">
            <w:pPr>
              <w:pStyle w:val="TAL"/>
              <w:rPr>
                <w:b/>
              </w:rPr>
            </w:pPr>
            <w:r w:rsidRPr="00D44C92">
              <w:rPr>
                <w:b/>
              </w:rPr>
              <w:t>Number of DM-RS CDM group(s) without data</w:t>
            </w:r>
          </w:p>
        </w:tc>
        <w:tc>
          <w:tcPr>
            <w:tcW w:w="2592" w:type="dxa"/>
          </w:tcPr>
          <w:p w14:paraId="682C8556" w14:textId="77777777" w:rsidR="00802B3D" w:rsidRPr="00D44C92" w:rsidRDefault="00802B3D" w:rsidP="001C3644">
            <w:pPr>
              <w:pStyle w:val="TAC"/>
              <w:rPr>
                <w:rFonts w:cs="Arial"/>
                <w:b/>
              </w:rPr>
            </w:pPr>
            <w:r w:rsidRPr="00D44C92">
              <w:rPr>
                <w:rFonts w:cs="Arial"/>
                <w:b/>
              </w:rPr>
              <w:t>2</w:t>
            </w:r>
          </w:p>
        </w:tc>
      </w:tr>
      <w:tr w:rsidR="00802B3D" w:rsidRPr="00F95B02" w14:paraId="15491CB2" w14:textId="77777777" w:rsidTr="001C3644">
        <w:trPr>
          <w:jc w:val="center"/>
        </w:trPr>
        <w:tc>
          <w:tcPr>
            <w:tcW w:w="1615" w:type="dxa"/>
            <w:vMerge/>
          </w:tcPr>
          <w:p w14:paraId="2AD37F56" w14:textId="77777777" w:rsidR="00802B3D" w:rsidRPr="00D44C92" w:rsidRDefault="00802B3D" w:rsidP="001C3644">
            <w:pPr>
              <w:pStyle w:val="TAL"/>
              <w:rPr>
                <w:b/>
              </w:rPr>
            </w:pPr>
          </w:p>
        </w:tc>
        <w:tc>
          <w:tcPr>
            <w:tcW w:w="4860" w:type="dxa"/>
            <w:vAlign w:val="center"/>
          </w:tcPr>
          <w:p w14:paraId="0EC8C88F" w14:textId="77777777" w:rsidR="00802B3D" w:rsidRPr="00D44C92" w:rsidRDefault="00802B3D" w:rsidP="001C3644">
            <w:pPr>
              <w:pStyle w:val="TAL"/>
              <w:rPr>
                <w:b/>
              </w:rPr>
            </w:pPr>
            <w:r w:rsidRPr="00D44C92">
              <w:rPr>
                <w:b/>
              </w:rPr>
              <w:t>Ratio of PUSCH EPRE to DM-RS EPRE</w:t>
            </w:r>
          </w:p>
        </w:tc>
        <w:tc>
          <w:tcPr>
            <w:tcW w:w="2592" w:type="dxa"/>
          </w:tcPr>
          <w:p w14:paraId="47C2BFE9" w14:textId="77777777" w:rsidR="00802B3D" w:rsidRPr="00D44C92" w:rsidRDefault="00802B3D" w:rsidP="001C3644">
            <w:pPr>
              <w:pStyle w:val="TAC"/>
              <w:rPr>
                <w:rFonts w:cs="Arial"/>
                <w:b/>
                <w:lang w:eastAsia="zh-CN"/>
              </w:rPr>
            </w:pPr>
            <w:r w:rsidRPr="00D44C92">
              <w:rPr>
                <w:rFonts w:cs="Arial"/>
                <w:b/>
                <w:lang w:eastAsia="zh-CN"/>
              </w:rPr>
              <w:t>-3 dB</w:t>
            </w:r>
          </w:p>
        </w:tc>
      </w:tr>
      <w:tr w:rsidR="00802B3D" w:rsidRPr="00F95B02" w14:paraId="02F749CD" w14:textId="77777777" w:rsidTr="001C3644">
        <w:trPr>
          <w:jc w:val="center"/>
        </w:trPr>
        <w:tc>
          <w:tcPr>
            <w:tcW w:w="1615" w:type="dxa"/>
            <w:vMerge/>
          </w:tcPr>
          <w:p w14:paraId="30DEA458" w14:textId="77777777" w:rsidR="00802B3D" w:rsidRPr="00D44C92" w:rsidRDefault="00802B3D" w:rsidP="001C3644">
            <w:pPr>
              <w:pStyle w:val="TAL"/>
              <w:rPr>
                <w:b/>
              </w:rPr>
            </w:pPr>
          </w:p>
        </w:tc>
        <w:tc>
          <w:tcPr>
            <w:tcW w:w="4860" w:type="dxa"/>
            <w:vAlign w:val="center"/>
          </w:tcPr>
          <w:p w14:paraId="685388FA" w14:textId="77777777" w:rsidR="00802B3D" w:rsidRPr="00D44C92" w:rsidRDefault="00802B3D" w:rsidP="001C3644">
            <w:pPr>
              <w:pStyle w:val="TAL"/>
              <w:rPr>
                <w:b/>
              </w:rPr>
            </w:pPr>
            <w:r w:rsidRPr="00D44C92">
              <w:rPr>
                <w:b/>
              </w:rPr>
              <w:t>DM-RS port</w:t>
            </w:r>
          </w:p>
        </w:tc>
        <w:tc>
          <w:tcPr>
            <w:tcW w:w="2592" w:type="dxa"/>
          </w:tcPr>
          <w:p w14:paraId="67BAC3D2" w14:textId="77777777" w:rsidR="00802B3D" w:rsidRPr="00D44C92" w:rsidRDefault="00802B3D" w:rsidP="001C3644">
            <w:pPr>
              <w:pStyle w:val="TAC"/>
              <w:rPr>
                <w:rFonts w:cs="Arial"/>
                <w:b/>
              </w:rPr>
            </w:pPr>
            <w:r w:rsidRPr="00D44C92">
              <w:rPr>
                <w:rFonts w:cs="Arial"/>
                <w:b/>
              </w:rPr>
              <w:t>0</w:t>
            </w:r>
          </w:p>
        </w:tc>
      </w:tr>
      <w:tr w:rsidR="00802B3D" w:rsidRPr="00F95B02" w14:paraId="17AA6ED2" w14:textId="77777777" w:rsidTr="001C3644">
        <w:trPr>
          <w:jc w:val="center"/>
        </w:trPr>
        <w:tc>
          <w:tcPr>
            <w:tcW w:w="1615" w:type="dxa"/>
            <w:vMerge/>
          </w:tcPr>
          <w:p w14:paraId="63D6F046" w14:textId="77777777" w:rsidR="00802B3D" w:rsidRPr="00D44C92" w:rsidRDefault="00802B3D" w:rsidP="001C3644">
            <w:pPr>
              <w:pStyle w:val="TAL"/>
              <w:rPr>
                <w:b/>
              </w:rPr>
            </w:pPr>
          </w:p>
        </w:tc>
        <w:tc>
          <w:tcPr>
            <w:tcW w:w="4860" w:type="dxa"/>
            <w:vAlign w:val="center"/>
          </w:tcPr>
          <w:p w14:paraId="47CC8D1E" w14:textId="77777777" w:rsidR="00802B3D" w:rsidRPr="00D44C92" w:rsidRDefault="00802B3D" w:rsidP="001C3644">
            <w:pPr>
              <w:pStyle w:val="TAL"/>
              <w:rPr>
                <w:b/>
              </w:rPr>
            </w:pPr>
            <w:r w:rsidRPr="00D44C92">
              <w:rPr>
                <w:b/>
              </w:rPr>
              <w:t>DM-RS sequence generation</w:t>
            </w:r>
          </w:p>
        </w:tc>
        <w:tc>
          <w:tcPr>
            <w:tcW w:w="2592" w:type="dxa"/>
          </w:tcPr>
          <w:p w14:paraId="0D4E80A8" w14:textId="77777777" w:rsidR="00802B3D" w:rsidRPr="00D44C92" w:rsidRDefault="00802B3D" w:rsidP="001C3644">
            <w:pPr>
              <w:pStyle w:val="TAC"/>
              <w:rPr>
                <w:rFonts w:cs="Arial"/>
                <w:b/>
              </w:rPr>
            </w:pPr>
            <w:r w:rsidRPr="00D44C92">
              <w:rPr>
                <w:rFonts w:cs="Arial"/>
                <w:b/>
              </w:rPr>
              <w:t>N</w:t>
            </w:r>
            <w:r w:rsidRPr="00D44C92">
              <w:rPr>
                <w:rFonts w:cs="Arial"/>
                <w:b/>
                <w:vertAlign w:val="subscript"/>
              </w:rPr>
              <w:t>ID</w:t>
            </w:r>
            <w:r w:rsidRPr="00D44C92">
              <w:rPr>
                <w:rFonts w:cs="Arial"/>
                <w:b/>
                <w:vertAlign w:val="superscript"/>
              </w:rPr>
              <w:t>0</w:t>
            </w:r>
            <w:r w:rsidRPr="00D44C92">
              <w:rPr>
                <w:rFonts w:cs="Arial"/>
                <w:b/>
              </w:rPr>
              <w:t xml:space="preserve">=0, </w:t>
            </w:r>
            <w:proofErr w:type="spellStart"/>
            <w:r w:rsidRPr="00D44C92">
              <w:rPr>
                <w:rFonts w:cs="Arial"/>
                <w:b/>
              </w:rPr>
              <w:t>n</w:t>
            </w:r>
            <w:r w:rsidRPr="00D44C92">
              <w:rPr>
                <w:rFonts w:cs="Arial"/>
                <w:b/>
                <w:vertAlign w:val="subscript"/>
              </w:rPr>
              <w:t>SCID</w:t>
            </w:r>
            <w:proofErr w:type="spellEnd"/>
            <w:r w:rsidRPr="00D44C92">
              <w:rPr>
                <w:rFonts w:cs="Arial"/>
                <w:b/>
              </w:rPr>
              <w:t xml:space="preserve"> =0</w:t>
            </w:r>
          </w:p>
        </w:tc>
      </w:tr>
      <w:tr w:rsidR="00802B3D" w:rsidRPr="00F95B02" w14:paraId="728221CE" w14:textId="77777777" w:rsidTr="001C3644">
        <w:trPr>
          <w:jc w:val="center"/>
        </w:trPr>
        <w:tc>
          <w:tcPr>
            <w:tcW w:w="1615" w:type="dxa"/>
            <w:vMerge w:val="restart"/>
          </w:tcPr>
          <w:p w14:paraId="006A3434" w14:textId="77777777" w:rsidR="00802B3D" w:rsidRPr="00D44C92" w:rsidRDefault="00802B3D" w:rsidP="001C3644">
            <w:pPr>
              <w:pStyle w:val="TAL"/>
              <w:rPr>
                <w:b/>
              </w:rPr>
            </w:pPr>
            <w:r w:rsidRPr="00D44C92">
              <w:rPr>
                <w:b/>
              </w:rPr>
              <w:t>Time domain resource assignment</w:t>
            </w:r>
          </w:p>
        </w:tc>
        <w:tc>
          <w:tcPr>
            <w:tcW w:w="4860" w:type="dxa"/>
          </w:tcPr>
          <w:p w14:paraId="05614E11" w14:textId="77777777" w:rsidR="00802B3D" w:rsidRPr="00D44C92" w:rsidRDefault="00802B3D" w:rsidP="001C3644">
            <w:pPr>
              <w:pStyle w:val="TAL"/>
              <w:rPr>
                <w:b/>
              </w:rPr>
            </w:pPr>
            <w:r w:rsidRPr="00D44C92">
              <w:rPr>
                <w:rFonts w:eastAsia="Batang"/>
                <w:b/>
              </w:rPr>
              <w:t>PUSCH mapping type</w:t>
            </w:r>
          </w:p>
        </w:tc>
        <w:tc>
          <w:tcPr>
            <w:tcW w:w="2592" w:type="dxa"/>
          </w:tcPr>
          <w:p w14:paraId="00FC84DF" w14:textId="77777777" w:rsidR="00802B3D" w:rsidRPr="00D44C92" w:rsidRDefault="00802B3D" w:rsidP="001C3644">
            <w:pPr>
              <w:pStyle w:val="TAC"/>
              <w:rPr>
                <w:rFonts w:cs="Arial"/>
                <w:b/>
              </w:rPr>
            </w:pPr>
            <w:r w:rsidRPr="00D44C92">
              <w:rPr>
                <w:rFonts w:cs="Arial"/>
                <w:b/>
              </w:rPr>
              <w:t>A</w:t>
            </w:r>
          </w:p>
        </w:tc>
      </w:tr>
      <w:tr w:rsidR="00802B3D" w:rsidRPr="00F95B02" w14:paraId="3067C907" w14:textId="77777777" w:rsidTr="001C3644">
        <w:trPr>
          <w:jc w:val="center"/>
        </w:trPr>
        <w:tc>
          <w:tcPr>
            <w:tcW w:w="1615" w:type="dxa"/>
            <w:vMerge/>
          </w:tcPr>
          <w:p w14:paraId="0557BEA6" w14:textId="77777777" w:rsidR="00802B3D" w:rsidRPr="00D44C92" w:rsidRDefault="00802B3D" w:rsidP="001C3644">
            <w:pPr>
              <w:pStyle w:val="TAL"/>
              <w:rPr>
                <w:b/>
              </w:rPr>
            </w:pPr>
          </w:p>
        </w:tc>
        <w:tc>
          <w:tcPr>
            <w:tcW w:w="4860" w:type="dxa"/>
          </w:tcPr>
          <w:p w14:paraId="12399596" w14:textId="77777777" w:rsidR="00802B3D" w:rsidRPr="00D44C92" w:rsidRDefault="00802B3D" w:rsidP="001C3644">
            <w:pPr>
              <w:pStyle w:val="TAL"/>
              <w:rPr>
                <w:b/>
              </w:rPr>
            </w:pPr>
            <w:r w:rsidRPr="00D44C92">
              <w:rPr>
                <w:b/>
              </w:rPr>
              <w:t>Start symbol</w:t>
            </w:r>
          </w:p>
        </w:tc>
        <w:tc>
          <w:tcPr>
            <w:tcW w:w="2592" w:type="dxa"/>
          </w:tcPr>
          <w:p w14:paraId="462C6692" w14:textId="77777777" w:rsidR="00802B3D" w:rsidRPr="00D44C92" w:rsidRDefault="00802B3D" w:rsidP="001C3644">
            <w:pPr>
              <w:pStyle w:val="TAC"/>
              <w:rPr>
                <w:rFonts w:cs="Arial"/>
                <w:b/>
              </w:rPr>
            </w:pPr>
            <w:r w:rsidRPr="00D44C92">
              <w:rPr>
                <w:rFonts w:cs="Arial"/>
                <w:b/>
              </w:rPr>
              <w:t xml:space="preserve">0 </w:t>
            </w:r>
          </w:p>
        </w:tc>
      </w:tr>
      <w:tr w:rsidR="00802B3D" w:rsidRPr="00F95B02" w14:paraId="18C38421" w14:textId="77777777" w:rsidTr="001C3644">
        <w:trPr>
          <w:jc w:val="center"/>
        </w:trPr>
        <w:tc>
          <w:tcPr>
            <w:tcW w:w="1615" w:type="dxa"/>
            <w:vMerge/>
          </w:tcPr>
          <w:p w14:paraId="1897F127" w14:textId="77777777" w:rsidR="00802B3D" w:rsidRPr="00D44C92" w:rsidRDefault="00802B3D" w:rsidP="001C3644">
            <w:pPr>
              <w:pStyle w:val="TAL"/>
              <w:rPr>
                <w:b/>
              </w:rPr>
            </w:pPr>
          </w:p>
        </w:tc>
        <w:tc>
          <w:tcPr>
            <w:tcW w:w="4860" w:type="dxa"/>
          </w:tcPr>
          <w:p w14:paraId="180B3651" w14:textId="77777777" w:rsidR="00802B3D" w:rsidRPr="00D44C92" w:rsidRDefault="00802B3D" w:rsidP="001C3644">
            <w:pPr>
              <w:pStyle w:val="TAL"/>
              <w:rPr>
                <w:b/>
              </w:rPr>
            </w:pPr>
            <w:r w:rsidRPr="00D44C92">
              <w:rPr>
                <w:b/>
              </w:rPr>
              <w:t>Allocation length</w:t>
            </w:r>
          </w:p>
        </w:tc>
        <w:tc>
          <w:tcPr>
            <w:tcW w:w="2592" w:type="dxa"/>
          </w:tcPr>
          <w:p w14:paraId="012F9068" w14:textId="77777777" w:rsidR="00802B3D" w:rsidRPr="00D44C92" w:rsidRDefault="00802B3D" w:rsidP="001C3644">
            <w:pPr>
              <w:pStyle w:val="TAC"/>
              <w:rPr>
                <w:rFonts w:cs="Arial"/>
                <w:b/>
              </w:rPr>
            </w:pPr>
            <w:r w:rsidRPr="00D44C92">
              <w:rPr>
                <w:rFonts w:cs="Arial"/>
                <w:b/>
              </w:rPr>
              <w:t xml:space="preserve">14 </w:t>
            </w:r>
          </w:p>
        </w:tc>
      </w:tr>
      <w:tr w:rsidR="00802B3D" w:rsidRPr="00F44B25" w14:paraId="557442D4" w14:textId="77777777" w:rsidTr="001C3644">
        <w:trPr>
          <w:jc w:val="center"/>
        </w:trPr>
        <w:tc>
          <w:tcPr>
            <w:tcW w:w="1615" w:type="dxa"/>
            <w:vMerge/>
          </w:tcPr>
          <w:p w14:paraId="1FB0AF1F" w14:textId="77777777" w:rsidR="00802B3D" w:rsidRPr="00D44C92" w:rsidRDefault="00802B3D" w:rsidP="001C3644">
            <w:pPr>
              <w:pStyle w:val="TAL"/>
              <w:rPr>
                <w:b/>
              </w:rPr>
            </w:pPr>
          </w:p>
        </w:tc>
        <w:tc>
          <w:tcPr>
            <w:tcW w:w="4860" w:type="dxa"/>
          </w:tcPr>
          <w:p w14:paraId="583B0207" w14:textId="77777777" w:rsidR="00802B3D" w:rsidRPr="00D44C92" w:rsidRDefault="00802B3D" w:rsidP="001C3644">
            <w:pPr>
              <w:pStyle w:val="TAL"/>
              <w:rPr>
                <w:b/>
                <w:lang w:eastAsia="zh-CN"/>
              </w:rPr>
            </w:pPr>
            <w:r w:rsidRPr="00D44C92">
              <w:rPr>
                <w:rFonts w:hint="eastAsia"/>
                <w:b/>
                <w:lang w:eastAsia="zh-CN"/>
              </w:rPr>
              <w:t>PU</w:t>
            </w:r>
            <w:r w:rsidRPr="00D44C92">
              <w:rPr>
                <w:b/>
                <w:lang w:eastAsia="zh-CN"/>
              </w:rPr>
              <w:t>SCH aggregation factor</w:t>
            </w:r>
          </w:p>
        </w:tc>
        <w:tc>
          <w:tcPr>
            <w:tcW w:w="2592" w:type="dxa"/>
          </w:tcPr>
          <w:p w14:paraId="6AC9ACDB" w14:textId="77777777" w:rsidR="00802B3D" w:rsidRPr="00D44C92" w:rsidRDefault="00802B3D" w:rsidP="001C3644">
            <w:pPr>
              <w:pStyle w:val="TAC"/>
              <w:rPr>
                <w:rFonts w:cs="Arial"/>
                <w:b/>
                <w:lang w:eastAsia="zh-CN"/>
              </w:rPr>
            </w:pPr>
            <w:r w:rsidRPr="00D44C92">
              <w:rPr>
                <w:rFonts w:cs="Arial"/>
                <w:b/>
                <w:lang w:eastAsia="zh-CN"/>
              </w:rPr>
              <w:t xml:space="preserve">[n2] or [n8] for FDD </w:t>
            </w:r>
          </w:p>
          <w:p w14:paraId="55F93BB4" w14:textId="77777777" w:rsidR="00802B3D" w:rsidRPr="00D44C92" w:rsidRDefault="00802B3D" w:rsidP="001C3644">
            <w:pPr>
              <w:pStyle w:val="TAC"/>
              <w:rPr>
                <w:rFonts w:cs="Arial"/>
                <w:b/>
                <w:lang w:eastAsia="zh-CN"/>
              </w:rPr>
            </w:pPr>
            <w:r w:rsidRPr="00D44C92">
              <w:rPr>
                <w:rFonts w:cs="Arial"/>
                <w:b/>
                <w:lang w:eastAsia="zh-CN"/>
              </w:rPr>
              <w:t xml:space="preserve">n2 for TDD </w:t>
            </w:r>
          </w:p>
        </w:tc>
      </w:tr>
      <w:tr w:rsidR="00802B3D" w:rsidRPr="00F44B25" w14:paraId="4CCAD8D1" w14:textId="77777777" w:rsidTr="001C3644">
        <w:trPr>
          <w:jc w:val="center"/>
        </w:trPr>
        <w:tc>
          <w:tcPr>
            <w:tcW w:w="6475" w:type="dxa"/>
            <w:gridSpan w:val="2"/>
          </w:tcPr>
          <w:p w14:paraId="6834A212" w14:textId="77777777" w:rsidR="00802B3D" w:rsidRPr="00D44C92" w:rsidRDefault="00802B3D" w:rsidP="001C3644">
            <w:pPr>
              <w:pStyle w:val="TAL"/>
              <w:rPr>
                <w:b/>
                <w:lang w:eastAsia="zh-CN"/>
              </w:rPr>
            </w:pPr>
            <w:proofErr w:type="spellStart"/>
            <w:r w:rsidRPr="00D44C92">
              <w:rPr>
                <w:b/>
                <w:lang w:eastAsia="zh-CN"/>
              </w:rPr>
              <w:t>pusch-TimeDomainWindowLength</w:t>
            </w:r>
            <w:proofErr w:type="spellEnd"/>
          </w:p>
        </w:tc>
        <w:tc>
          <w:tcPr>
            <w:tcW w:w="2592" w:type="dxa"/>
          </w:tcPr>
          <w:p w14:paraId="463A6B53" w14:textId="77777777" w:rsidR="00802B3D" w:rsidRPr="00D44C92" w:rsidRDefault="00802B3D" w:rsidP="001C3644">
            <w:pPr>
              <w:pStyle w:val="TAC"/>
              <w:rPr>
                <w:rFonts w:cs="Arial"/>
                <w:b/>
                <w:lang w:eastAsia="zh-CN"/>
              </w:rPr>
            </w:pPr>
            <w:r w:rsidRPr="00D44C92">
              <w:rPr>
                <w:rFonts w:cs="Arial"/>
                <w:b/>
                <w:lang w:eastAsia="zh-CN"/>
              </w:rPr>
              <w:t xml:space="preserve">[2] or [4] slots for FDD </w:t>
            </w:r>
          </w:p>
          <w:p w14:paraId="4A342060" w14:textId="77777777" w:rsidR="00802B3D" w:rsidRPr="00D44C92" w:rsidRDefault="00802B3D" w:rsidP="001C3644">
            <w:pPr>
              <w:pStyle w:val="TAC"/>
              <w:rPr>
                <w:rFonts w:cs="Arial"/>
                <w:b/>
                <w:lang w:eastAsia="zh-CN"/>
              </w:rPr>
            </w:pPr>
            <w:r w:rsidRPr="00D44C92">
              <w:rPr>
                <w:rFonts w:cs="Arial"/>
                <w:b/>
                <w:lang w:eastAsia="zh-CN"/>
              </w:rPr>
              <w:t>2 slots for TDD</w:t>
            </w:r>
          </w:p>
        </w:tc>
      </w:tr>
      <w:tr w:rsidR="00802B3D" w:rsidRPr="00F95B02" w14:paraId="327461EA" w14:textId="77777777" w:rsidTr="001C3644">
        <w:trPr>
          <w:jc w:val="center"/>
        </w:trPr>
        <w:tc>
          <w:tcPr>
            <w:tcW w:w="1615" w:type="dxa"/>
            <w:vMerge w:val="restart"/>
          </w:tcPr>
          <w:p w14:paraId="1CECB0E1" w14:textId="77777777" w:rsidR="00802B3D" w:rsidRPr="00D44C92" w:rsidRDefault="00802B3D" w:rsidP="001C3644">
            <w:pPr>
              <w:pStyle w:val="TAL"/>
              <w:rPr>
                <w:b/>
              </w:rPr>
            </w:pPr>
            <w:r w:rsidRPr="00D44C92">
              <w:rPr>
                <w:b/>
              </w:rPr>
              <w:t>Frequency domain resource assignment</w:t>
            </w:r>
          </w:p>
        </w:tc>
        <w:tc>
          <w:tcPr>
            <w:tcW w:w="4860" w:type="dxa"/>
          </w:tcPr>
          <w:p w14:paraId="3F4A713E" w14:textId="77777777" w:rsidR="00802B3D" w:rsidRPr="00D44C92" w:rsidRDefault="00802B3D" w:rsidP="001C3644">
            <w:pPr>
              <w:pStyle w:val="TAL"/>
              <w:rPr>
                <w:b/>
              </w:rPr>
            </w:pPr>
            <w:r w:rsidRPr="00D44C92">
              <w:rPr>
                <w:b/>
              </w:rPr>
              <w:t>RB assignment</w:t>
            </w:r>
          </w:p>
        </w:tc>
        <w:tc>
          <w:tcPr>
            <w:tcW w:w="2592" w:type="dxa"/>
          </w:tcPr>
          <w:p w14:paraId="25E738A2" w14:textId="77777777" w:rsidR="00802B3D" w:rsidRPr="00D44C92" w:rsidRDefault="00802B3D" w:rsidP="001C3644">
            <w:pPr>
              <w:pStyle w:val="TAC"/>
              <w:rPr>
                <w:rFonts w:cs="Arial"/>
                <w:b/>
              </w:rPr>
            </w:pPr>
            <w:r w:rsidRPr="00D44C92">
              <w:rPr>
                <w:rFonts w:cs="Arial"/>
                <w:b/>
              </w:rPr>
              <w:t>Full applicable test bandwidth</w:t>
            </w:r>
          </w:p>
        </w:tc>
      </w:tr>
      <w:tr w:rsidR="00802B3D" w:rsidRPr="00F95B02" w14:paraId="559A4E07" w14:textId="77777777" w:rsidTr="001C3644">
        <w:trPr>
          <w:jc w:val="center"/>
        </w:trPr>
        <w:tc>
          <w:tcPr>
            <w:tcW w:w="1615" w:type="dxa"/>
            <w:vMerge/>
          </w:tcPr>
          <w:p w14:paraId="35DD174A" w14:textId="77777777" w:rsidR="00802B3D" w:rsidRPr="00D44C92" w:rsidRDefault="00802B3D" w:rsidP="001C3644">
            <w:pPr>
              <w:pStyle w:val="TAL"/>
              <w:rPr>
                <w:b/>
              </w:rPr>
            </w:pPr>
          </w:p>
        </w:tc>
        <w:tc>
          <w:tcPr>
            <w:tcW w:w="4860" w:type="dxa"/>
          </w:tcPr>
          <w:p w14:paraId="7DD33E15" w14:textId="77777777" w:rsidR="00802B3D" w:rsidRPr="00D44C92" w:rsidRDefault="00802B3D" w:rsidP="001C3644">
            <w:pPr>
              <w:pStyle w:val="TAL"/>
              <w:rPr>
                <w:b/>
              </w:rPr>
            </w:pPr>
            <w:r w:rsidRPr="00D44C92">
              <w:rPr>
                <w:b/>
              </w:rPr>
              <w:t>Frequency hopping</w:t>
            </w:r>
          </w:p>
        </w:tc>
        <w:tc>
          <w:tcPr>
            <w:tcW w:w="2592" w:type="dxa"/>
          </w:tcPr>
          <w:p w14:paraId="2C01A16B" w14:textId="77777777" w:rsidR="00802B3D" w:rsidRPr="00D44C92" w:rsidRDefault="00802B3D" w:rsidP="001C3644">
            <w:pPr>
              <w:pStyle w:val="TAC"/>
              <w:rPr>
                <w:rFonts w:cs="Arial"/>
                <w:b/>
              </w:rPr>
            </w:pPr>
            <w:r w:rsidRPr="00D44C92">
              <w:rPr>
                <w:rFonts w:cs="Arial"/>
                <w:b/>
              </w:rPr>
              <w:t>Disabled</w:t>
            </w:r>
          </w:p>
        </w:tc>
      </w:tr>
      <w:tr w:rsidR="00802B3D" w:rsidRPr="00F95B02" w14:paraId="7D9F5A4C" w14:textId="77777777" w:rsidTr="001C3644">
        <w:trPr>
          <w:jc w:val="center"/>
        </w:trPr>
        <w:tc>
          <w:tcPr>
            <w:tcW w:w="6475" w:type="dxa"/>
            <w:gridSpan w:val="2"/>
            <w:vAlign w:val="center"/>
          </w:tcPr>
          <w:p w14:paraId="1BB03950" w14:textId="77777777" w:rsidR="00802B3D" w:rsidRPr="00D44C92" w:rsidRDefault="00802B3D" w:rsidP="001C3644">
            <w:pPr>
              <w:pStyle w:val="TAL"/>
              <w:rPr>
                <w:b/>
              </w:rPr>
            </w:pPr>
            <w:r w:rsidRPr="00D44C92">
              <w:rPr>
                <w:b/>
              </w:rPr>
              <w:t>Code block group based PUSCH transmission</w:t>
            </w:r>
          </w:p>
        </w:tc>
        <w:tc>
          <w:tcPr>
            <w:tcW w:w="2592" w:type="dxa"/>
            <w:vAlign w:val="center"/>
          </w:tcPr>
          <w:p w14:paraId="52937293" w14:textId="77777777" w:rsidR="00802B3D" w:rsidRPr="00D44C92" w:rsidRDefault="00802B3D" w:rsidP="001C3644">
            <w:pPr>
              <w:pStyle w:val="TAC"/>
              <w:rPr>
                <w:rFonts w:cs="Arial"/>
                <w:b/>
              </w:rPr>
            </w:pPr>
            <w:r w:rsidRPr="00D44C92">
              <w:rPr>
                <w:rFonts w:cs="Arial"/>
                <w:b/>
              </w:rPr>
              <w:t>Disabled</w:t>
            </w:r>
          </w:p>
        </w:tc>
      </w:tr>
      <w:tr w:rsidR="00802B3D" w:rsidRPr="00F95B02" w14:paraId="4019FC70" w14:textId="77777777" w:rsidTr="001C3644">
        <w:trPr>
          <w:jc w:val="center"/>
        </w:trPr>
        <w:tc>
          <w:tcPr>
            <w:tcW w:w="9067" w:type="dxa"/>
            <w:gridSpan w:val="3"/>
            <w:vAlign w:val="center"/>
          </w:tcPr>
          <w:p w14:paraId="65582133" w14:textId="77777777" w:rsidR="00802B3D" w:rsidRPr="00D44C92" w:rsidRDefault="00802B3D" w:rsidP="001C3644">
            <w:pPr>
              <w:pStyle w:val="TAN"/>
              <w:rPr>
                <w:b/>
              </w:rPr>
            </w:pPr>
            <w:r w:rsidRPr="00D44C92">
              <w:rPr>
                <w:b/>
              </w:rPr>
              <w:t>Note 1:</w:t>
            </w:r>
            <w:r w:rsidRPr="00D44C92">
              <w:rPr>
                <w:b/>
              </w:rPr>
              <w:tab/>
              <w:t xml:space="preserve">The same TDD requirements are applicable to different UL-DL patterns with more than one consecutive UL slots when both </w:t>
            </w:r>
            <w:proofErr w:type="spellStart"/>
            <w:r w:rsidRPr="00D44C92">
              <w:rPr>
                <w:b/>
              </w:rPr>
              <w:t>pusch-TimeDomainWindowLength</w:t>
            </w:r>
            <w:proofErr w:type="spellEnd"/>
            <w:r w:rsidRPr="00D44C92">
              <w:rPr>
                <w:b/>
              </w:rPr>
              <w:t xml:space="preserve"> and PUSCH aggregation factor are configured as 2 slots. The UL (re)transmission of PUSCH is only scheduled for the actual TDW including 2 consecutive UL slots.</w:t>
            </w:r>
            <w:r w:rsidRPr="00D44C92">
              <w:rPr>
                <w:b/>
                <w:lang w:eastAsia="zh-CN"/>
              </w:rPr>
              <w:t xml:space="preserve"> </w:t>
            </w:r>
          </w:p>
          <w:p w14:paraId="00FE8AA8" w14:textId="77777777" w:rsidR="00802B3D" w:rsidRPr="00D44C92" w:rsidRDefault="00802B3D" w:rsidP="001C3644">
            <w:pPr>
              <w:pStyle w:val="TAN"/>
              <w:rPr>
                <w:b/>
              </w:rPr>
            </w:pPr>
            <w:r w:rsidRPr="00D44C92">
              <w:rPr>
                <w:b/>
              </w:rPr>
              <w:t>Note 2:</w:t>
            </w:r>
            <w:r w:rsidRPr="00D44C92">
              <w:rPr>
                <w:b/>
              </w:rPr>
              <w:tab/>
              <w:t>The effective RV sequence is {0, 2, 3, 1} with slot aggregation.</w:t>
            </w:r>
          </w:p>
        </w:tc>
      </w:tr>
    </w:tbl>
    <w:p w14:paraId="14879B4E" w14:textId="4D897495" w:rsidR="00802B3D" w:rsidRDefault="00802B3D" w:rsidP="00C54CD3">
      <w:pPr>
        <w:jc w:val="both"/>
        <w:rPr>
          <w:lang w:eastAsia="zh-CN"/>
        </w:rPr>
      </w:pPr>
    </w:p>
    <w:p w14:paraId="2D4A484E" w14:textId="15C49974" w:rsidR="00AE2FD8" w:rsidRDefault="00AE2FD8" w:rsidP="00C54CD3">
      <w:pPr>
        <w:jc w:val="both"/>
        <w:rPr>
          <w:lang w:eastAsia="zh-CN"/>
        </w:rPr>
      </w:pPr>
    </w:p>
    <w:p w14:paraId="126440AC" w14:textId="1DA11E59" w:rsidR="00AE2FD8" w:rsidRPr="00AE2FD8" w:rsidRDefault="00AE2FD8" w:rsidP="00AE2FD8">
      <w:pPr>
        <w:jc w:val="both"/>
        <w:rPr>
          <w:rFonts w:hint="eastAsia"/>
          <w:b/>
          <w:bCs/>
          <w:u w:val="single"/>
          <w:lang w:eastAsia="zh-CN"/>
        </w:rPr>
      </w:pPr>
      <w:r w:rsidRPr="00AE2FD8">
        <w:rPr>
          <w:rFonts w:hint="eastAsia"/>
          <w:b/>
          <w:bCs/>
          <w:u w:val="single"/>
          <w:lang w:eastAsia="zh-CN"/>
        </w:rPr>
        <w:t>T</w:t>
      </w:r>
      <w:r w:rsidRPr="00AE2FD8">
        <w:rPr>
          <w:b/>
          <w:bCs/>
          <w:u w:val="single"/>
          <w:lang w:eastAsia="zh-CN"/>
        </w:rPr>
        <w:t xml:space="preserve">est </w:t>
      </w:r>
      <w:r>
        <w:rPr>
          <w:b/>
          <w:bCs/>
          <w:u w:val="single"/>
          <w:lang w:eastAsia="zh-CN"/>
        </w:rPr>
        <w:t xml:space="preserve">setup for </w:t>
      </w:r>
      <w:r>
        <w:rPr>
          <w:b/>
          <w:bCs/>
          <w:u w:val="single"/>
          <w:lang w:eastAsia="zh-CN"/>
        </w:rPr>
        <w:t xml:space="preserve">BS </w:t>
      </w:r>
      <w:proofErr w:type="gramStart"/>
      <w:r>
        <w:rPr>
          <w:b/>
          <w:bCs/>
          <w:u w:val="single"/>
          <w:lang w:eastAsia="zh-CN"/>
        </w:rPr>
        <w:t xml:space="preserve">demodulation </w:t>
      </w:r>
      <w:r w:rsidRPr="00AE2FD8">
        <w:rPr>
          <w:b/>
          <w:bCs/>
          <w:u w:val="single"/>
          <w:lang w:eastAsia="zh-CN"/>
        </w:rPr>
        <w:t xml:space="preserve"> requirement</w:t>
      </w:r>
      <w:proofErr w:type="gramEnd"/>
      <w:r w:rsidRPr="00AE2FD8">
        <w:rPr>
          <w:b/>
          <w:bCs/>
          <w:u w:val="single"/>
          <w:lang w:eastAsia="zh-CN"/>
        </w:rPr>
        <w:t xml:space="preserve"> </w:t>
      </w:r>
      <w:r>
        <w:rPr>
          <w:b/>
          <w:bCs/>
          <w:u w:val="single"/>
          <w:lang w:eastAsia="zh-CN"/>
        </w:rPr>
        <w:t>above 10GHz</w:t>
      </w:r>
    </w:p>
    <w:p w14:paraId="323FA4B3" w14:textId="4E9E2B49" w:rsidR="00AE2FD8" w:rsidRPr="00AE2FD8" w:rsidRDefault="00AE2FD8" w:rsidP="00C54CD3">
      <w:pPr>
        <w:jc w:val="both"/>
        <w:rPr>
          <w:lang w:eastAsia="zh-CN"/>
        </w:rPr>
      </w:pPr>
    </w:p>
    <w:p w14:paraId="24EF7B91" w14:textId="77777777" w:rsidR="00AE2FD8" w:rsidRDefault="00AE2FD8" w:rsidP="00C54CD3">
      <w:pPr>
        <w:jc w:val="both"/>
        <w:rPr>
          <w:rFonts w:hint="eastAsia"/>
          <w:lang w:eastAsia="zh-CN"/>
        </w:rPr>
      </w:pPr>
    </w:p>
    <w:p w14:paraId="7A80D208" w14:textId="77777777" w:rsidR="00802B3D" w:rsidRDefault="00802B3D" w:rsidP="00802B3D">
      <w:pPr>
        <w:jc w:val="both"/>
        <w:rPr>
          <w:b/>
          <w:lang w:eastAsia="zh-CN"/>
        </w:rPr>
      </w:pPr>
      <w:r>
        <w:rPr>
          <w:b/>
          <w:lang w:eastAsia="zh-CN"/>
        </w:rPr>
        <w:t>Proposal 18: The following SCS and CBW can be considered for specifying PUSCH requirements above 10GHz</w:t>
      </w:r>
    </w:p>
    <w:p w14:paraId="3B0685BA" w14:textId="77777777" w:rsidR="00802B3D" w:rsidRPr="002958CD" w:rsidRDefault="00802B3D" w:rsidP="00802B3D">
      <w:pPr>
        <w:pStyle w:val="ListParagraph"/>
        <w:numPr>
          <w:ilvl w:val="0"/>
          <w:numId w:val="18"/>
        </w:numPr>
        <w:jc w:val="both"/>
        <w:rPr>
          <w:b/>
          <w:lang w:eastAsia="zh-CN"/>
        </w:rPr>
      </w:pPr>
      <w:r>
        <w:rPr>
          <w:rFonts w:eastAsiaTheme="minorEastAsia"/>
          <w:b/>
          <w:lang w:eastAsia="zh-CN"/>
        </w:rPr>
        <w:t xml:space="preserve">60 </w:t>
      </w:r>
      <w:proofErr w:type="spellStart"/>
      <w:r>
        <w:rPr>
          <w:rFonts w:eastAsiaTheme="minorEastAsia"/>
          <w:b/>
          <w:lang w:eastAsia="zh-CN"/>
        </w:rPr>
        <w:t>KH</w:t>
      </w:r>
      <w:r>
        <w:rPr>
          <w:rFonts w:eastAsiaTheme="minorEastAsia" w:hint="eastAsia"/>
          <w:b/>
          <w:lang w:eastAsia="zh-CN"/>
        </w:rPr>
        <w:t>z</w:t>
      </w:r>
      <w:proofErr w:type="spellEnd"/>
      <w:r>
        <w:rPr>
          <w:rFonts w:eastAsiaTheme="minorEastAsia"/>
          <w:b/>
          <w:lang w:eastAsia="zh-CN"/>
        </w:rPr>
        <w:t xml:space="preserve"> SCS, 50MHz</w:t>
      </w:r>
    </w:p>
    <w:p w14:paraId="0444FE20" w14:textId="77777777" w:rsidR="00802B3D" w:rsidRPr="002958CD" w:rsidRDefault="00802B3D" w:rsidP="00802B3D">
      <w:pPr>
        <w:pStyle w:val="ListParagraph"/>
        <w:numPr>
          <w:ilvl w:val="0"/>
          <w:numId w:val="18"/>
        </w:numPr>
        <w:jc w:val="both"/>
        <w:rPr>
          <w:b/>
          <w:lang w:eastAsia="zh-CN"/>
        </w:rPr>
      </w:pPr>
      <w:r>
        <w:rPr>
          <w:rFonts w:eastAsiaTheme="minorEastAsia" w:hint="eastAsia"/>
          <w:b/>
          <w:lang w:eastAsia="zh-CN"/>
        </w:rPr>
        <w:t>1</w:t>
      </w:r>
      <w:r>
        <w:rPr>
          <w:rFonts w:eastAsiaTheme="minorEastAsia"/>
          <w:b/>
          <w:lang w:eastAsia="zh-CN"/>
        </w:rPr>
        <w:t xml:space="preserve">20 </w:t>
      </w:r>
      <w:proofErr w:type="spellStart"/>
      <w:r>
        <w:rPr>
          <w:rFonts w:eastAsiaTheme="minorEastAsia"/>
          <w:b/>
          <w:lang w:eastAsia="zh-CN"/>
        </w:rPr>
        <w:t>KHz</w:t>
      </w:r>
      <w:proofErr w:type="spellEnd"/>
      <w:r>
        <w:rPr>
          <w:rFonts w:eastAsiaTheme="minorEastAsia"/>
          <w:b/>
          <w:lang w:eastAsia="zh-CN"/>
        </w:rPr>
        <w:t xml:space="preserve"> SCS, 50MHz</w:t>
      </w:r>
    </w:p>
    <w:p w14:paraId="15E482F6" w14:textId="54F4683F" w:rsidR="00802B3D" w:rsidRDefault="00802B3D" w:rsidP="00C54CD3">
      <w:pPr>
        <w:jc w:val="both"/>
        <w:rPr>
          <w:lang w:eastAsia="zh-CN"/>
        </w:rPr>
      </w:pPr>
    </w:p>
    <w:p w14:paraId="7E7814E7" w14:textId="77777777" w:rsidR="00802B3D" w:rsidRPr="00573762" w:rsidRDefault="00802B3D" w:rsidP="00802B3D">
      <w:pPr>
        <w:jc w:val="both"/>
        <w:rPr>
          <w:b/>
          <w:szCs w:val="20"/>
          <w:u w:val="single"/>
          <w:lang w:eastAsia="zh-CN"/>
        </w:rPr>
      </w:pPr>
      <w:r>
        <w:rPr>
          <w:b/>
          <w:lang w:eastAsia="zh-CN"/>
        </w:rPr>
        <w:t xml:space="preserve">Proposal 19: Introduce SAN demodulation requirement with FDD only </w:t>
      </w:r>
    </w:p>
    <w:p w14:paraId="6A484351" w14:textId="77777777" w:rsidR="00802B3D" w:rsidRPr="008928AE" w:rsidRDefault="00802B3D" w:rsidP="00802B3D">
      <w:pPr>
        <w:jc w:val="both"/>
        <w:rPr>
          <w:b/>
          <w:lang w:eastAsia="zh-CN"/>
        </w:rPr>
      </w:pPr>
      <w:r>
        <w:rPr>
          <w:b/>
          <w:lang w:eastAsia="zh-CN"/>
        </w:rPr>
        <w:t xml:space="preserve">Proposal 20: Prioritize to define SAN demodulation requirement for Type 2-O. FFS to define BS demodulation requirement for Type 2-H, pending on conclusion of RF core requirement </w:t>
      </w:r>
    </w:p>
    <w:p w14:paraId="538DC494" w14:textId="77777777" w:rsidR="00802B3D" w:rsidRDefault="00802B3D" w:rsidP="00802B3D">
      <w:pPr>
        <w:jc w:val="both"/>
        <w:rPr>
          <w:b/>
          <w:lang w:eastAsia="zh-CN"/>
        </w:rPr>
      </w:pPr>
      <w:r>
        <w:rPr>
          <w:b/>
          <w:lang w:eastAsia="zh-CN"/>
        </w:rPr>
        <w:t>Proposal 21: The following channel model can be considered for specifying BS demodulation as starting point</w:t>
      </w:r>
    </w:p>
    <w:p w14:paraId="00BB4726" w14:textId="77777777" w:rsidR="00802B3D" w:rsidRPr="001A64AB" w:rsidRDefault="00802B3D" w:rsidP="00802B3D">
      <w:pPr>
        <w:pStyle w:val="ListParagraph"/>
        <w:numPr>
          <w:ilvl w:val="0"/>
          <w:numId w:val="17"/>
        </w:numPr>
        <w:jc w:val="both"/>
        <w:rPr>
          <w:b/>
          <w:lang w:eastAsia="zh-CN"/>
        </w:rPr>
      </w:pPr>
      <w:r>
        <w:rPr>
          <w:rFonts w:eastAsiaTheme="minorEastAsia"/>
          <w:b/>
          <w:lang w:eastAsia="zh-CN"/>
        </w:rPr>
        <w:t>[NTN-TDLA10-3000]</w:t>
      </w:r>
    </w:p>
    <w:p w14:paraId="2BA52711" w14:textId="77777777" w:rsidR="00802B3D" w:rsidRPr="001A64AB" w:rsidRDefault="00802B3D" w:rsidP="00802B3D">
      <w:pPr>
        <w:pStyle w:val="ListParagraph"/>
        <w:numPr>
          <w:ilvl w:val="0"/>
          <w:numId w:val="17"/>
        </w:numPr>
        <w:jc w:val="both"/>
        <w:rPr>
          <w:b/>
          <w:lang w:eastAsia="zh-CN"/>
        </w:rPr>
      </w:pPr>
      <w:r>
        <w:rPr>
          <w:rFonts w:eastAsiaTheme="minorEastAsia"/>
          <w:b/>
          <w:lang w:eastAsia="zh-CN"/>
        </w:rPr>
        <w:t>[NTN-TDLC5-3000]</w:t>
      </w:r>
    </w:p>
    <w:p w14:paraId="3F501666" w14:textId="2130A01B" w:rsidR="00802B3D" w:rsidRDefault="00802B3D" w:rsidP="00C54CD3">
      <w:pPr>
        <w:jc w:val="both"/>
        <w:rPr>
          <w:lang w:eastAsia="zh-CN"/>
        </w:rPr>
      </w:pPr>
    </w:p>
    <w:p w14:paraId="4668207E" w14:textId="77777777" w:rsidR="00802B3D" w:rsidRPr="003158B0" w:rsidRDefault="00802B3D" w:rsidP="00802B3D">
      <w:pPr>
        <w:jc w:val="both"/>
        <w:rPr>
          <w:b/>
          <w:lang w:eastAsia="zh-CN"/>
        </w:rPr>
      </w:pPr>
      <w:r>
        <w:rPr>
          <w:b/>
          <w:lang w:eastAsia="zh-CN"/>
        </w:rPr>
        <w:lastRenderedPageBreak/>
        <w:t xml:space="preserve">Proposal 22: The following test parameters could be considered for specifying PUSCH requirement for above 10GHz </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802B3D" w:rsidRPr="00F95B02" w14:paraId="60FE9637" w14:textId="77777777" w:rsidTr="001C3644">
        <w:trPr>
          <w:cantSplit/>
          <w:jc w:val="center"/>
        </w:trPr>
        <w:tc>
          <w:tcPr>
            <w:tcW w:w="6941" w:type="dxa"/>
            <w:gridSpan w:val="2"/>
          </w:tcPr>
          <w:p w14:paraId="23B3509A" w14:textId="77777777" w:rsidR="00802B3D" w:rsidRPr="00F95B02" w:rsidRDefault="00802B3D" w:rsidP="001C3644">
            <w:pPr>
              <w:pStyle w:val="TAH"/>
              <w:rPr>
                <w:rFonts w:cs="Arial"/>
              </w:rPr>
            </w:pPr>
            <w:r w:rsidRPr="00F95B02">
              <w:rPr>
                <w:rFonts w:cs="Arial"/>
              </w:rPr>
              <w:t>Parameter</w:t>
            </w:r>
          </w:p>
        </w:tc>
        <w:tc>
          <w:tcPr>
            <w:tcW w:w="2838" w:type="dxa"/>
          </w:tcPr>
          <w:p w14:paraId="3127DAB8" w14:textId="77777777" w:rsidR="00802B3D" w:rsidRPr="00F95B02" w:rsidRDefault="00802B3D" w:rsidP="001C3644">
            <w:pPr>
              <w:pStyle w:val="TAH"/>
              <w:rPr>
                <w:rFonts w:cs="Arial"/>
              </w:rPr>
            </w:pPr>
            <w:r w:rsidRPr="00F95B02">
              <w:rPr>
                <w:rFonts w:cs="Arial"/>
              </w:rPr>
              <w:t>Value</w:t>
            </w:r>
          </w:p>
        </w:tc>
      </w:tr>
      <w:tr w:rsidR="00802B3D" w:rsidRPr="00F95B02" w14:paraId="30ACA61B" w14:textId="77777777" w:rsidTr="001C3644">
        <w:trPr>
          <w:cantSplit/>
          <w:jc w:val="center"/>
        </w:trPr>
        <w:tc>
          <w:tcPr>
            <w:tcW w:w="6941" w:type="dxa"/>
            <w:gridSpan w:val="2"/>
          </w:tcPr>
          <w:p w14:paraId="21D59FDD" w14:textId="77777777" w:rsidR="00802B3D" w:rsidRPr="00F95B02" w:rsidRDefault="00802B3D" w:rsidP="001C3644">
            <w:pPr>
              <w:pStyle w:val="TAL"/>
            </w:pPr>
            <w:r w:rsidRPr="00F95B02">
              <w:t>Transform precoding</w:t>
            </w:r>
          </w:p>
        </w:tc>
        <w:tc>
          <w:tcPr>
            <w:tcW w:w="2838" w:type="dxa"/>
          </w:tcPr>
          <w:p w14:paraId="1B6299A2" w14:textId="77777777" w:rsidR="00802B3D" w:rsidRPr="00F95B02" w:rsidRDefault="00802B3D" w:rsidP="001C3644">
            <w:pPr>
              <w:pStyle w:val="TAC"/>
              <w:rPr>
                <w:rFonts w:cs="Arial"/>
              </w:rPr>
            </w:pPr>
            <w:r w:rsidRPr="00F95B02">
              <w:rPr>
                <w:rFonts w:cs="Arial"/>
              </w:rPr>
              <w:t>Disabled</w:t>
            </w:r>
          </w:p>
        </w:tc>
      </w:tr>
      <w:tr w:rsidR="00802B3D" w:rsidRPr="00F95B02" w14:paraId="1E5FDE74" w14:textId="77777777" w:rsidTr="001C3644">
        <w:trPr>
          <w:cantSplit/>
          <w:jc w:val="center"/>
        </w:trPr>
        <w:tc>
          <w:tcPr>
            <w:tcW w:w="6941" w:type="dxa"/>
            <w:gridSpan w:val="2"/>
          </w:tcPr>
          <w:p w14:paraId="6A6D33DF" w14:textId="77777777" w:rsidR="00802B3D" w:rsidRPr="00F95B02" w:rsidRDefault="00802B3D" w:rsidP="001C3644">
            <w:pPr>
              <w:pStyle w:val="TAL"/>
            </w:pPr>
            <w:r w:rsidRPr="00F95B02">
              <w:t>Default TDD UL-DL pattern (Note 1)</w:t>
            </w:r>
          </w:p>
        </w:tc>
        <w:tc>
          <w:tcPr>
            <w:tcW w:w="2838" w:type="dxa"/>
          </w:tcPr>
          <w:p w14:paraId="7A6BD896" w14:textId="77777777" w:rsidR="00802B3D" w:rsidRPr="00F95B02" w:rsidRDefault="00802B3D" w:rsidP="001C3644">
            <w:pPr>
              <w:pStyle w:val="TAC"/>
            </w:pPr>
            <w:r w:rsidRPr="00F95B02">
              <w:t>60 kHz and 120kHz SCS:</w:t>
            </w:r>
          </w:p>
          <w:p w14:paraId="1660E5E2" w14:textId="77777777" w:rsidR="00802B3D" w:rsidRPr="003158B0" w:rsidRDefault="00802B3D" w:rsidP="001C3644">
            <w:pPr>
              <w:pStyle w:val="TAC"/>
            </w:pPr>
            <w:r w:rsidRPr="00F95B02">
              <w:t>3D1S1U, S=10D:2G:2U</w:t>
            </w:r>
          </w:p>
        </w:tc>
      </w:tr>
      <w:tr w:rsidR="00802B3D" w:rsidRPr="00F95B02" w14:paraId="1204AACC" w14:textId="77777777" w:rsidTr="001C3644">
        <w:trPr>
          <w:cantSplit/>
          <w:jc w:val="center"/>
        </w:trPr>
        <w:tc>
          <w:tcPr>
            <w:tcW w:w="1841" w:type="dxa"/>
            <w:tcBorders>
              <w:top w:val="single" w:sz="6" w:space="0" w:color="auto"/>
              <w:bottom w:val="nil"/>
            </w:tcBorders>
          </w:tcPr>
          <w:p w14:paraId="5EE5C954" w14:textId="77777777" w:rsidR="00802B3D" w:rsidRPr="00F95B02" w:rsidRDefault="00802B3D" w:rsidP="001C3644">
            <w:pPr>
              <w:pStyle w:val="TAL"/>
            </w:pPr>
            <w:r w:rsidRPr="00F95B02">
              <w:t>HARQ</w:t>
            </w:r>
          </w:p>
        </w:tc>
        <w:tc>
          <w:tcPr>
            <w:tcW w:w="5100" w:type="dxa"/>
          </w:tcPr>
          <w:p w14:paraId="30697668" w14:textId="77777777" w:rsidR="00802B3D" w:rsidRPr="00F95B02" w:rsidRDefault="00802B3D" w:rsidP="001C3644">
            <w:pPr>
              <w:pStyle w:val="TAL"/>
            </w:pPr>
            <w:r w:rsidRPr="00F95B02">
              <w:t>Maximum number of HARQ transmissions</w:t>
            </w:r>
          </w:p>
        </w:tc>
        <w:tc>
          <w:tcPr>
            <w:tcW w:w="2838" w:type="dxa"/>
          </w:tcPr>
          <w:p w14:paraId="58F033EB" w14:textId="77777777" w:rsidR="00802B3D" w:rsidRPr="00F95B02" w:rsidRDefault="00802B3D" w:rsidP="001C3644">
            <w:pPr>
              <w:pStyle w:val="TAC"/>
              <w:rPr>
                <w:rFonts w:cs="Arial"/>
              </w:rPr>
            </w:pPr>
            <w:r w:rsidRPr="00F95B02">
              <w:rPr>
                <w:rFonts w:cs="Arial"/>
              </w:rPr>
              <w:t>4</w:t>
            </w:r>
          </w:p>
        </w:tc>
      </w:tr>
      <w:tr w:rsidR="00802B3D" w:rsidRPr="00F95B02" w14:paraId="4CE2F04B" w14:textId="77777777" w:rsidTr="001C3644">
        <w:trPr>
          <w:cantSplit/>
          <w:jc w:val="center"/>
        </w:trPr>
        <w:tc>
          <w:tcPr>
            <w:tcW w:w="1841" w:type="dxa"/>
            <w:tcBorders>
              <w:top w:val="nil"/>
              <w:bottom w:val="single" w:sz="6" w:space="0" w:color="auto"/>
            </w:tcBorders>
          </w:tcPr>
          <w:p w14:paraId="58190137" w14:textId="77777777" w:rsidR="00802B3D" w:rsidRPr="00F95B02" w:rsidRDefault="00802B3D" w:rsidP="001C3644">
            <w:pPr>
              <w:pStyle w:val="TAL"/>
            </w:pPr>
          </w:p>
        </w:tc>
        <w:tc>
          <w:tcPr>
            <w:tcW w:w="5100" w:type="dxa"/>
          </w:tcPr>
          <w:p w14:paraId="52508228" w14:textId="77777777" w:rsidR="00802B3D" w:rsidRPr="00F95B02" w:rsidRDefault="00802B3D" w:rsidP="001C3644">
            <w:pPr>
              <w:pStyle w:val="TAL"/>
            </w:pPr>
            <w:r w:rsidRPr="00F95B02">
              <w:t>RV sequence</w:t>
            </w:r>
          </w:p>
        </w:tc>
        <w:tc>
          <w:tcPr>
            <w:tcW w:w="2838" w:type="dxa"/>
          </w:tcPr>
          <w:p w14:paraId="759E16F0" w14:textId="77777777" w:rsidR="00802B3D" w:rsidRPr="00F95B02" w:rsidRDefault="00802B3D" w:rsidP="001C3644">
            <w:pPr>
              <w:pStyle w:val="TAC"/>
              <w:rPr>
                <w:rFonts w:cs="Arial"/>
              </w:rPr>
            </w:pPr>
            <w:r w:rsidRPr="00F95B02">
              <w:rPr>
                <w:rFonts w:cs="Arial"/>
                <w:lang w:val="fr-FR"/>
              </w:rPr>
              <w:t>0, 2, 3, 1</w:t>
            </w:r>
          </w:p>
        </w:tc>
      </w:tr>
      <w:tr w:rsidR="00802B3D" w:rsidRPr="00F95B02" w14:paraId="356CFC74" w14:textId="77777777" w:rsidTr="001C3644">
        <w:trPr>
          <w:cantSplit/>
          <w:jc w:val="center"/>
        </w:trPr>
        <w:tc>
          <w:tcPr>
            <w:tcW w:w="1841" w:type="dxa"/>
            <w:tcBorders>
              <w:top w:val="single" w:sz="6" w:space="0" w:color="auto"/>
              <w:bottom w:val="nil"/>
            </w:tcBorders>
          </w:tcPr>
          <w:p w14:paraId="392957DF" w14:textId="77777777" w:rsidR="00802B3D" w:rsidRPr="00F95B02" w:rsidRDefault="00802B3D" w:rsidP="001C3644">
            <w:pPr>
              <w:pStyle w:val="TAL"/>
            </w:pPr>
            <w:r w:rsidRPr="00F95B02">
              <w:t>DM-RS</w:t>
            </w:r>
          </w:p>
        </w:tc>
        <w:tc>
          <w:tcPr>
            <w:tcW w:w="5100" w:type="dxa"/>
            <w:vAlign w:val="center"/>
          </w:tcPr>
          <w:p w14:paraId="021CCBB3" w14:textId="77777777" w:rsidR="00802B3D" w:rsidRPr="00F95B02" w:rsidRDefault="00802B3D" w:rsidP="001C3644">
            <w:pPr>
              <w:pStyle w:val="TAL"/>
            </w:pPr>
            <w:r w:rsidRPr="00F95B02">
              <w:t>DM-RS configuration type</w:t>
            </w:r>
          </w:p>
        </w:tc>
        <w:tc>
          <w:tcPr>
            <w:tcW w:w="2838" w:type="dxa"/>
          </w:tcPr>
          <w:p w14:paraId="25BF42A8" w14:textId="77777777" w:rsidR="00802B3D" w:rsidRPr="00F95B02" w:rsidRDefault="00802B3D" w:rsidP="001C3644">
            <w:pPr>
              <w:pStyle w:val="TAC"/>
              <w:rPr>
                <w:rFonts w:cs="Arial"/>
                <w:lang w:val="fr-FR"/>
              </w:rPr>
            </w:pPr>
            <w:r w:rsidRPr="00F95B02">
              <w:rPr>
                <w:rFonts w:cs="Arial"/>
              </w:rPr>
              <w:t>1</w:t>
            </w:r>
          </w:p>
        </w:tc>
      </w:tr>
      <w:tr w:rsidR="00802B3D" w:rsidRPr="00F95B02" w14:paraId="7A7E493B" w14:textId="77777777" w:rsidTr="001C3644">
        <w:trPr>
          <w:cantSplit/>
          <w:jc w:val="center"/>
        </w:trPr>
        <w:tc>
          <w:tcPr>
            <w:tcW w:w="1841" w:type="dxa"/>
            <w:tcBorders>
              <w:top w:val="nil"/>
              <w:bottom w:val="nil"/>
            </w:tcBorders>
          </w:tcPr>
          <w:p w14:paraId="311DBB51" w14:textId="77777777" w:rsidR="00802B3D" w:rsidRPr="00F95B02" w:rsidRDefault="00802B3D" w:rsidP="001C3644">
            <w:pPr>
              <w:pStyle w:val="TAL"/>
            </w:pPr>
          </w:p>
        </w:tc>
        <w:tc>
          <w:tcPr>
            <w:tcW w:w="5100" w:type="dxa"/>
            <w:vAlign w:val="center"/>
          </w:tcPr>
          <w:p w14:paraId="5CA7EFB6" w14:textId="77777777" w:rsidR="00802B3D" w:rsidRPr="00F95B02" w:rsidRDefault="00802B3D" w:rsidP="001C3644">
            <w:pPr>
              <w:pStyle w:val="TAL"/>
            </w:pPr>
            <w:r w:rsidRPr="00F95B02">
              <w:t>DM-RS duration</w:t>
            </w:r>
          </w:p>
        </w:tc>
        <w:tc>
          <w:tcPr>
            <w:tcW w:w="2838" w:type="dxa"/>
          </w:tcPr>
          <w:p w14:paraId="31A3F86D" w14:textId="77777777" w:rsidR="00802B3D" w:rsidRPr="00F95B02" w:rsidRDefault="00802B3D" w:rsidP="001C3644">
            <w:pPr>
              <w:pStyle w:val="TAC"/>
              <w:rPr>
                <w:rFonts w:cs="Arial"/>
              </w:rPr>
            </w:pPr>
            <w:r w:rsidRPr="00F95B02">
              <w:t>single-symbol DM-RS</w:t>
            </w:r>
          </w:p>
        </w:tc>
      </w:tr>
      <w:tr w:rsidR="00802B3D" w:rsidRPr="00F95B02" w14:paraId="11CBB5C7" w14:textId="77777777" w:rsidTr="001C3644">
        <w:trPr>
          <w:cantSplit/>
          <w:jc w:val="center"/>
        </w:trPr>
        <w:tc>
          <w:tcPr>
            <w:tcW w:w="1841" w:type="dxa"/>
            <w:tcBorders>
              <w:top w:val="nil"/>
              <w:bottom w:val="nil"/>
            </w:tcBorders>
          </w:tcPr>
          <w:p w14:paraId="59CC6241" w14:textId="77777777" w:rsidR="00802B3D" w:rsidRPr="00F95B02" w:rsidRDefault="00802B3D" w:rsidP="001C3644">
            <w:pPr>
              <w:pStyle w:val="TAL"/>
            </w:pPr>
          </w:p>
        </w:tc>
        <w:tc>
          <w:tcPr>
            <w:tcW w:w="5100" w:type="dxa"/>
            <w:vAlign w:val="center"/>
          </w:tcPr>
          <w:p w14:paraId="10E24157" w14:textId="77777777" w:rsidR="00802B3D" w:rsidRPr="00F95B02" w:rsidRDefault="00802B3D" w:rsidP="001C3644">
            <w:pPr>
              <w:pStyle w:val="TAL"/>
            </w:pPr>
            <w:r w:rsidRPr="00F95B02">
              <w:rPr>
                <w:lang w:eastAsia="zh-CN"/>
              </w:rPr>
              <w:t>Additional DM-RS symbols</w:t>
            </w:r>
          </w:p>
        </w:tc>
        <w:tc>
          <w:tcPr>
            <w:tcW w:w="2838" w:type="dxa"/>
          </w:tcPr>
          <w:p w14:paraId="52F16565" w14:textId="77777777" w:rsidR="00802B3D" w:rsidRPr="00F95B02" w:rsidRDefault="00802B3D" w:rsidP="001C3644">
            <w:pPr>
              <w:pStyle w:val="TAC"/>
            </w:pPr>
            <w:r w:rsidRPr="003158B0">
              <w:rPr>
                <w:rFonts w:cs="Arial"/>
                <w:highlight w:val="yellow"/>
              </w:rPr>
              <w:t>P</w:t>
            </w:r>
            <w:r w:rsidRPr="00B47FCD">
              <w:rPr>
                <w:rFonts w:cs="Arial"/>
                <w:highlight w:val="yellow"/>
              </w:rPr>
              <w:t>os2</w:t>
            </w:r>
          </w:p>
        </w:tc>
      </w:tr>
      <w:tr w:rsidR="00802B3D" w:rsidRPr="00F95B02" w14:paraId="288B3D52" w14:textId="77777777" w:rsidTr="001C3644">
        <w:trPr>
          <w:cantSplit/>
          <w:jc w:val="center"/>
        </w:trPr>
        <w:tc>
          <w:tcPr>
            <w:tcW w:w="1841" w:type="dxa"/>
            <w:tcBorders>
              <w:top w:val="nil"/>
              <w:bottom w:val="nil"/>
            </w:tcBorders>
          </w:tcPr>
          <w:p w14:paraId="4F093DDA" w14:textId="77777777" w:rsidR="00802B3D" w:rsidRPr="00F95B02" w:rsidRDefault="00802B3D" w:rsidP="001C3644">
            <w:pPr>
              <w:pStyle w:val="TAL"/>
            </w:pPr>
          </w:p>
        </w:tc>
        <w:tc>
          <w:tcPr>
            <w:tcW w:w="5100" w:type="dxa"/>
            <w:vAlign w:val="center"/>
          </w:tcPr>
          <w:p w14:paraId="3096B4A1" w14:textId="77777777" w:rsidR="00802B3D" w:rsidRPr="00F95B02" w:rsidRDefault="00802B3D" w:rsidP="001C3644">
            <w:pPr>
              <w:pStyle w:val="TAL"/>
              <w:rPr>
                <w:lang w:eastAsia="zh-CN"/>
              </w:rPr>
            </w:pPr>
            <w:r w:rsidRPr="00F95B02">
              <w:t>Number of DM-RS CDM group(s) without data</w:t>
            </w:r>
          </w:p>
        </w:tc>
        <w:tc>
          <w:tcPr>
            <w:tcW w:w="2838" w:type="dxa"/>
          </w:tcPr>
          <w:p w14:paraId="209C5590" w14:textId="77777777" w:rsidR="00802B3D" w:rsidRPr="00F95B02" w:rsidRDefault="00802B3D" w:rsidP="001C3644">
            <w:pPr>
              <w:pStyle w:val="TAC"/>
              <w:rPr>
                <w:rFonts w:cs="Arial"/>
              </w:rPr>
            </w:pPr>
            <w:r w:rsidRPr="00F95B02">
              <w:rPr>
                <w:rFonts w:cs="Arial"/>
              </w:rPr>
              <w:t>2</w:t>
            </w:r>
          </w:p>
        </w:tc>
      </w:tr>
      <w:tr w:rsidR="00802B3D" w:rsidRPr="00F95B02" w14:paraId="3DC0702E" w14:textId="77777777" w:rsidTr="001C3644">
        <w:trPr>
          <w:cantSplit/>
          <w:jc w:val="center"/>
        </w:trPr>
        <w:tc>
          <w:tcPr>
            <w:tcW w:w="1841" w:type="dxa"/>
            <w:tcBorders>
              <w:top w:val="nil"/>
              <w:bottom w:val="nil"/>
            </w:tcBorders>
          </w:tcPr>
          <w:p w14:paraId="00BC3BA0" w14:textId="77777777" w:rsidR="00802B3D" w:rsidRPr="00F95B02" w:rsidRDefault="00802B3D" w:rsidP="001C3644">
            <w:pPr>
              <w:pStyle w:val="TAL"/>
            </w:pPr>
          </w:p>
        </w:tc>
        <w:tc>
          <w:tcPr>
            <w:tcW w:w="5100" w:type="dxa"/>
            <w:vAlign w:val="center"/>
          </w:tcPr>
          <w:p w14:paraId="50480B84" w14:textId="77777777" w:rsidR="00802B3D" w:rsidRPr="00F95B02" w:rsidRDefault="00802B3D" w:rsidP="001C3644">
            <w:pPr>
              <w:pStyle w:val="TAL"/>
            </w:pPr>
            <w:r w:rsidRPr="00F95B02">
              <w:t>Ratio of PUSCH EPRE to DM-RS EPRE</w:t>
            </w:r>
          </w:p>
        </w:tc>
        <w:tc>
          <w:tcPr>
            <w:tcW w:w="2838" w:type="dxa"/>
          </w:tcPr>
          <w:p w14:paraId="76EEAF1A" w14:textId="77777777" w:rsidR="00802B3D" w:rsidRPr="00F95B02" w:rsidRDefault="00802B3D" w:rsidP="001C3644">
            <w:pPr>
              <w:pStyle w:val="TAC"/>
              <w:rPr>
                <w:rFonts w:cs="Arial"/>
              </w:rPr>
            </w:pPr>
            <w:r w:rsidRPr="00F95B02">
              <w:rPr>
                <w:rFonts w:cs="Arial"/>
                <w:lang w:eastAsia="zh-CN"/>
              </w:rPr>
              <w:t>-3 dB</w:t>
            </w:r>
          </w:p>
        </w:tc>
      </w:tr>
      <w:tr w:rsidR="00802B3D" w:rsidRPr="00F95B02" w14:paraId="0C5B2802" w14:textId="77777777" w:rsidTr="001C3644">
        <w:trPr>
          <w:cantSplit/>
          <w:jc w:val="center"/>
        </w:trPr>
        <w:tc>
          <w:tcPr>
            <w:tcW w:w="1841" w:type="dxa"/>
            <w:tcBorders>
              <w:top w:val="nil"/>
              <w:bottom w:val="nil"/>
            </w:tcBorders>
          </w:tcPr>
          <w:p w14:paraId="1A9C78BE" w14:textId="77777777" w:rsidR="00802B3D" w:rsidRPr="00F95B02" w:rsidRDefault="00802B3D" w:rsidP="001C3644">
            <w:pPr>
              <w:pStyle w:val="TAL"/>
            </w:pPr>
          </w:p>
        </w:tc>
        <w:tc>
          <w:tcPr>
            <w:tcW w:w="5100" w:type="dxa"/>
            <w:vAlign w:val="center"/>
          </w:tcPr>
          <w:p w14:paraId="7FD0D74D" w14:textId="77777777" w:rsidR="00802B3D" w:rsidRPr="00F95B02" w:rsidRDefault="00802B3D" w:rsidP="001C3644">
            <w:pPr>
              <w:pStyle w:val="TAL"/>
            </w:pPr>
            <w:r w:rsidRPr="00F95B02">
              <w:t>DM-RS port(s)</w:t>
            </w:r>
          </w:p>
        </w:tc>
        <w:tc>
          <w:tcPr>
            <w:tcW w:w="2838" w:type="dxa"/>
          </w:tcPr>
          <w:p w14:paraId="09E0B3B7" w14:textId="77777777" w:rsidR="00802B3D" w:rsidRPr="00F95B02" w:rsidRDefault="00802B3D" w:rsidP="001C3644">
            <w:pPr>
              <w:pStyle w:val="TAC"/>
              <w:rPr>
                <w:rFonts w:cs="Arial"/>
                <w:lang w:eastAsia="zh-CN"/>
              </w:rPr>
            </w:pPr>
            <w:r w:rsidRPr="003158B0">
              <w:rPr>
                <w:rFonts w:cs="Arial"/>
                <w:highlight w:val="yellow"/>
              </w:rPr>
              <w:t>{0, 1}</w:t>
            </w:r>
          </w:p>
        </w:tc>
      </w:tr>
      <w:tr w:rsidR="00802B3D" w:rsidRPr="00F95B02" w14:paraId="115776E3" w14:textId="77777777" w:rsidTr="001C3644">
        <w:trPr>
          <w:cantSplit/>
          <w:jc w:val="center"/>
        </w:trPr>
        <w:tc>
          <w:tcPr>
            <w:tcW w:w="1841" w:type="dxa"/>
            <w:tcBorders>
              <w:top w:val="nil"/>
              <w:bottom w:val="single" w:sz="6" w:space="0" w:color="auto"/>
            </w:tcBorders>
          </w:tcPr>
          <w:p w14:paraId="201A94DE" w14:textId="77777777" w:rsidR="00802B3D" w:rsidRPr="00F95B02" w:rsidRDefault="00802B3D" w:rsidP="001C3644">
            <w:pPr>
              <w:pStyle w:val="TAL"/>
            </w:pPr>
          </w:p>
        </w:tc>
        <w:tc>
          <w:tcPr>
            <w:tcW w:w="5100" w:type="dxa"/>
            <w:vAlign w:val="center"/>
          </w:tcPr>
          <w:p w14:paraId="36CDCEB5" w14:textId="77777777" w:rsidR="00802B3D" w:rsidRPr="00F95B02" w:rsidRDefault="00802B3D" w:rsidP="001C3644">
            <w:pPr>
              <w:pStyle w:val="TAL"/>
            </w:pPr>
            <w:r w:rsidRPr="00F95B02">
              <w:t>DM-RS sequence generation</w:t>
            </w:r>
          </w:p>
        </w:tc>
        <w:tc>
          <w:tcPr>
            <w:tcW w:w="2838" w:type="dxa"/>
          </w:tcPr>
          <w:p w14:paraId="107FC93A" w14:textId="77777777" w:rsidR="00802B3D" w:rsidRPr="00F95B02" w:rsidRDefault="00802B3D" w:rsidP="001C3644">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802B3D" w:rsidRPr="00F95B02" w14:paraId="277E8DAE" w14:textId="77777777" w:rsidTr="001C3644">
        <w:trPr>
          <w:cantSplit/>
          <w:jc w:val="center"/>
        </w:trPr>
        <w:tc>
          <w:tcPr>
            <w:tcW w:w="1841" w:type="dxa"/>
            <w:tcBorders>
              <w:top w:val="single" w:sz="6" w:space="0" w:color="auto"/>
              <w:bottom w:val="nil"/>
            </w:tcBorders>
          </w:tcPr>
          <w:p w14:paraId="63789A82" w14:textId="77777777" w:rsidR="00802B3D" w:rsidRPr="00F95B02" w:rsidRDefault="00802B3D" w:rsidP="001C3644">
            <w:pPr>
              <w:pStyle w:val="TAL"/>
            </w:pPr>
            <w:r w:rsidRPr="00F95B02">
              <w:t>Time domain</w:t>
            </w:r>
          </w:p>
        </w:tc>
        <w:tc>
          <w:tcPr>
            <w:tcW w:w="5100" w:type="dxa"/>
          </w:tcPr>
          <w:p w14:paraId="24CC6856" w14:textId="77777777" w:rsidR="00802B3D" w:rsidRPr="00F95B02" w:rsidRDefault="00802B3D" w:rsidP="001C3644">
            <w:pPr>
              <w:pStyle w:val="TAL"/>
            </w:pPr>
            <w:r w:rsidRPr="00F95B02">
              <w:rPr>
                <w:rFonts w:eastAsia="Batang"/>
              </w:rPr>
              <w:t>PUSCH mapping type</w:t>
            </w:r>
          </w:p>
        </w:tc>
        <w:tc>
          <w:tcPr>
            <w:tcW w:w="2838" w:type="dxa"/>
          </w:tcPr>
          <w:p w14:paraId="50CB6F6D" w14:textId="77777777" w:rsidR="00802B3D" w:rsidRPr="00F95B02" w:rsidRDefault="00802B3D" w:rsidP="001C3644">
            <w:pPr>
              <w:pStyle w:val="TAC"/>
              <w:rPr>
                <w:rFonts w:cs="Arial"/>
              </w:rPr>
            </w:pPr>
            <w:r w:rsidRPr="00F95B02">
              <w:rPr>
                <w:rFonts w:cs="Arial"/>
              </w:rPr>
              <w:t>B</w:t>
            </w:r>
          </w:p>
        </w:tc>
      </w:tr>
      <w:tr w:rsidR="00802B3D" w:rsidRPr="00F95B02" w14:paraId="2D560D7C" w14:textId="77777777" w:rsidTr="001C3644">
        <w:trPr>
          <w:cantSplit/>
          <w:jc w:val="center"/>
        </w:trPr>
        <w:tc>
          <w:tcPr>
            <w:tcW w:w="1841" w:type="dxa"/>
            <w:tcBorders>
              <w:top w:val="nil"/>
              <w:bottom w:val="nil"/>
            </w:tcBorders>
          </w:tcPr>
          <w:p w14:paraId="3D0E00F6" w14:textId="77777777" w:rsidR="00802B3D" w:rsidRPr="00F95B02" w:rsidRDefault="00802B3D" w:rsidP="001C3644">
            <w:pPr>
              <w:pStyle w:val="TAL"/>
            </w:pPr>
            <w:r w:rsidRPr="00F95B02">
              <w:t>resource</w:t>
            </w:r>
          </w:p>
        </w:tc>
        <w:tc>
          <w:tcPr>
            <w:tcW w:w="5100" w:type="dxa"/>
          </w:tcPr>
          <w:p w14:paraId="5D47B269" w14:textId="77777777" w:rsidR="00802B3D" w:rsidRPr="00F95B02" w:rsidRDefault="00802B3D" w:rsidP="001C3644">
            <w:pPr>
              <w:pStyle w:val="TAL"/>
              <w:rPr>
                <w:rFonts w:eastAsia="Batang"/>
              </w:rPr>
            </w:pPr>
            <w:r w:rsidRPr="00F95B02">
              <w:t>Start symbol index</w:t>
            </w:r>
          </w:p>
        </w:tc>
        <w:tc>
          <w:tcPr>
            <w:tcW w:w="2838" w:type="dxa"/>
          </w:tcPr>
          <w:p w14:paraId="22944634" w14:textId="77777777" w:rsidR="00802B3D" w:rsidRPr="00F95B02" w:rsidRDefault="00802B3D" w:rsidP="001C3644">
            <w:pPr>
              <w:pStyle w:val="TAC"/>
              <w:rPr>
                <w:rFonts w:cs="Arial"/>
              </w:rPr>
            </w:pPr>
            <w:r w:rsidRPr="00F95B02">
              <w:rPr>
                <w:rFonts w:cs="Arial"/>
              </w:rPr>
              <w:t xml:space="preserve">0 </w:t>
            </w:r>
          </w:p>
        </w:tc>
      </w:tr>
      <w:tr w:rsidR="00802B3D" w:rsidRPr="00F95B02" w14:paraId="3207F2B0" w14:textId="77777777" w:rsidTr="001C3644">
        <w:trPr>
          <w:cantSplit/>
          <w:jc w:val="center"/>
        </w:trPr>
        <w:tc>
          <w:tcPr>
            <w:tcW w:w="1841" w:type="dxa"/>
            <w:tcBorders>
              <w:top w:val="nil"/>
              <w:bottom w:val="single" w:sz="6" w:space="0" w:color="auto"/>
            </w:tcBorders>
          </w:tcPr>
          <w:p w14:paraId="59502AA8" w14:textId="77777777" w:rsidR="00802B3D" w:rsidRPr="00F95B02" w:rsidRDefault="00802B3D" w:rsidP="001C3644">
            <w:pPr>
              <w:pStyle w:val="TAL"/>
            </w:pPr>
          </w:p>
        </w:tc>
        <w:tc>
          <w:tcPr>
            <w:tcW w:w="5100" w:type="dxa"/>
          </w:tcPr>
          <w:p w14:paraId="73815C59" w14:textId="77777777" w:rsidR="00802B3D" w:rsidRPr="00F95B02" w:rsidRDefault="00802B3D" w:rsidP="001C3644">
            <w:pPr>
              <w:pStyle w:val="TAL"/>
            </w:pPr>
            <w:r w:rsidRPr="00F95B02">
              <w:t>Allocation length</w:t>
            </w:r>
          </w:p>
        </w:tc>
        <w:tc>
          <w:tcPr>
            <w:tcW w:w="2838" w:type="dxa"/>
          </w:tcPr>
          <w:p w14:paraId="44C0C30F" w14:textId="77777777" w:rsidR="00802B3D" w:rsidRPr="00F95B02" w:rsidRDefault="00802B3D" w:rsidP="001C3644">
            <w:pPr>
              <w:pStyle w:val="TAC"/>
              <w:rPr>
                <w:rFonts w:cs="Arial"/>
              </w:rPr>
            </w:pPr>
            <w:r w:rsidRPr="00F95B02">
              <w:rPr>
                <w:rFonts w:cs="Arial"/>
              </w:rPr>
              <w:t xml:space="preserve">10 </w:t>
            </w:r>
          </w:p>
        </w:tc>
      </w:tr>
      <w:tr w:rsidR="00802B3D" w:rsidRPr="00F95B02" w14:paraId="1CDB0CDE" w14:textId="77777777" w:rsidTr="001C3644">
        <w:trPr>
          <w:cantSplit/>
          <w:jc w:val="center"/>
        </w:trPr>
        <w:tc>
          <w:tcPr>
            <w:tcW w:w="1841" w:type="dxa"/>
            <w:tcBorders>
              <w:top w:val="single" w:sz="6" w:space="0" w:color="auto"/>
              <w:bottom w:val="nil"/>
            </w:tcBorders>
          </w:tcPr>
          <w:p w14:paraId="75F6146A" w14:textId="77777777" w:rsidR="00802B3D" w:rsidRPr="00F95B02" w:rsidRDefault="00802B3D" w:rsidP="001C3644">
            <w:pPr>
              <w:pStyle w:val="TAL"/>
            </w:pPr>
            <w:r w:rsidRPr="00F95B02">
              <w:t>Frequency domain</w:t>
            </w:r>
          </w:p>
        </w:tc>
        <w:tc>
          <w:tcPr>
            <w:tcW w:w="5100" w:type="dxa"/>
          </w:tcPr>
          <w:p w14:paraId="7C7A1579" w14:textId="77777777" w:rsidR="00802B3D" w:rsidRPr="00F95B02" w:rsidRDefault="00802B3D" w:rsidP="001C3644">
            <w:pPr>
              <w:pStyle w:val="TAL"/>
            </w:pPr>
            <w:r w:rsidRPr="00F95B02">
              <w:t>RB assignment</w:t>
            </w:r>
          </w:p>
        </w:tc>
        <w:tc>
          <w:tcPr>
            <w:tcW w:w="2838" w:type="dxa"/>
          </w:tcPr>
          <w:p w14:paraId="7296C39B" w14:textId="77777777" w:rsidR="00802B3D" w:rsidRPr="00F95B02" w:rsidRDefault="00802B3D" w:rsidP="001C3644">
            <w:pPr>
              <w:pStyle w:val="TAC"/>
              <w:rPr>
                <w:rFonts w:cs="Arial"/>
              </w:rPr>
            </w:pPr>
            <w:r w:rsidRPr="00F95B02">
              <w:rPr>
                <w:rFonts w:cs="Arial"/>
              </w:rPr>
              <w:t>Full applicable test bandwidth</w:t>
            </w:r>
          </w:p>
        </w:tc>
      </w:tr>
      <w:tr w:rsidR="00802B3D" w:rsidRPr="00F95B02" w14:paraId="757176F8" w14:textId="77777777" w:rsidTr="001C3644">
        <w:trPr>
          <w:cantSplit/>
          <w:jc w:val="center"/>
        </w:trPr>
        <w:tc>
          <w:tcPr>
            <w:tcW w:w="1841" w:type="dxa"/>
            <w:tcBorders>
              <w:top w:val="nil"/>
              <w:bottom w:val="single" w:sz="6" w:space="0" w:color="auto"/>
            </w:tcBorders>
          </w:tcPr>
          <w:p w14:paraId="1A89685C" w14:textId="77777777" w:rsidR="00802B3D" w:rsidRPr="00F95B02" w:rsidRDefault="00802B3D" w:rsidP="001C3644">
            <w:pPr>
              <w:pStyle w:val="TAL"/>
            </w:pPr>
            <w:r w:rsidRPr="00F95B02">
              <w:t>resource</w:t>
            </w:r>
          </w:p>
        </w:tc>
        <w:tc>
          <w:tcPr>
            <w:tcW w:w="5100" w:type="dxa"/>
          </w:tcPr>
          <w:p w14:paraId="24753E62" w14:textId="77777777" w:rsidR="00802B3D" w:rsidRPr="00F95B02" w:rsidRDefault="00802B3D" w:rsidP="001C3644">
            <w:pPr>
              <w:pStyle w:val="TAL"/>
            </w:pPr>
            <w:r w:rsidRPr="00F95B02">
              <w:t>Frequency hopping</w:t>
            </w:r>
          </w:p>
        </w:tc>
        <w:tc>
          <w:tcPr>
            <w:tcW w:w="2838" w:type="dxa"/>
          </w:tcPr>
          <w:p w14:paraId="40E6E87A" w14:textId="77777777" w:rsidR="00802B3D" w:rsidRPr="00F95B02" w:rsidRDefault="00802B3D" w:rsidP="001C3644">
            <w:pPr>
              <w:pStyle w:val="TAC"/>
              <w:rPr>
                <w:rFonts w:cs="Arial"/>
              </w:rPr>
            </w:pPr>
            <w:r w:rsidRPr="00F95B02">
              <w:rPr>
                <w:rFonts w:cs="Arial"/>
              </w:rPr>
              <w:t>Disabled</w:t>
            </w:r>
          </w:p>
        </w:tc>
      </w:tr>
      <w:tr w:rsidR="00802B3D" w:rsidRPr="00F95B02" w14:paraId="5C1BC8F1" w14:textId="77777777" w:rsidTr="001C3644">
        <w:trPr>
          <w:cantSplit/>
          <w:jc w:val="center"/>
        </w:trPr>
        <w:tc>
          <w:tcPr>
            <w:tcW w:w="6941" w:type="dxa"/>
            <w:gridSpan w:val="2"/>
            <w:vAlign w:val="center"/>
          </w:tcPr>
          <w:p w14:paraId="1CEE0274" w14:textId="77777777" w:rsidR="00802B3D" w:rsidRPr="00F95B02" w:rsidRDefault="00802B3D" w:rsidP="001C3644">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71E0E771" w14:textId="77777777" w:rsidR="00802B3D" w:rsidRPr="00F95B02" w:rsidRDefault="00802B3D" w:rsidP="001C3644">
            <w:pPr>
              <w:pStyle w:val="TAC"/>
              <w:rPr>
                <w:rFonts w:cs="Arial"/>
              </w:rPr>
            </w:pPr>
            <w:r w:rsidRPr="00F95B02">
              <w:rPr>
                <w:rFonts w:cs="Arial"/>
                <w:lang w:eastAsia="zh-CN"/>
              </w:rPr>
              <w:t>0</w:t>
            </w:r>
          </w:p>
        </w:tc>
      </w:tr>
      <w:tr w:rsidR="00802B3D" w:rsidRPr="00F95B02" w14:paraId="5AF1E808" w14:textId="77777777" w:rsidTr="001C3644">
        <w:trPr>
          <w:cantSplit/>
          <w:jc w:val="center"/>
        </w:trPr>
        <w:tc>
          <w:tcPr>
            <w:tcW w:w="6941" w:type="dxa"/>
            <w:gridSpan w:val="2"/>
            <w:vAlign w:val="center"/>
          </w:tcPr>
          <w:p w14:paraId="30F8BF29" w14:textId="77777777" w:rsidR="00802B3D" w:rsidRPr="00F95B02" w:rsidRDefault="00802B3D" w:rsidP="001C3644">
            <w:pPr>
              <w:pStyle w:val="TAL"/>
            </w:pPr>
            <w:r w:rsidRPr="00F95B02">
              <w:t>Code block group based PUSCH transmission</w:t>
            </w:r>
          </w:p>
        </w:tc>
        <w:tc>
          <w:tcPr>
            <w:tcW w:w="2838" w:type="dxa"/>
            <w:vAlign w:val="center"/>
          </w:tcPr>
          <w:p w14:paraId="51CA5A2A" w14:textId="77777777" w:rsidR="00802B3D" w:rsidRPr="00F95B02" w:rsidRDefault="00802B3D" w:rsidP="001C3644">
            <w:pPr>
              <w:pStyle w:val="TAC"/>
              <w:rPr>
                <w:rFonts w:cs="Arial"/>
              </w:rPr>
            </w:pPr>
            <w:r w:rsidRPr="00F95B02">
              <w:rPr>
                <w:rFonts w:cs="Arial"/>
              </w:rPr>
              <w:t>Disabled</w:t>
            </w:r>
          </w:p>
        </w:tc>
      </w:tr>
      <w:tr w:rsidR="00802B3D" w:rsidRPr="00F95B02" w14:paraId="4EEE1A80" w14:textId="77777777" w:rsidTr="001C3644">
        <w:trPr>
          <w:cantSplit/>
          <w:jc w:val="center"/>
        </w:trPr>
        <w:tc>
          <w:tcPr>
            <w:tcW w:w="1841" w:type="dxa"/>
            <w:tcBorders>
              <w:top w:val="single" w:sz="6" w:space="0" w:color="auto"/>
              <w:bottom w:val="nil"/>
            </w:tcBorders>
          </w:tcPr>
          <w:p w14:paraId="0D5F4E88" w14:textId="77777777" w:rsidR="00802B3D" w:rsidRPr="00F95B02" w:rsidRDefault="00802B3D" w:rsidP="001C3644">
            <w:pPr>
              <w:pStyle w:val="TAL"/>
            </w:pPr>
            <w:r w:rsidRPr="00F95B02">
              <w:rPr>
                <w:lang w:eastAsia="zh-CN"/>
              </w:rPr>
              <w:t>PT-RS</w:t>
            </w:r>
          </w:p>
        </w:tc>
        <w:tc>
          <w:tcPr>
            <w:tcW w:w="5100" w:type="dxa"/>
            <w:vAlign w:val="center"/>
          </w:tcPr>
          <w:p w14:paraId="1C545FCC" w14:textId="77777777" w:rsidR="00802B3D" w:rsidRPr="00F95B02" w:rsidRDefault="00802B3D" w:rsidP="001C3644">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6BEBC4E9" w14:textId="77777777" w:rsidR="00802B3D" w:rsidRPr="00F95B02" w:rsidRDefault="00802B3D" w:rsidP="001C3644">
            <w:pPr>
              <w:pStyle w:val="TAC"/>
              <w:rPr>
                <w:rFonts w:cs="Arial"/>
              </w:rPr>
            </w:pPr>
            <w:r w:rsidRPr="00F95B02">
              <w:t>2</w:t>
            </w:r>
            <w:r>
              <w:t xml:space="preserve">, </w:t>
            </w:r>
          </w:p>
        </w:tc>
      </w:tr>
      <w:tr w:rsidR="00802B3D" w:rsidRPr="00F95B02" w14:paraId="01A051AA" w14:textId="77777777" w:rsidTr="001C3644">
        <w:trPr>
          <w:cantSplit/>
          <w:jc w:val="center"/>
        </w:trPr>
        <w:tc>
          <w:tcPr>
            <w:tcW w:w="1841" w:type="dxa"/>
            <w:tcBorders>
              <w:top w:val="nil"/>
              <w:bottom w:val="single" w:sz="6" w:space="0" w:color="auto"/>
            </w:tcBorders>
          </w:tcPr>
          <w:p w14:paraId="1F7B8415" w14:textId="77777777" w:rsidR="00802B3D" w:rsidRPr="00F95B02" w:rsidRDefault="00802B3D" w:rsidP="001C3644">
            <w:pPr>
              <w:pStyle w:val="TAL"/>
            </w:pPr>
            <w:r w:rsidRPr="00F95B02">
              <w:rPr>
                <w:lang w:eastAsia="zh-CN"/>
              </w:rPr>
              <w:t>configuration</w:t>
            </w:r>
          </w:p>
        </w:tc>
        <w:tc>
          <w:tcPr>
            <w:tcW w:w="5100" w:type="dxa"/>
            <w:vAlign w:val="center"/>
          </w:tcPr>
          <w:p w14:paraId="6086DC77" w14:textId="77777777" w:rsidR="00802B3D" w:rsidRPr="00F95B02" w:rsidRDefault="00802B3D" w:rsidP="001C3644">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30C49BF8" w14:textId="77777777" w:rsidR="00802B3D" w:rsidRPr="00F95B02" w:rsidRDefault="00802B3D" w:rsidP="001C3644">
            <w:pPr>
              <w:pStyle w:val="TAC"/>
              <w:rPr>
                <w:rFonts w:cs="Arial"/>
              </w:rPr>
            </w:pPr>
            <w:r w:rsidRPr="00F95B02">
              <w:t>1</w:t>
            </w:r>
            <w:r>
              <w:t xml:space="preserve">, </w:t>
            </w:r>
          </w:p>
        </w:tc>
      </w:tr>
      <w:tr w:rsidR="00802B3D" w:rsidRPr="00F95B02" w14:paraId="32941563" w14:textId="77777777" w:rsidTr="001C3644">
        <w:trPr>
          <w:cantSplit/>
          <w:jc w:val="center"/>
        </w:trPr>
        <w:tc>
          <w:tcPr>
            <w:tcW w:w="9779" w:type="dxa"/>
            <w:gridSpan w:val="3"/>
            <w:vAlign w:val="center"/>
          </w:tcPr>
          <w:p w14:paraId="7E698EB1" w14:textId="77777777" w:rsidR="00802B3D" w:rsidRPr="00F95B02" w:rsidRDefault="00802B3D" w:rsidP="001C3644">
            <w:pPr>
              <w:pStyle w:val="TAN"/>
            </w:pPr>
            <w:r w:rsidRPr="00F95B02">
              <w:rPr>
                <w:rFonts w:eastAsia="宋体"/>
                <w:lang w:eastAsia="zh-CN"/>
              </w:rPr>
              <w:t>NOTE 1:</w:t>
            </w:r>
            <w:r w:rsidRPr="00F95B02">
              <w:rPr>
                <w:sz w:val="16"/>
                <w:szCs w:val="16"/>
              </w:rPr>
              <w:tab/>
            </w:r>
            <w:r w:rsidRPr="00F95B02">
              <w:rPr>
                <w:rFonts w:eastAsia="宋体"/>
                <w:lang w:eastAsia="zh-CN"/>
              </w:rPr>
              <w:t>The same requirements are applicable to TDD with different UL-DL patterns</w:t>
            </w:r>
          </w:p>
        </w:tc>
      </w:tr>
    </w:tbl>
    <w:p w14:paraId="76054A5B" w14:textId="77777777" w:rsidR="00802B3D" w:rsidRPr="003158B0" w:rsidRDefault="00802B3D" w:rsidP="00802B3D">
      <w:pPr>
        <w:jc w:val="both"/>
        <w:rPr>
          <w:szCs w:val="18"/>
          <w:lang w:eastAsia="zh-CN"/>
        </w:rPr>
      </w:pPr>
    </w:p>
    <w:p w14:paraId="718FCE2F" w14:textId="77777777" w:rsidR="00802B3D" w:rsidRPr="003158B0" w:rsidRDefault="00802B3D" w:rsidP="00802B3D">
      <w:pPr>
        <w:jc w:val="both"/>
        <w:rPr>
          <w:b/>
          <w:lang w:eastAsia="zh-CN"/>
        </w:rPr>
      </w:pPr>
      <w:r>
        <w:rPr>
          <w:b/>
          <w:lang w:eastAsia="zh-CN"/>
        </w:rPr>
        <w:t xml:space="preserve">Proposal 23: The following test parameters could be considered for specifying PUCCH requirement for above 10GHz </w:t>
      </w:r>
    </w:p>
    <w:p w14:paraId="34E5CF25" w14:textId="77777777" w:rsidR="00802B3D" w:rsidRPr="00B47FCD" w:rsidRDefault="00802B3D" w:rsidP="00802B3D">
      <w:pPr>
        <w:jc w:val="both"/>
        <w:rPr>
          <w:szCs w:val="18"/>
          <w:lang w:eastAsia="zh-CN"/>
        </w:rPr>
      </w:pPr>
    </w:p>
    <w:p w14:paraId="6F4891D6" w14:textId="77777777" w:rsidR="00802B3D" w:rsidRDefault="00802B3D" w:rsidP="00802B3D">
      <w:pPr>
        <w:jc w:val="center"/>
        <w:rPr>
          <w:szCs w:val="18"/>
          <w:lang w:eastAsia="zh-CN"/>
        </w:rPr>
      </w:pPr>
      <w:r>
        <w:rPr>
          <w:rFonts w:hint="eastAsia"/>
          <w:szCs w:val="18"/>
          <w:lang w:eastAsia="zh-CN"/>
        </w:rPr>
        <w:t>T</w:t>
      </w:r>
      <w:r>
        <w:rPr>
          <w:szCs w:val="18"/>
          <w:lang w:eastAsia="zh-CN"/>
        </w:rPr>
        <w:t>able 3:  Test parameters of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802B3D" w:rsidRPr="00F95B02" w14:paraId="01458393" w14:textId="77777777" w:rsidTr="001C3644">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4E0F9EF3" w14:textId="77777777" w:rsidR="00802B3D" w:rsidRPr="00F95B02" w:rsidRDefault="00802B3D" w:rsidP="001C3644">
            <w:pPr>
              <w:pStyle w:val="TAH"/>
              <w:rPr>
                <w:rFonts w:eastAsia="?? ??"/>
              </w:rPr>
            </w:pPr>
            <w:r w:rsidRPr="00F95B02">
              <w:rPr>
                <w:rFonts w:eastAsia="?? ??"/>
              </w:rPr>
              <w:t>Parameter</w:t>
            </w:r>
          </w:p>
        </w:tc>
        <w:tc>
          <w:tcPr>
            <w:tcW w:w="2127" w:type="dxa"/>
            <w:tcBorders>
              <w:top w:val="single" w:sz="4" w:space="0" w:color="auto"/>
              <w:left w:val="single" w:sz="4" w:space="0" w:color="auto"/>
              <w:bottom w:val="single" w:sz="4" w:space="0" w:color="auto"/>
              <w:right w:val="single" w:sz="4" w:space="0" w:color="auto"/>
            </w:tcBorders>
            <w:hideMark/>
          </w:tcPr>
          <w:p w14:paraId="4851B2CF" w14:textId="77777777" w:rsidR="00802B3D" w:rsidRPr="00F95B02" w:rsidRDefault="00802B3D" w:rsidP="001C3644">
            <w:pPr>
              <w:pStyle w:val="TAH"/>
              <w:rPr>
                <w:rFonts w:eastAsia="?? ??"/>
              </w:rPr>
            </w:pPr>
            <w:r w:rsidRPr="00F95B02">
              <w:rPr>
                <w:rFonts w:eastAsia="?? ??"/>
              </w:rPr>
              <w:t>Test</w:t>
            </w:r>
          </w:p>
        </w:tc>
      </w:tr>
      <w:tr w:rsidR="00802B3D" w:rsidRPr="00F95B02" w14:paraId="2A13E576" w14:textId="77777777" w:rsidTr="001C364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2D53FBE" w14:textId="77777777" w:rsidR="00802B3D" w:rsidRPr="00F95B02" w:rsidRDefault="00802B3D" w:rsidP="001C3644">
            <w:pPr>
              <w:pStyle w:val="TAC"/>
              <w:rPr>
                <w:lang w:eastAsia="zh-CN"/>
              </w:rPr>
            </w:pPr>
            <w:r w:rsidRPr="00F95B02">
              <w:rPr>
                <w:lang w:eastAsia="zh-CN"/>
              </w:rPr>
              <w:t xml:space="preserve">Number </w:t>
            </w:r>
            <w:r w:rsidRPr="00F95B02">
              <w:rPr>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9FB55B6" w14:textId="77777777" w:rsidR="00802B3D" w:rsidRPr="00F95B02" w:rsidRDefault="00802B3D" w:rsidP="001C3644">
            <w:pPr>
              <w:pStyle w:val="TAC"/>
              <w:rPr>
                <w:rFonts w:eastAsia="?? ??" w:cs="Arial"/>
              </w:rPr>
            </w:pPr>
            <w:r w:rsidRPr="00F95B02">
              <w:rPr>
                <w:rFonts w:eastAsia="?? ??" w:cs="Arial"/>
              </w:rPr>
              <w:t>1</w:t>
            </w:r>
          </w:p>
        </w:tc>
      </w:tr>
      <w:tr w:rsidR="00802B3D" w:rsidRPr="00F95B02" w14:paraId="54D8ADF8" w14:textId="77777777" w:rsidTr="001C364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8569823" w14:textId="77777777" w:rsidR="00802B3D" w:rsidRPr="00F95B02" w:rsidRDefault="00802B3D" w:rsidP="001C3644">
            <w:pPr>
              <w:pStyle w:val="TAC"/>
              <w:rPr>
                <w:rFonts w:eastAsia="?? ??" w:cs="Arial"/>
              </w:rPr>
            </w:pPr>
            <w:r w:rsidRPr="00F95B02">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D17605E" w14:textId="77777777" w:rsidR="00802B3D" w:rsidRPr="00734081" w:rsidRDefault="00802B3D" w:rsidP="001C3644">
            <w:pPr>
              <w:pStyle w:val="TAC"/>
            </w:pPr>
            <w:r>
              <w:rPr>
                <w:rFonts w:eastAsia="?? ??" w:cs="Arial"/>
              </w:rPr>
              <w:t>1</w:t>
            </w:r>
          </w:p>
        </w:tc>
      </w:tr>
      <w:tr w:rsidR="00802B3D" w:rsidRPr="00F95B02" w14:paraId="5117B77C" w14:textId="77777777" w:rsidTr="001C364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796E94C" w14:textId="77777777" w:rsidR="00802B3D" w:rsidRPr="00F95B02" w:rsidRDefault="00802B3D" w:rsidP="001C3644">
            <w:pPr>
              <w:pStyle w:val="TAC"/>
            </w:pPr>
            <w:r w:rsidRPr="00F95B02">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380D929" w14:textId="77777777" w:rsidR="00802B3D" w:rsidRPr="00F95B02" w:rsidRDefault="00802B3D" w:rsidP="001C3644">
            <w:pPr>
              <w:pStyle w:val="TAC"/>
              <w:rPr>
                <w:rFonts w:eastAsia="?? ??" w:cs="Arial"/>
              </w:rPr>
            </w:pPr>
            <w:r w:rsidRPr="00F95B02">
              <w:rPr>
                <w:rFonts w:eastAsia="?? ??" w:cs="Arial"/>
              </w:rPr>
              <w:t>0</w:t>
            </w:r>
          </w:p>
        </w:tc>
      </w:tr>
      <w:tr w:rsidR="00802B3D" w:rsidRPr="00F95B02" w14:paraId="01A121D5" w14:textId="77777777" w:rsidTr="001C364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5E6F5BA" w14:textId="77777777" w:rsidR="00802B3D" w:rsidRPr="00F95B02" w:rsidRDefault="00802B3D" w:rsidP="001C3644">
            <w:pPr>
              <w:pStyle w:val="TAC"/>
            </w:pPr>
            <w:r w:rsidRPr="00F95B02">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86DA6B4" w14:textId="77777777" w:rsidR="00802B3D" w:rsidRPr="00F95B02" w:rsidRDefault="00802B3D" w:rsidP="001C3644">
            <w:pPr>
              <w:pStyle w:val="TAC"/>
              <w:rPr>
                <w:rFonts w:eastAsia="?? ??" w:cs="Arial"/>
              </w:rPr>
            </w:pPr>
            <w:r w:rsidRPr="00F95B02">
              <w:rPr>
                <w:rFonts w:eastAsia="?? ??" w:cs="Arial"/>
              </w:rPr>
              <w:t>N/A for 1 symbol Enabled for 2 symbols</w:t>
            </w:r>
          </w:p>
        </w:tc>
      </w:tr>
      <w:tr w:rsidR="00802B3D" w:rsidRPr="00F95B02" w14:paraId="024C86E1" w14:textId="77777777" w:rsidTr="001C364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D9BA513" w14:textId="77777777" w:rsidR="00802B3D" w:rsidRPr="00F95B02" w:rsidRDefault="00802B3D" w:rsidP="001C3644">
            <w:pPr>
              <w:pStyle w:val="TAC"/>
            </w:pPr>
            <w:r w:rsidRPr="00F95B02">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188252" w14:textId="77777777" w:rsidR="00802B3D" w:rsidRPr="00F95B02" w:rsidRDefault="00802B3D" w:rsidP="001C3644">
            <w:pPr>
              <w:pStyle w:val="TAC"/>
              <w:rPr>
                <w:rFonts w:eastAsia="?? ??" w:cs="Arial"/>
              </w:rPr>
            </w:pPr>
            <w:r w:rsidRPr="00F95B02">
              <w:rPr>
                <w:rFonts w:eastAsia="?? ??" w:cs="Arial"/>
              </w:rPr>
              <w:t>The largest PRB index – (Number of PRBs - 1)</w:t>
            </w:r>
          </w:p>
        </w:tc>
      </w:tr>
      <w:tr w:rsidR="00802B3D" w:rsidRPr="00F95B02" w14:paraId="51419B51" w14:textId="77777777" w:rsidTr="001C3644">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4CDF2401" w14:textId="77777777" w:rsidR="00802B3D" w:rsidRPr="00F95B02" w:rsidRDefault="00802B3D" w:rsidP="001C3644">
            <w:pPr>
              <w:pStyle w:val="TAC"/>
            </w:pPr>
            <w:r w:rsidRPr="00F95B02">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tcPr>
          <w:p w14:paraId="27751209" w14:textId="77777777" w:rsidR="00802B3D" w:rsidRPr="00F95B02" w:rsidRDefault="00802B3D" w:rsidP="001C3644">
            <w:pPr>
              <w:pStyle w:val="TAC"/>
              <w:rPr>
                <w:rFonts w:eastAsia="?? ??" w:cs="Arial"/>
              </w:rPr>
            </w:pPr>
            <w:r w:rsidRPr="00F95B02">
              <w:rPr>
                <w:rFonts w:eastAsia="?? ??" w:cs="Arial"/>
              </w:rPr>
              <w:t>neither</w:t>
            </w:r>
          </w:p>
        </w:tc>
      </w:tr>
      <w:tr w:rsidR="00802B3D" w:rsidRPr="00F95B02" w14:paraId="26D681B4" w14:textId="77777777" w:rsidTr="001C3644">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5CF0472B" w14:textId="77777777" w:rsidR="00802B3D" w:rsidRPr="00F95B02" w:rsidRDefault="00802B3D" w:rsidP="001C3644">
            <w:pPr>
              <w:pStyle w:val="TAC"/>
            </w:pPr>
            <w:r w:rsidRPr="00F95B02">
              <w:t>Hopping ID</w:t>
            </w:r>
          </w:p>
        </w:tc>
        <w:tc>
          <w:tcPr>
            <w:tcW w:w="2127" w:type="dxa"/>
            <w:tcBorders>
              <w:top w:val="single" w:sz="4" w:space="0" w:color="auto"/>
              <w:left w:val="single" w:sz="4" w:space="0" w:color="auto"/>
              <w:bottom w:val="single" w:sz="4" w:space="0" w:color="auto"/>
              <w:right w:val="single" w:sz="4" w:space="0" w:color="auto"/>
            </w:tcBorders>
            <w:vAlign w:val="center"/>
          </w:tcPr>
          <w:p w14:paraId="08E7272C" w14:textId="77777777" w:rsidR="00802B3D" w:rsidRPr="00F95B02" w:rsidRDefault="00802B3D" w:rsidP="001C3644">
            <w:pPr>
              <w:pStyle w:val="TAC"/>
              <w:rPr>
                <w:rFonts w:eastAsia="?? ??" w:cs="Arial"/>
              </w:rPr>
            </w:pPr>
            <w:r w:rsidRPr="00F95B02">
              <w:rPr>
                <w:rFonts w:eastAsia="?? ??" w:cs="Arial"/>
              </w:rPr>
              <w:t>0</w:t>
            </w:r>
          </w:p>
        </w:tc>
      </w:tr>
      <w:tr w:rsidR="00802B3D" w:rsidRPr="00F95B02" w14:paraId="3EE2BA52" w14:textId="77777777" w:rsidTr="001C364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E3A8B25" w14:textId="77777777" w:rsidR="00802B3D" w:rsidRPr="00F95B02" w:rsidRDefault="00802B3D" w:rsidP="001C3644">
            <w:pPr>
              <w:pStyle w:val="TAC"/>
            </w:pPr>
            <w:r w:rsidRPr="00F95B02">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6F8B91E" w14:textId="77777777" w:rsidR="00802B3D" w:rsidRPr="00F95B02" w:rsidRDefault="00802B3D" w:rsidP="001C3644">
            <w:pPr>
              <w:pStyle w:val="TAC"/>
              <w:rPr>
                <w:rFonts w:eastAsia="?? ??" w:cs="Arial"/>
              </w:rPr>
            </w:pPr>
            <w:r w:rsidRPr="00F95B02">
              <w:rPr>
                <w:rFonts w:eastAsia="?? ??" w:cs="Arial"/>
              </w:rPr>
              <w:t>0</w:t>
            </w:r>
          </w:p>
        </w:tc>
      </w:tr>
      <w:tr w:rsidR="00802B3D" w:rsidRPr="00F95B02" w14:paraId="5ADE41F5" w14:textId="77777777" w:rsidTr="001C3644">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B12B089" w14:textId="77777777" w:rsidR="00802B3D" w:rsidRPr="00F95B02" w:rsidRDefault="00802B3D" w:rsidP="001C3644">
            <w:pPr>
              <w:pStyle w:val="TAC"/>
            </w:pPr>
            <w:r w:rsidRPr="00F95B02">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70B3BF5" w14:textId="77777777" w:rsidR="00802B3D" w:rsidRPr="00F95B02" w:rsidRDefault="00802B3D" w:rsidP="001C3644">
            <w:pPr>
              <w:pStyle w:val="TAC"/>
              <w:rPr>
                <w:rFonts w:eastAsia="?? ??" w:cs="Arial"/>
              </w:rPr>
            </w:pPr>
            <w:r w:rsidRPr="00F95B02">
              <w:rPr>
                <w:rFonts w:eastAsia="?? ??" w:cs="Arial"/>
              </w:rPr>
              <w:t>13 for 1 symbol</w:t>
            </w:r>
          </w:p>
          <w:p w14:paraId="4507E4B8" w14:textId="77777777" w:rsidR="00802B3D" w:rsidRPr="00F95B02" w:rsidRDefault="00802B3D" w:rsidP="001C3644">
            <w:pPr>
              <w:pStyle w:val="TAC"/>
              <w:rPr>
                <w:rFonts w:eastAsia="?? ??" w:cs="Arial"/>
              </w:rPr>
            </w:pPr>
            <w:r w:rsidRPr="00F95B02">
              <w:rPr>
                <w:rFonts w:eastAsia="?? ??" w:cs="Arial"/>
              </w:rPr>
              <w:t>12 for 2 symbols</w:t>
            </w:r>
          </w:p>
        </w:tc>
      </w:tr>
      <w:tr w:rsidR="00802B3D" w:rsidRPr="00F95B02" w14:paraId="01DBD3D9" w14:textId="77777777" w:rsidTr="001C3644">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B95290D" w14:textId="77777777" w:rsidR="00802B3D" w:rsidRPr="00F95B02" w:rsidRDefault="00802B3D" w:rsidP="001C3644">
            <w:pPr>
              <w:pStyle w:val="TAC"/>
              <w:rPr>
                <w:lang w:eastAsia="zh-CN"/>
              </w:rPr>
            </w:pPr>
            <w:r>
              <w:rPr>
                <w:rFonts w:hint="eastAsia"/>
                <w:lang w:eastAsia="zh-CN"/>
              </w:rPr>
              <w:t>T</w:t>
            </w:r>
            <w:r>
              <w:rPr>
                <w:lang w:eastAsia="zh-CN"/>
              </w:rPr>
              <w:t>est metric</w:t>
            </w:r>
          </w:p>
        </w:tc>
        <w:tc>
          <w:tcPr>
            <w:tcW w:w="2127" w:type="dxa"/>
            <w:tcBorders>
              <w:top w:val="single" w:sz="4" w:space="0" w:color="auto"/>
              <w:left w:val="single" w:sz="4" w:space="0" w:color="auto"/>
              <w:bottom w:val="single" w:sz="4" w:space="0" w:color="auto"/>
              <w:right w:val="single" w:sz="4" w:space="0" w:color="auto"/>
            </w:tcBorders>
            <w:vAlign w:val="center"/>
          </w:tcPr>
          <w:p w14:paraId="4454916B" w14:textId="77777777" w:rsidR="00802B3D" w:rsidRDefault="00802B3D" w:rsidP="001C3644">
            <w:pPr>
              <w:pStyle w:val="TAC"/>
              <w:rPr>
                <w:rFonts w:cs="Arial"/>
                <w:lang w:eastAsia="zh-CN"/>
              </w:rPr>
            </w:pPr>
            <w:r>
              <w:rPr>
                <w:rFonts w:cs="Arial"/>
                <w:lang w:eastAsia="zh-CN"/>
              </w:rPr>
              <w:t>DTX to ACK probability</w:t>
            </w:r>
          </w:p>
          <w:p w14:paraId="7B5B8A76" w14:textId="77777777" w:rsidR="00802B3D" w:rsidRPr="00264737" w:rsidRDefault="00802B3D" w:rsidP="001C3644">
            <w:pPr>
              <w:pStyle w:val="TAC"/>
              <w:rPr>
                <w:rFonts w:cs="Arial"/>
                <w:lang w:eastAsia="zh-CN"/>
              </w:rPr>
            </w:pPr>
            <w:r>
              <w:rPr>
                <w:rFonts w:cs="Arial" w:hint="eastAsia"/>
                <w:lang w:eastAsia="zh-CN"/>
              </w:rPr>
              <w:t>A</w:t>
            </w:r>
            <w:r>
              <w:rPr>
                <w:rFonts w:cs="Arial"/>
                <w:lang w:eastAsia="zh-CN"/>
              </w:rPr>
              <w:t xml:space="preserve">CK missed detection probability </w:t>
            </w:r>
          </w:p>
        </w:tc>
      </w:tr>
      <w:tr w:rsidR="00802B3D" w:rsidRPr="00F95B02" w14:paraId="3EAC0F75" w14:textId="77777777" w:rsidTr="001C3644">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695ACC6C" w14:textId="77777777" w:rsidR="00802B3D" w:rsidRDefault="00802B3D" w:rsidP="001C3644">
            <w:pPr>
              <w:pStyle w:val="TAC"/>
              <w:rPr>
                <w:lang w:eastAsia="zh-CN"/>
              </w:rPr>
            </w:pPr>
            <w:r>
              <w:rPr>
                <w:lang w:eastAsia="zh-CN"/>
              </w:rPr>
              <w:t xml:space="preserve">Channel Model </w:t>
            </w:r>
          </w:p>
        </w:tc>
        <w:tc>
          <w:tcPr>
            <w:tcW w:w="2127" w:type="dxa"/>
            <w:tcBorders>
              <w:top w:val="single" w:sz="4" w:space="0" w:color="auto"/>
              <w:left w:val="single" w:sz="4" w:space="0" w:color="auto"/>
              <w:bottom w:val="single" w:sz="4" w:space="0" w:color="auto"/>
              <w:right w:val="single" w:sz="4" w:space="0" w:color="auto"/>
            </w:tcBorders>
            <w:vAlign w:val="center"/>
          </w:tcPr>
          <w:p w14:paraId="5B614BF6" w14:textId="77777777" w:rsidR="00802B3D" w:rsidRDefault="00802B3D" w:rsidP="001C3644">
            <w:pPr>
              <w:pStyle w:val="TAC"/>
              <w:rPr>
                <w:rFonts w:cs="Arial"/>
                <w:lang w:eastAsia="zh-CN"/>
              </w:rPr>
            </w:pPr>
            <w:r>
              <w:rPr>
                <w:rFonts w:cs="Arial"/>
                <w:lang w:eastAsia="zh-CN"/>
              </w:rPr>
              <w:t>[</w:t>
            </w:r>
            <w:r w:rsidRPr="003158B0">
              <w:rPr>
                <w:rFonts w:cs="Arial"/>
                <w:lang w:eastAsia="zh-CN"/>
              </w:rPr>
              <w:t>NTN-TDLA10-3000]</w:t>
            </w:r>
          </w:p>
        </w:tc>
      </w:tr>
    </w:tbl>
    <w:p w14:paraId="69D9D557" w14:textId="77777777" w:rsidR="00802B3D" w:rsidRDefault="00802B3D" w:rsidP="00802B3D">
      <w:pPr>
        <w:jc w:val="both"/>
        <w:rPr>
          <w:szCs w:val="18"/>
          <w:lang w:eastAsia="zh-CN"/>
        </w:rPr>
      </w:pPr>
    </w:p>
    <w:p w14:paraId="64DA62A3" w14:textId="77777777" w:rsidR="00802B3D" w:rsidRPr="00F53D9E" w:rsidRDefault="00802B3D" w:rsidP="00802B3D">
      <w:pPr>
        <w:jc w:val="both"/>
        <w:rPr>
          <w:b/>
          <w:szCs w:val="20"/>
          <w:u w:val="single"/>
          <w:lang w:eastAsia="zh-CN"/>
        </w:rPr>
      </w:pPr>
    </w:p>
    <w:p w14:paraId="290706F8" w14:textId="77777777" w:rsidR="00802B3D" w:rsidRDefault="00802B3D" w:rsidP="00802B3D">
      <w:pPr>
        <w:jc w:val="center"/>
        <w:rPr>
          <w:szCs w:val="18"/>
          <w:lang w:eastAsia="zh-CN"/>
        </w:rPr>
      </w:pPr>
      <w:r>
        <w:rPr>
          <w:rFonts w:hint="eastAsia"/>
          <w:szCs w:val="18"/>
          <w:lang w:eastAsia="zh-CN"/>
        </w:rPr>
        <w:t>T</w:t>
      </w:r>
      <w:r>
        <w:rPr>
          <w:szCs w:val="18"/>
          <w:lang w:eastAsia="zh-CN"/>
        </w:rPr>
        <w:t>able 4:  Test parameters of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802B3D" w:rsidRPr="00F95B02" w14:paraId="2E83177A" w14:textId="77777777" w:rsidTr="001C3644">
        <w:trPr>
          <w:cantSplit/>
          <w:jc w:val="center"/>
        </w:trPr>
        <w:tc>
          <w:tcPr>
            <w:tcW w:w="3485" w:type="dxa"/>
          </w:tcPr>
          <w:p w14:paraId="0DA32653" w14:textId="77777777" w:rsidR="00802B3D" w:rsidRPr="00F95B02" w:rsidRDefault="00802B3D" w:rsidP="001C3644">
            <w:pPr>
              <w:pStyle w:val="TAH"/>
              <w:rPr>
                <w:rFonts w:eastAsia="?? ??" w:cs="Arial"/>
                <w:bCs/>
              </w:rPr>
            </w:pPr>
            <w:r w:rsidRPr="00F95B02">
              <w:rPr>
                <w:rFonts w:eastAsia="?? ??" w:cs="Arial"/>
                <w:bCs/>
              </w:rPr>
              <w:lastRenderedPageBreak/>
              <w:t>Parameter</w:t>
            </w:r>
          </w:p>
        </w:tc>
        <w:tc>
          <w:tcPr>
            <w:tcW w:w="2126" w:type="dxa"/>
          </w:tcPr>
          <w:p w14:paraId="4701E38B" w14:textId="77777777" w:rsidR="00802B3D" w:rsidRPr="00F95B02" w:rsidRDefault="00802B3D" w:rsidP="001C3644">
            <w:pPr>
              <w:pStyle w:val="TAH"/>
              <w:rPr>
                <w:rFonts w:eastAsia="?? ??" w:cs="Arial"/>
                <w:bCs/>
              </w:rPr>
            </w:pPr>
            <w:r w:rsidRPr="00F95B02">
              <w:rPr>
                <w:rFonts w:eastAsia="?? ??" w:cs="Arial"/>
                <w:bCs/>
              </w:rPr>
              <w:t>Test</w:t>
            </w:r>
          </w:p>
        </w:tc>
      </w:tr>
      <w:tr w:rsidR="00802B3D" w:rsidRPr="00F95B02" w14:paraId="1FA430C5" w14:textId="77777777" w:rsidTr="001C3644">
        <w:trPr>
          <w:cantSplit/>
          <w:jc w:val="center"/>
        </w:trPr>
        <w:tc>
          <w:tcPr>
            <w:tcW w:w="3485" w:type="dxa"/>
            <w:vAlign w:val="center"/>
          </w:tcPr>
          <w:p w14:paraId="76285DD6" w14:textId="77777777" w:rsidR="00802B3D" w:rsidRPr="00F95B02" w:rsidRDefault="00802B3D" w:rsidP="001C3644">
            <w:pPr>
              <w:pStyle w:val="TAL"/>
              <w:rPr>
                <w:lang w:eastAsia="zh-CN"/>
              </w:rPr>
            </w:pPr>
            <w:r w:rsidRPr="00F95B02">
              <w:rPr>
                <w:lang w:eastAsia="zh-CN"/>
              </w:rPr>
              <w:t>Number of information bits</w:t>
            </w:r>
          </w:p>
        </w:tc>
        <w:tc>
          <w:tcPr>
            <w:tcW w:w="2126" w:type="dxa"/>
            <w:vAlign w:val="center"/>
          </w:tcPr>
          <w:p w14:paraId="05A4D5A1" w14:textId="77777777" w:rsidR="00802B3D" w:rsidRPr="00F95B02" w:rsidRDefault="00802B3D" w:rsidP="001C3644">
            <w:pPr>
              <w:pStyle w:val="TAC"/>
              <w:rPr>
                <w:rFonts w:eastAsia="?? ??" w:cs="Arial"/>
              </w:rPr>
            </w:pPr>
            <w:r w:rsidRPr="00F95B02">
              <w:rPr>
                <w:rFonts w:eastAsia="?? ??" w:cs="Arial"/>
              </w:rPr>
              <w:t>2</w:t>
            </w:r>
          </w:p>
        </w:tc>
      </w:tr>
      <w:tr w:rsidR="00802B3D" w:rsidRPr="00F95B02" w14:paraId="40A6B125" w14:textId="77777777" w:rsidTr="001C3644">
        <w:trPr>
          <w:cantSplit/>
          <w:jc w:val="center"/>
        </w:trPr>
        <w:tc>
          <w:tcPr>
            <w:tcW w:w="3485" w:type="dxa"/>
            <w:vAlign w:val="center"/>
          </w:tcPr>
          <w:p w14:paraId="78EFC0A4" w14:textId="77777777" w:rsidR="00802B3D" w:rsidRPr="00F95B02" w:rsidRDefault="00802B3D" w:rsidP="001C3644">
            <w:pPr>
              <w:pStyle w:val="TAL"/>
              <w:rPr>
                <w:rFonts w:eastAsia="?? ??" w:cs="Arial"/>
              </w:rPr>
            </w:pPr>
            <w:r w:rsidRPr="00F95B02">
              <w:t>Number of PRBs</w:t>
            </w:r>
          </w:p>
        </w:tc>
        <w:tc>
          <w:tcPr>
            <w:tcW w:w="2126" w:type="dxa"/>
            <w:vAlign w:val="center"/>
          </w:tcPr>
          <w:p w14:paraId="20BE53EF" w14:textId="77777777" w:rsidR="00802B3D" w:rsidRPr="00F95B02" w:rsidRDefault="00802B3D" w:rsidP="001C3644">
            <w:pPr>
              <w:pStyle w:val="TAC"/>
              <w:rPr>
                <w:rFonts w:eastAsia="?? ??" w:cs="Arial"/>
              </w:rPr>
            </w:pPr>
            <w:r w:rsidRPr="00F95B02">
              <w:rPr>
                <w:rFonts w:eastAsia="?? ??" w:cs="Arial"/>
              </w:rPr>
              <w:t>1</w:t>
            </w:r>
          </w:p>
        </w:tc>
      </w:tr>
      <w:tr w:rsidR="00802B3D" w:rsidRPr="00F95B02" w14:paraId="1CFA2BEC" w14:textId="77777777" w:rsidTr="001C3644">
        <w:trPr>
          <w:cantSplit/>
          <w:jc w:val="center"/>
        </w:trPr>
        <w:tc>
          <w:tcPr>
            <w:tcW w:w="3485" w:type="dxa"/>
            <w:vAlign w:val="center"/>
          </w:tcPr>
          <w:p w14:paraId="55E6B08E" w14:textId="77777777" w:rsidR="00802B3D" w:rsidRPr="00F95B02" w:rsidRDefault="00802B3D" w:rsidP="001C3644">
            <w:pPr>
              <w:pStyle w:val="TAL"/>
              <w:rPr>
                <w:rFonts w:eastAsia="?? ??" w:cs="Arial"/>
              </w:rPr>
            </w:pPr>
            <w:r w:rsidRPr="00F95B02">
              <w:t>Number of symbols</w:t>
            </w:r>
          </w:p>
        </w:tc>
        <w:tc>
          <w:tcPr>
            <w:tcW w:w="2126" w:type="dxa"/>
            <w:vAlign w:val="center"/>
          </w:tcPr>
          <w:p w14:paraId="0E1028CE" w14:textId="77777777" w:rsidR="00802B3D" w:rsidRPr="00F95B02" w:rsidRDefault="00802B3D" w:rsidP="001C3644">
            <w:pPr>
              <w:pStyle w:val="TAC"/>
              <w:rPr>
                <w:rFonts w:eastAsia="?? ??" w:cs="Arial"/>
              </w:rPr>
            </w:pPr>
            <w:r w:rsidRPr="00F95B02">
              <w:rPr>
                <w:rFonts w:eastAsia="?? ??" w:cs="Arial"/>
              </w:rPr>
              <w:t>14</w:t>
            </w:r>
          </w:p>
        </w:tc>
      </w:tr>
      <w:tr w:rsidR="00802B3D" w:rsidRPr="00F95B02" w14:paraId="429BDED0" w14:textId="77777777" w:rsidTr="001C3644">
        <w:trPr>
          <w:cantSplit/>
          <w:jc w:val="center"/>
        </w:trPr>
        <w:tc>
          <w:tcPr>
            <w:tcW w:w="3485" w:type="dxa"/>
            <w:vAlign w:val="center"/>
          </w:tcPr>
          <w:p w14:paraId="4473C258" w14:textId="77777777" w:rsidR="00802B3D" w:rsidRPr="00F95B02" w:rsidRDefault="00802B3D" w:rsidP="001C3644">
            <w:pPr>
              <w:pStyle w:val="TAL"/>
            </w:pPr>
            <w:r w:rsidRPr="00F95B02">
              <w:t>First PRB prior to frequency hopping</w:t>
            </w:r>
          </w:p>
        </w:tc>
        <w:tc>
          <w:tcPr>
            <w:tcW w:w="2126" w:type="dxa"/>
            <w:vAlign w:val="center"/>
          </w:tcPr>
          <w:p w14:paraId="27F379FE" w14:textId="77777777" w:rsidR="00802B3D" w:rsidRPr="00F95B02" w:rsidRDefault="00802B3D" w:rsidP="001C3644">
            <w:pPr>
              <w:pStyle w:val="TAC"/>
              <w:rPr>
                <w:rFonts w:eastAsia="?? ??" w:cs="Arial"/>
              </w:rPr>
            </w:pPr>
            <w:r w:rsidRPr="00F95B02">
              <w:rPr>
                <w:rFonts w:eastAsia="?? ??" w:cs="Arial"/>
              </w:rPr>
              <w:t>0</w:t>
            </w:r>
          </w:p>
        </w:tc>
      </w:tr>
      <w:tr w:rsidR="00802B3D" w:rsidRPr="00F95B02" w14:paraId="1D3CFE6F" w14:textId="77777777" w:rsidTr="001C3644">
        <w:trPr>
          <w:cantSplit/>
          <w:jc w:val="center"/>
        </w:trPr>
        <w:tc>
          <w:tcPr>
            <w:tcW w:w="3485" w:type="dxa"/>
            <w:vAlign w:val="center"/>
          </w:tcPr>
          <w:p w14:paraId="70BFADB9" w14:textId="77777777" w:rsidR="00802B3D" w:rsidRPr="00F95B02" w:rsidRDefault="00802B3D" w:rsidP="001C3644">
            <w:pPr>
              <w:pStyle w:val="TAL"/>
            </w:pPr>
            <w:r w:rsidRPr="00F95B02">
              <w:t>Intra-slot frequency hopping</w:t>
            </w:r>
          </w:p>
        </w:tc>
        <w:tc>
          <w:tcPr>
            <w:tcW w:w="2126" w:type="dxa"/>
            <w:vAlign w:val="center"/>
          </w:tcPr>
          <w:p w14:paraId="04787C16" w14:textId="77777777" w:rsidR="00802B3D" w:rsidRPr="00F95B02" w:rsidRDefault="00802B3D" w:rsidP="001C3644">
            <w:pPr>
              <w:pStyle w:val="TAC"/>
              <w:rPr>
                <w:rFonts w:eastAsia="?? ??" w:cs="Arial"/>
              </w:rPr>
            </w:pPr>
            <w:r w:rsidRPr="00F95B02">
              <w:rPr>
                <w:rFonts w:eastAsia="?? ??" w:cs="Arial"/>
              </w:rPr>
              <w:t>enabled</w:t>
            </w:r>
          </w:p>
        </w:tc>
      </w:tr>
      <w:tr w:rsidR="00802B3D" w:rsidRPr="00F95B02" w14:paraId="6F5DB1A9" w14:textId="77777777" w:rsidTr="001C3644">
        <w:trPr>
          <w:cantSplit/>
          <w:jc w:val="center"/>
        </w:trPr>
        <w:tc>
          <w:tcPr>
            <w:tcW w:w="3485" w:type="dxa"/>
            <w:vAlign w:val="center"/>
          </w:tcPr>
          <w:p w14:paraId="47F9A2C5" w14:textId="77777777" w:rsidR="00802B3D" w:rsidRPr="00F95B02" w:rsidRDefault="00802B3D" w:rsidP="001C3644">
            <w:pPr>
              <w:pStyle w:val="TAL"/>
            </w:pPr>
            <w:r w:rsidRPr="00F95B02">
              <w:t>First PRB after frequency hopping</w:t>
            </w:r>
          </w:p>
        </w:tc>
        <w:tc>
          <w:tcPr>
            <w:tcW w:w="2126" w:type="dxa"/>
            <w:vAlign w:val="center"/>
          </w:tcPr>
          <w:p w14:paraId="4EE62D1E" w14:textId="77777777" w:rsidR="00802B3D" w:rsidRPr="00F95B02" w:rsidRDefault="00802B3D" w:rsidP="001C3644">
            <w:pPr>
              <w:pStyle w:val="TAC"/>
              <w:rPr>
                <w:rFonts w:eastAsia="?? ??" w:cs="Arial"/>
              </w:rPr>
            </w:pPr>
            <w:r w:rsidRPr="00F95B02">
              <w:rPr>
                <w:rFonts w:eastAsia="?? ??" w:cs="Arial"/>
              </w:rPr>
              <w:t>The largest PRB index – (</w:t>
            </w:r>
            <w:proofErr w:type="spellStart"/>
            <w:r w:rsidRPr="00F95B02">
              <w:rPr>
                <w:rFonts w:eastAsia="?? ??" w:cs="Arial"/>
              </w:rPr>
              <w:t>nrofPRBs</w:t>
            </w:r>
            <w:proofErr w:type="spellEnd"/>
            <w:r w:rsidRPr="00F95B02">
              <w:rPr>
                <w:rFonts w:eastAsia="?? ??" w:cs="Arial"/>
              </w:rPr>
              <w:t xml:space="preserve"> – 1)</w:t>
            </w:r>
          </w:p>
        </w:tc>
      </w:tr>
      <w:tr w:rsidR="00802B3D" w:rsidRPr="00F95B02" w14:paraId="0D5AEC0A" w14:textId="77777777" w:rsidTr="001C3644">
        <w:trPr>
          <w:cantSplit/>
          <w:jc w:val="center"/>
        </w:trPr>
        <w:tc>
          <w:tcPr>
            <w:tcW w:w="3485" w:type="dxa"/>
            <w:vAlign w:val="center"/>
          </w:tcPr>
          <w:p w14:paraId="78759175" w14:textId="77777777" w:rsidR="00802B3D" w:rsidRPr="00F95B02" w:rsidRDefault="00802B3D" w:rsidP="001C3644">
            <w:pPr>
              <w:pStyle w:val="TAL"/>
            </w:pPr>
            <w:r w:rsidRPr="00F95B02">
              <w:t>Group and sequence hopping</w:t>
            </w:r>
          </w:p>
        </w:tc>
        <w:tc>
          <w:tcPr>
            <w:tcW w:w="2126" w:type="dxa"/>
            <w:vAlign w:val="center"/>
          </w:tcPr>
          <w:p w14:paraId="515A3974" w14:textId="77777777" w:rsidR="00802B3D" w:rsidRPr="00F95B02" w:rsidRDefault="00802B3D" w:rsidP="001C3644">
            <w:pPr>
              <w:pStyle w:val="TAC"/>
              <w:rPr>
                <w:rFonts w:eastAsia="?? ??" w:cs="Arial"/>
              </w:rPr>
            </w:pPr>
            <w:r w:rsidRPr="00F95B02">
              <w:rPr>
                <w:rFonts w:eastAsia="?? ??" w:cs="Arial"/>
              </w:rPr>
              <w:t>neither</w:t>
            </w:r>
          </w:p>
        </w:tc>
      </w:tr>
      <w:tr w:rsidR="00802B3D" w:rsidRPr="00F95B02" w14:paraId="2E6C5B32" w14:textId="77777777" w:rsidTr="001C3644">
        <w:trPr>
          <w:cantSplit/>
          <w:jc w:val="center"/>
        </w:trPr>
        <w:tc>
          <w:tcPr>
            <w:tcW w:w="3485" w:type="dxa"/>
            <w:vAlign w:val="center"/>
          </w:tcPr>
          <w:p w14:paraId="741DE763" w14:textId="77777777" w:rsidR="00802B3D" w:rsidRPr="00F95B02" w:rsidRDefault="00802B3D" w:rsidP="001C3644">
            <w:pPr>
              <w:pStyle w:val="TAL"/>
            </w:pPr>
            <w:r w:rsidRPr="00F95B02">
              <w:t>Hopping ID</w:t>
            </w:r>
          </w:p>
        </w:tc>
        <w:tc>
          <w:tcPr>
            <w:tcW w:w="2126" w:type="dxa"/>
            <w:vAlign w:val="center"/>
          </w:tcPr>
          <w:p w14:paraId="3A42C42A" w14:textId="77777777" w:rsidR="00802B3D" w:rsidRPr="00F95B02" w:rsidRDefault="00802B3D" w:rsidP="001C3644">
            <w:pPr>
              <w:pStyle w:val="TAC"/>
              <w:rPr>
                <w:rFonts w:eastAsia="?? ??" w:cs="Arial"/>
              </w:rPr>
            </w:pPr>
            <w:r w:rsidRPr="00F95B02">
              <w:rPr>
                <w:rFonts w:eastAsia="?? ??" w:cs="Arial"/>
              </w:rPr>
              <w:t>0</w:t>
            </w:r>
          </w:p>
        </w:tc>
      </w:tr>
      <w:tr w:rsidR="00802B3D" w:rsidRPr="00F95B02" w14:paraId="5BDA46C4" w14:textId="77777777" w:rsidTr="001C3644">
        <w:trPr>
          <w:cantSplit/>
          <w:jc w:val="center"/>
        </w:trPr>
        <w:tc>
          <w:tcPr>
            <w:tcW w:w="3485" w:type="dxa"/>
            <w:vAlign w:val="center"/>
          </w:tcPr>
          <w:p w14:paraId="0DF36223" w14:textId="77777777" w:rsidR="00802B3D" w:rsidRPr="00F95B02" w:rsidRDefault="00802B3D" w:rsidP="001C3644">
            <w:pPr>
              <w:pStyle w:val="TAL"/>
            </w:pPr>
            <w:r w:rsidRPr="00F95B02">
              <w:t>Initial cyclic shift</w:t>
            </w:r>
          </w:p>
        </w:tc>
        <w:tc>
          <w:tcPr>
            <w:tcW w:w="2126" w:type="dxa"/>
            <w:vAlign w:val="center"/>
          </w:tcPr>
          <w:p w14:paraId="4D088B71" w14:textId="77777777" w:rsidR="00802B3D" w:rsidRPr="00F95B02" w:rsidRDefault="00802B3D" w:rsidP="001C3644">
            <w:pPr>
              <w:pStyle w:val="TAC"/>
              <w:rPr>
                <w:rFonts w:eastAsia="?? ??" w:cs="Arial"/>
              </w:rPr>
            </w:pPr>
            <w:r w:rsidRPr="00F95B02">
              <w:rPr>
                <w:rFonts w:eastAsia="?? ??" w:cs="Arial"/>
              </w:rPr>
              <w:t>0</w:t>
            </w:r>
          </w:p>
        </w:tc>
      </w:tr>
      <w:tr w:rsidR="00802B3D" w:rsidRPr="00F95B02" w14:paraId="690E1002" w14:textId="77777777" w:rsidTr="001C3644">
        <w:trPr>
          <w:cantSplit/>
          <w:jc w:val="center"/>
        </w:trPr>
        <w:tc>
          <w:tcPr>
            <w:tcW w:w="3485" w:type="dxa"/>
            <w:vAlign w:val="center"/>
          </w:tcPr>
          <w:p w14:paraId="5FD9A970" w14:textId="77777777" w:rsidR="00802B3D" w:rsidRPr="00F95B02" w:rsidRDefault="00802B3D" w:rsidP="001C3644">
            <w:pPr>
              <w:pStyle w:val="TAL"/>
            </w:pPr>
            <w:r w:rsidRPr="00F95B02">
              <w:t>First symbol</w:t>
            </w:r>
          </w:p>
        </w:tc>
        <w:tc>
          <w:tcPr>
            <w:tcW w:w="2126" w:type="dxa"/>
            <w:vAlign w:val="center"/>
          </w:tcPr>
          <w:p w14:paraId="3C461E88" w14:textId="77777777" w:rsidR="00802B3D" w:rsidRPr="00F95B02" w:rsidRDefault="00802B3D" w:rsidP="001C3644">
            <w:pPr>
              <w:pStyle w:val="TAC"/>
              <w:rPr>
                <w:rFonts w:eastAsia="?? ??" w:cs="Arial"/>
              </w:rPr>
            </w:pPr>
            <w:r w:rsidRPr="00F95B02">
              <w:rPr>
                <w:rFonts w:eastAsia="?? ??" w:cs="Arial"/>
              </w:rPr>
              <w:t>0</w:t>
            </w:r>
          </w:p>
        </w:tc>
      </w:tr>
      <w:tr w:rsidR="00802B3D" w:rsidRPr="00F95B02" w14:paraId="51CA0B32" w14:textId="77777777" w:rsidTr="001C3644">
        <w:trPr>
          <w:cantSplit/>
          <w:jc w:val="center"/>
        </w:trPr>
        <w:tc>
          <w:tcPr>
            <w:tcW w:w="3485" w:type="dxa"/>
            <w:vAlign w:val="center"/>
          </w:tcPr>
          <w:p w14:paraId="5B891D4D" w14:textId="77777777" w:rsidR="00802B3D" w:rsidRPr="00F95B02" w:rsidRDefault="00802B3D" w:rsidP="001C3644">
            <w:pPr>
              <w:pStyle w:val="TAL"/>
            </w:pPr>
            <w:r w:rsidRPr="00F95B02">
              <w:t>Index of orthogonal cover code (</w:t>
            </w:r>
            <w:proofErr w:type="spellStart"/>
            <w:r w:rsidRPr="00F95B02">
              <w:rPr>
                <w:i/>
              </w:rPr>
              <w:t>timeDomainOCC</w:t>
            </w:r>
            <w:proofErr w:type="spellEnd"/>
            <w:r w:rsidRPr="00F95B02">
              <w:t>)</w:t>
            </w:r>
          </w:p>
        </w:tc>
        <w:tc>
          <w:tcPr>
            <w:tcW w:w="2126" w:type="dxa"/>
            <w:vAlign w:val="center"/>
          </w:tcPr>
          <w:p w14:paraId="3636077D" w14:textId="77777777" w:rsidR="00802B3D" w:rsidRPr="00F95B02" w:rsidRDefault="00802B3D" w:rsidP="001C3644">
            <w:pPr>
              <w:pStyle w:val="TAC"/>
              <w:rPr>
                <w:rFonts w:eastAsia="宋体"/>
              </w:rPr>
            </w:pPr>
            <w:r w:rsidRPr="00F95B02">
              <w:rPr>
                <w:rFonts w:eastAsia="宋体"/>
              </w:rPr>
              <w:t>0</w:t>
            </w:r>
          </w:p>
        </w:tc>
      </w:tr>
      <w:tr w:rsidR="00802B3D" w:rsidRPr="00F95B02" w14:paraId="1AC5FC43" w14:textId="77777777" w:rsidTr="001C3644">
        <w:trPr>
          <w:cantSplit/>
          <w:jc w:val="center"/>
        </w:trPr>
        <w:tc>
          <w:tcPr>
            <w:tcW w:w="3485" w:type="dxa"/>
            <w:vAlign w:val="center"/>
          </w:tcPr>
          <w:p w14:paraId="4F1C4D43" w14:textId="77777777" w:rsidR="00802B3D" w:rsidRPr="00F95B02" w:rsidRDefault="00802B3D" w:rsidP="001C3644">
            <w:pPr>
              <w:pStyle w:val="TAL"/>
              <w:rPr>
                <w:lang w:eastAsia="zh-CN"/>
              </w:rPr>
            </w:pPr>
            <w:r>
              <w:rPr>
                <w:rFonts w:hint="eastAsia"/>
                <w:lang w:eastAsia="zh-CN"/>
              </w:rPr>
              <w:t>T</w:t>
            </w:r>
            <w:r>
              <w:rPr>
                <w:lang w:eastAsia="zh-CN"/>
              </w:rPr>
              <w:t xml:space="preserve">est metric </w:t>
            </w:r>
          </w:p>
        </w:tc>
        <w:tc>
          <w:tcPr>
            <w:tcW w:w="2126" w:type="dxa"/>
            <w:vAlign w:val="center"/>
          </w:tcPr>
          <w:p w14:paraId="0BCCE3DA" w14:textId="77777777" w:rsidR="00802B3D" w:rsidRDefault="00802B3D" w:rsidP="001C3644">
            <w:pPr>
              <w:pStyle w:val="TAC"/>
              <w:rPr>
                <w:rFonts w:eastAsia="宋体"/>
                <w:lang w:eastAsia="zh-CN"/>
              </w:rPr>
            </w:pPr>
            <w:r>
              <w:rPr>
                <w:rFonts w:eastAsia="宋体"/>
                <w:lang w:eastAsia="zh-CN"/>
              </w:rPr>
              <w:t xml:space="preserve">NACK to ACK probability </w:t>
            </w:r>
          </w:p>
          <w:p w14:paraId="4E4DD3DF" w14:textId="77777777" w:rsidR="00802B3D" w:rsidRPr="00F95B02" w:rsidRDefault="00802B3D" w:rsidP="001C3644">
            <w:pPr>
              <w:pStyle w:val="TAC"/>
              <w:rPr>
                <w:rFonts w:eastAsia="宋体"/>
                <w:lang w:eastAsia="zh-CN"/>
              </w:rPr>
            </w:pPr>
            <w:r>
              <w:rPr>
                <w:rFonts w:eastAsia="宋体" w:hint="eastAsia"/>
                <w:lang w:eastAsia="zh-CN"/>
              </w:rPr>
              <w:t>A</w:t>
            </w:r>
            <w:r>
              <w:rPr>
                <w:rFonts w:eastAsia="宋体"/>
                <w:lang w:eastAsia="zh-CN"/>
              </w:rPr>
              <w:t>CK missed detection probability</w:t>
            </w:r>
          </w:p>
        </w:tc>
      </w:tr>
    </w:tbl>
    <w:p w14:paraId="386B5F8C" w14:textId="77777777" w:rsidR="00802B3D" w:rsidRDefault="00802B3D" w:rsidP="00802B3D">
      <w:pPr>
        <w:jc w:val="both"/>
        <w:rPr>
          <w:b/>
          <w:szCs w:val="20"/>
          <w:u w:val="single"/>
          <w:lang w:eastAsia="zh-CN"/>
        </w:rPr>
      </w:pPr>
    </w:p>
    <w:p w14:paraId="0A3D4319" w14:textId="77777777" w:rsidR="00802B3D" w:rsidRDefault="00802B3D" w:rsidP="00802B3D">
      <w:pPr>
        <w:jc w:val="center"/>
        <w:rPr>
          <w:szCs w:val="18"/>
          <w:lang w:eastAsia="zh-CN"/>
        </w:rPr>
      </w:pPr>
      <w:r>
        <w:rPr>
          <w:rFonts w:hint="eastAsia"/>
          <w:szCs w:val="18"/>
          <w:lang w:eastAsia="zh-CN"/>
        </w:rPr>
        <w:t>T</w:t>
      </w:r>
      <w:r>
        <w:rPr>
          <w:szCs w:val="18"/>
          <w:lang w:eastAsia="zh-CN"/>
        </w:rPr>
        <w:t>able 5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802B3D" w:rsidRPr="00A564B3" w14:paraId="1772A27D" w14:textId="77777777" w:rsidTr="001C3644">
        <w:trPr>
          <w:cantSplit/>
          <w:jc w:val="center"/>
        </w:trPr>
        <w:tc>
          <w:tcPr>
            <w:tcW w:w="3343" w:type="dxa"/>
          </w:tcPr>
          <w:p w14:paraId="6B43C343" w14:textId="77777777" w:rsidR="00802B3D" w:rsidRPr="00A564B3" w:rsidRDefault="00802B3D" w:rsidP="001C3644">
            <w:pPr>
              <w:keepNext/>
              <w:keepLines/>
              <w:spacing w:after="0"/>
              <w:jc w:val="center"/>
              <w:rPr>
                <w:rFonts w:ascii="Arial" w:eastAsia="?? ??" w:hAnsi="Arial" w:cs="Arial"/>
                <w:b/>
                <w:bCs/>
                <w:sz w:val="18"/>
              </w:rPr>
            </w:pPr>
            <w:r w:rsidRPr="00A564B3">
              <w:rPr>
                <w:rFonts w:ascii="Arial" w:eastAsia="?? ??" w:hAnsi="Arial" w:cs="Arial"/>
                <w:b/>
                <w:bCs/>
                <w:sz w:val="18"/>
              </w:rPr>
              <w:t>Parameter</w:t>
            </w:r>
          </w:p>
        </w:tc>
        <w:tc>
          <w:tcPr>
            <w:tcW w:w="2370" w:type="dxa"/>
          </w:tcPr>
          <w:p w14:paraId="21A6CF7D" w14:textId="77777777" w:rsidR="00802B3D" w:rsidRPr="00A564B3" w:rsidRDefault="00802B3D" w:rsidP="001C3644">
            <w:pPr>
              <w:keepNext/>
              <w:keepLines/>
              <w:spacing w:after="0"/>
              <w:jc w:val="center"/>
              <w:rPr>
                <w:rFonts w:ascii="Arial" w:eastAsia="等线" w:hAnsi="Arial" w:cs="Arial"/>
                <w:b/>
                <w:bCs/>
                <w:sz w:val="18"/>
                <w:lang w:eastAsia="zh-CN"/>
              </w:rPr>
            </w:pPr>
            <w:r w:rsidRPr="00A564B3">
              <w:rPr>
                <w:rFonts w:ascii="Arial" w:eastAsia="等线" w:hAnsi="Arial" w:cs="Arial"/>
                <w:b/>
                <w:sz w:val="18"/>
                <w:lang w:eastAsia="zh-CN"/>
              </w:rPr>
              <w:t>Value</w:t>
            </w:r>
          </w:p>
        </w:tc>
      </w:tr>
      <w:tr w:rsidR="00802B3D" w:rsidRPr="00A564B3" w14:paraId="065F3EA9" w14:textId="77777777" w:rsidTr="001C3644">
        <w:trPr>
          <w:cantSplit/>
          <w:jc w:val="center"/>
        </w:trPr>
        <w:tc>
          <w:tcPr>
            <w:tcW w:w="3343" w:type="dxa"/>
            <w:vAlign w:val="center"/>
          </w:tcPr>
          <w:p w14:paraId="23D0521B" w14:textId="77777777" w:rsidR="00802B3D" w:rsidRPr="00A564B3" w:rsidRDefault="00802B3D" w:rsidP="001C3644">
            <w:pPr>
              <w:keepNext/>
              <w:keepLines/>
              <w:spacing w:after="0"/>
              <w:rPr>
                <w:rFonts w:ascii="Arial" w:eastAsia="等线" w:hAnsi="Arial"/>
                <w:sz w:val="18"/>
                <w:lang w:eastAsia="zh-CN"/>
              </w:rPr>
            </w:pPr>
            <w:r w:rsidRPr="00A564B3">
              <w:rPr>
                <w:rFonts w:ascii="Arial" w:eastAsia="等线" w:hAnsi="Arial"/>
                <w:sz w:val="18"/>
                <w:lang w:eastAsia="zh-CN"/>
              </w:rPr>
              <w:t>Modulation order</w:t>
            </w:r>
          </w:p>
        </w:tc>
        <w:tc>
          <w:tcPr>
            <w:tcW w:w="2370" w:type="dxa"/>
            <w:vAlign w:val="center"/>
          </w:tcPr>
          <w:p w14:paraId="09EA8E3C" w14:textId="77777777" w:rsidR="00802B3D" w:rsidRPr="00A564B3" w:rsidRDefault="00802B3D" w:rsidP="001C3644">
            <w:pPr>
              <w:keepNext/>
              <w:keepLines/>
              <w:spacing w:after="0"/>
              <w:jc w:val="center"/>
              <w:rPr>
                <w:rFonts w:ascii="Arial" w:eastAsia="?? ??" w:hAnsi="Arial" w:cs="Arial"/>
                <w:sz w:val="18"/>
                <w:lang w:eastAsia="zh-CN"/>
              </w:rPr>
            </w:pPr>
            <w:r w:rsidRPr="00A564B3">
              <w:rPr>
                <w:rFonts w:ascii="Arial" w:eastAsia="?? ??" w:hAnsi="Arial" w:cs="Arial"/>
                <w:sz w:val="18"/>
                <w:lang w:eastAsia="zh-CN"/>
              </w:rPr>
              <w:t>QSPK</w:t>
            </w:r>
          </w:p>
        </w:tc>
      </w:tr>
      <w:tr w:rsidR="00802B3D" w:rsidRPr="00A564B3" w14:paraId="712248A6" w14:textId="77777777" w:rsidTr="001C3644">
        <w:trPr>
          <w:cantSplit/>
          <w:jc w:val="center"/>
        </w:trPr>
        <w:tc>
          <w:tcPr>
            <w:tcW w:w="3343" w:type="dxa"/>
            <w:vAlign w:val="center"/>
          </w:tcPr>
          <w:p w14:paraId="0EF388FA" w14:textId="77777777" w:rsidR="00802B3D" w:rsidRPr="00A564B3" w:rsidRDefault="00802B3D" w:rsidP="001C3644">
            <w:pPr>
              <w:keepNext/>
              <w:keepLines/>
              <w:spacing w:after="0"/>
              <w:rPr>
                <w:rFonts w:ascii="Arial" w:eastAsia="等线" w:hAnsi="Arial" w:cs="Arial"/>
                <w:sz w:val="18"/>
                <w:lang w:eastAsia="zh-CN"/>
              </w:rPr>
            </w:pPr>
            <w:r>
              <w:rPr>
                <w:rFonts w:ascii="Arial" w:eastAsia="等线" w:hAnsi="Arial"/>
                <w:sz w:val="18"/>
                <w:lang w:eastAsia="zh-CN"/>
              </w:rPr>
              <w:t xml:space="preserve">Starting RB location </w:t>
            </w:r>
          </w:p>
        </w:tc>
        <w:tc>
          <w:tcPr>
            <w:tcW w:w="2370" w:type="dxa"/>
            <w:vAlign w:val="center"/>
          </w:tcPr>
          <w:p w14:paraId="2FDA9F69" w14:textId="77777777" w:rsidR="00802B3D" w:rsidRPr="00A564B3" w:rsidRDefault="00802B3D" w:rsidP="001C3644">
            <w:pPr>
              <w:keepNext/>
              <w:keepLines/>
              <w:spacing w:after="0"/>
              <w:jc w:val="center"/>
              <w:rPr>
                <w:rFonts w:ascii="Arial" w:eastAsia="?? ??" w:hAnsi="Arial" w:cs="Arial"/>
                <w:sz w:val="18"/>
                <w:lang w:eastAsia="zh-CN"/>
              </w:rPr>
            </w:pPr>
            <w:r w:rsidRPr="00A564B3">
              <w:rPr>
                <w:rFonts w:ascii="Arial" w:eastAsia="?? ??" w:hAnsi="Arial" w:cs="Arial"/>
                <w:sz w:val="18"/>
                <w:lang w:eastAsia="zh-CN"/>
              </w:rPr>
              <w:t>0</w:t>
            </w:r>
          </w:p>
        </w:tc>
      </w:tr>
      <w:tr w:rsidR="00802B3D" w:rsidRPr="00A564B3" w14:paraId="3A158C52" w14:textId="77777777" w:rsidTr="001C3644">
        <w:trPr>
          <w:cantSplit/>
          <w:jc w:val="center"/>
        </w:trPr>
        <w:tc>
          <w:tcPr>
            <w:tcW w:w="3343" w:type="dxa"/>
            <w:vAlign w:val="center"/>
          </w:tcPr>
          <w:p w14:paraId="4B49E969" w14:textId="77777777" w:rsidR="00802B3D" w:rsidRPr="00A564B3" w:rsidRDefault="00802B3D" w:rsidP="001C3644">
            <w:pPr>
              <w:keepNext/>
              <w:keepLines/>
              <w:spacing w:after="0"/>
              <w:rPr>
                <w:rFonts w:ascii="Arial" w:eastAsia="等线" w:hAnsi="Arial" w:cs="Arial"/>
                <w:sz w:val="18"/>
                <w:lang w:eastAsia="zh-CN"/>
              </w:rPr>
            </w:pPr>
            <w:r w:rsidRPr="00A564B3">
              <w:rPr>
                <w:rFonts w:ascii="Arial" w:eastAsia="等线" w:hAnsi="Arial"/>
                <w:sz w:val="18"/>
                <w:lang w:eastAsia="zh-CN"/>
              </w:rPr>
              <w:t>I</w:t>
            </w:r>
            <w:r w:rsidRPr="00A564B3">
              <w:rPr>
                <w:rFonts w:ascii="Arial" w:eastAsia="等线" w:hAnsi="Arial" w:hint="eastAsia"/>
                <w:sz w:val="18"/>
                <w:lang w:eastAsia="zh-CN"/>
              </w:rPr>
              <w:t>ntra-slot frequency hopping</w:t>
            </w:r>
          </w:p>
        </w:tc>
        <w:tc>
          <w:tcPr>
            <w:tcW w:w="2370" w:type="dxa"/>
            <w:vAlign w:val="center"/>
          </w:tcPr>
          <w:p w14:paraId="6D8C4A91" w14:textId="77777777" w:rsidR="00802B3D" w:rsidRPr="00A564B3" w:rsidRDefault="00802B3D" w:rsidP="001C3644">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 xml:space="preserve">N/A </w:t>
            </w:r>
          </w:p>
        </w:tc>
      </w:tr>
      <w:tr w:rsidR="00802B3D" w:rsidRPr="00A564B3" w14:paraId="3847AAF7" w14:textId="77777777" w:rsidTr="001C3644">
        <w:trPr>
          <w:cantSplit/>
          <w:jc w:val="center"/>
        </w:trPr>
        <w:tc>
          <w:tcPr>
            <w:tcW w:w="3343" w:type="dxa"/>
            <w:vAlign w:val="center"/>
          </w:tcPr>
          <w:p w14:paraId="67B4F224" w14:textId="77777777" w:rsidR="00802B3D" w:rsidRPr="00A564B3" w:rsidRDefault="00802B3D" w:rsidP="001C3644">
            <w:pPr>
              <w:keepNext/>
              <w:keepLines/>
              <w:spacing w:after="0"/>
              <w:rPr>
                <w:rFonts w:ascii="Arial" w:eastAsia="等线" w:hAnsi="Arial"/>
                <w:sz w:val="18"/>
                <w:lang w:eastAsia="zh-CN"/>
              </w:rPr>
            </w:pPr>
            <w:r w:rsidRPr="00A564B3">
              <w:rPr>
                <w:rFonts w:ascii="Arial" w:eastAsia="等线" w:hAnsi="Arial" w:hint="eastAsia"/>
                <w:sz w:val="18"/>
                <w:lang w:eastAsia="zh-CN"/>
              </w:rPr>
              <w:t>Number of PRBs</w:t>
            </w:r>
          </w:p>
        </w:tc>
        <w:tc>
          <w:tcPr>
            <w:tcW w:w="2370" w:type="dxa"/>
            <w:vAlign w:val="center"/>
          </w:tcPr>
          <w:p w14:paraId="23BA2C71" w14:textId="77777777" w:rsidR="00802B3D" w:rsidRPr="00A564B3" w:rsidRDefault="00802B3D" w:rsidP="001C3644">
            <w:pPr>
              <w:keepNext/>
              <w:keepLines/>
              <w:spacing w:after="0"/>
              <w:jc w:val="center"/>
              <w:rPr>
                <w:rFonts w:ascii="Arial" w:eastAsia="等线" w:hAnsi="Arial" w:cs="Arial"/>
                <w:sz w:val="18"/>
                <w:lang w:eastAsia="zh-CN"/>
              </w:rPr>
            </w:pPr>
            <w:r w:rsidRPr="00A564B3">
              <w:rPr>
                <w:rFonts w:ascii="Arial" w:eastAsia="?? ??" w:hAnsi="Arial" w:cs="Arial"/>
                <w:sz w:val="18"/>
                <w:lang w:eastAsia="zh-CN"/>
              </w:rPr>
              <w:t>4</w:t>
            </w:r>
          </w:p>
        </w:tc>
      </w:tr>
      <w:tr w:rsidR="00802B3D" w:rsidRPr="00A564B3" w14:paraId="042DCDE6" w14:textId="77777777" w:rsidTr="001C3644">
        <w:trPr>
          <w:cantSplit/>
          <w:jc w:val="center"/>
        </w:trPr>
        <w:tc>
          <w:tcPr>
            <w:tcW w:w="3343" w:type="dxa"/>
            <w:vAlign w:val="center"/>
          </w:tcPr>
          <w:p w14:paraId="30769D3F" w14:textId="77777777" w:rsidR="00802B3D" w:rsidRPr="00A564B3" w:rsidRDefault="00802B3D" w:rsidP="001C3644">
            <w:pPr>
              <w:keepNext/>
              <w:keepLines/>
              <w:spacing w:after="0"/>
              <w:rPr>
                <w:rFonts w:ascii="Arial" w:eastAsia="等线" w:hAnsi="Arial"/>
                <w:sz w:val="18"/>
                <w:lang w:eastAsia="zh-CN"/>
              </w:rPr>
            </w:pPr>
            <w:r w:rsidRPr="00A564B3">
              <w:rPr>
                <w:rFonts w:ascii="Arial" w:eastAsia="等线" w:hAnsi="Arial" w:hint="eastAsia"/>
                <w:sz w:val="18"/>
                <w:lang w:eastAsia="zh-CN"/>
              </w:rPr>
              <w:t xml:space="preserve">Number of symbols </w:t>
            </w:r>
          </w:p>
        </w:tc>
        <w:tc>
          <w:tcPr>
            <w:tcW w:w="2370" w:type="dxa"/>
            <w:vAlign w:val="center"/>
          </w:tcPr>
          <w:p w14:paraId="517B59B8" w14:textId="77777777" w:rsidR="00802B3D" w:rsidRPr="00A564B3" w:rsidRDefault="00802B3D" w:rsidP="001C3644">
            <w:pPr>
              <w:keepNext/>
              <w:keepLines/>
              <w:spacing w:after="0"/>
              <w:jc w:val="center"/>
              <w:rPr>
                <w:rFonts w:ascii="Arial" w:eastAsia="等线" w:hAnsi="Arial" w:cs="Arial"/>
                <w:sz w:val="18"/>
                <w:lang w:eastAsia="zh-CN"/>
              </w:rPr>
            </w:pPr>
            <w:r w:rsidRPr="00A564B3">
              <w:rPr>
                <w:rFonts w:ascii="Arial" w:eastAsia="?? ??" w:hAnsi="Arial" w:cs="Arial"/>
                <w:sz w:val="18"/>
                <w:lang w:eastAsia="zh-CN"/>
              </w:rPr>
              <w:t>1</w:t>
            </w:r>
          </w:p>
        </w:tc>
      </w:tr>
      <w:tr w:rsidR="00802B3D" w:rsidRPr="00A564B3" w14:paraId="1B36CD12" w14:textId="77777777" w:rsidTr="001C3644">
        <w:trPr>
          <w:cantSplit/>
          <w:jc w:val="center"/>
        </w:trPr>
        <w:tc>
          <w:tcPr>
            <w:tcW w:w="3343" w:type="dxa"/>
            <w:vAlign w:val="center"/>
          </w:tcPr>
          <w:p w14:paraId="6C40B32A" w14:textId="77777777" w:rsidR="00802B3D" w:rsidRPr="00A564B3" w:rsidRDefault="00802B3D" w:rsidP="001C3644">
            <w:pPr>
              <w:keepNext/>
              <w:keepLines/>
              <w:spacing w:after="0"/>
              <w:rPr>
                <w:rFonts w:ascii="Arial" w:eastAsia="等线" w:hAnsi="Arial"/>
                <w:sz w:val="18"/>
                <w:lang w:eastAsia="zh-CN"/>
              </w:rPr>
            </w:pPr>
            <w:r w:rsidRPr="00A564B3">
              <w:rPr>
                <w:rFonts w:ascii="Arial" w:eastAsia="等线" w:hAnsi="Arial" w:hint="eastAsia"/>
                <w:sz w:val="18"/>
                <w:lang w:eastAsia="zh-CN"/>
              </w:rPr>
              <w:t>The number of UCI information bits</w:t>
            </w:r>
          </w:p>
        </w:tc>
        <w:tc>
          <w:tcPr>
            <w:tcW w:w="2370" w:type="dxa"/>
            <w:vAlign w:val="center"/>
          </w:tcPr>
          <w:p w14:paraId="09263E75" w14:textId="77777777" w:rsidR="00802B3D" w:rsidRPr="00A564B3" w:rsidRDefault="00802B3D" w:rsidP="001C3644">
            <w:pPr>
              <w:keepNext/>
              <w:keepLines/>
              <w:spacing w:after="0"/>
              <w:jc w:val="center"/>
              <w:rPr>
                <w:rFonts w:ascii="Arial" w:eastAsia="宋体" w:hAnsi="Arial"/>
                <w:sz w:val="18"/>
                <w:lang w:eastAsia="zh-CN"/>
              </w:rPr>
            </w:pPr>
            <w:r w:rsidRPr="00A564B3">
              <w:rPr>
                <w:rFonts w:ascii="Arial" w:eastAsia="宋体" w:hAnsi="Arial"/>
                <w:sz w:val="18"/>
                <w:lang w:eastAsia="zh-CN"/>
              </w:rPr>
              <w:t>4</w:t>
            </w:r>
          </w:p>
        </w:tc>
      </w:tr>
      <w:tr w:rsidR="00802B3D" w:rsidRPr="00A564B3" w14:paraId="33CA7B83" w14:textId="77777777" w:rsidTr="001C3644">
        <w:trPr>
          <w:cantSplit/>
          <w:jc w:val="center"/>
        </w:trPr>
        <w:tc>
          <w:tcPr>
            <w:tcW w:w="3343" w:type="dxa"/>
            <w:vAlign w:val="center"/>
          </w:tcPr>
          <w:p w14:paraId="2065F8B8" w14:textId="77777777" w:rsidR="00802B3D" w:rsidRPr="00A564B3" w:rsidRDefault="00802B3D" w:rsidP="001C3644">
            <w:pPr>
              <w:keepNext/>
              <w:keepLines/>
              <w:spacing w:after="0"/>
              <w:rPr>
                <w:rFonts w:ascii="Arial" w:eastAsia="等线" w:hAnsi="Arial"/>
                <w:sz w:val="18"/>
                <w:lang w:eastAsia="zh-CN"/>
              </w:rPr>
            </w:pPr>
            <w:r w:rsidRPr="00A564B3">
              <w:rPr>
                <w:rFonts w:ascii="Arial" w:eastAsia="等线" w:hAnsi="Arial" w:hint="eastAsia"/>
                <w:sz w:val="18"/>
                <w:lang w:eastAsia="zh-CN"/>
              </w:rPr>
              <w:t>First symbol</w:t>
            </w:r>
          </w:p>
        </w:tc>
        <w:tc>
          <w:tcPr>
            <w:tcW w:w="2370" w:type="dxa"/>
            <w:vAlign w:val="center"/>
          </w:tcPr>
          <w:p w14:paraId="030361C5" w14:textId="77777777" w:rsidR="00802B3D" w:rsidRPr="00A564B3" w:rsidRDefault="00802B3D" w:rsidP="001C3644">
            <w:pPr>
              <w:keepNext/>
              <w:keepLines/>
              <w:spacing w:after="0"/>
              <w:jc w:val="center"/>
              <w:rPr>
                <w:rFonts w:ascii="Arial" w:eastAsia="宋体" w:hAnsi="Arial"/>
                <w:sz w:val="18"/>
                <w:lang w:eastAsia="zh-CN"/>
              </w:rPr>
            </w:pPr>
            <w:r w:rsidRPr="00A564B3">
              <w:rPr>
                <w:rFonts w:ascii="Arial" w:eastAsia="宋体" w:hAnsi="Arial"/>
                <w:sz w:val="18"/>
                <w:lang w:eastAsia="zh-CN"/>
              </w:rPr>
              <w:t>13</w:t>
            </w:r>
          </w:p>
        </w:tc>
      </w:tr>
      <w:tr w:rsidR="00802B3D" w:rsidRPr="00A564B3" w14:paraId="48A078FD" w14:textId="77777777" w:rsidTr="001C3644">
        <w:trPr>
          <w:cantSplit/>
          <w:jc w:val="center"/>
        </w:trPr>
        <w:tc>
          <w:tcPr>
            <w:tcW w:w="3343" w:type="dxa"/>
            <w:vAlign w:val="center"/>
          </w:tcPr>
          <w:p w14:paraId="79F12C3A" w14:textId="77777777" w:rsidR="00802B3D" w:rsidRPr="00A564B3" w:rsidRDefault="00802B3D" w:rsidP="001C3644">
            <w:pPr>
              <w:keepNext/>
              <w:keepLines/>
              <w:spacing w:after="0"/>
              <w:rPr>
                <w:rFonts w:ascii="Arial" w:eastAsia="等线" w:hAnsi="Arial"/>
                <w:sz w:val="18"/>
                <w:lang w:eastAsia="zh-CN"/>
              </w:rPr>
            </w:pPr>
            <w:r w:rsidRPr="00A564B3">
              <w:rPr>
                <w:rFonts w:ascii="Arial" w:eastAsia="等线" w:hAnsi="Arial" w:hint="eastAsia"/>
                <w:sz w:val="18"/>
                <w:lang w:eastAsia="zh-CN"/>
              </w:rPr>
              <w:t>DM-RS sequence generation</w:t>
            </w:r>
          </w:p>
        </w:tc>
        <w:tc>
          <w:tcPr>
            <w:tcW w:w="2370" w:type="dxa"/>
            <w:vAlign w:val="center"/>
          </w:tcPr>
          <w:p w14:paraId="343AA388" w14:textId="77777777" w:rsidR="00802B3D" w:rsidRPr="00A564B3" w:rsidRDefault="00802B3D" w:rsidP="001C3644">
            <w:pPr>
              <w:keepNext/>
              <w:keepLines/>
              <w:spacing w:after="0"/>
              <w:jc w:val="center"/>
              <w:rPr>
                <w:rFonts w:ascii="Arial" w:eastAsia="宋体" w:hAnsi="Arial"/>
                <w:sz w:val="18"/>
                <w:lang w:eastAsia="zh-CN"/>
              </w:rPr>
            </w:pPr>
            <w:r w:rsidRPr="00A564B3">
              <w:rPr>
                <w:rFonts w:ascii="Arial" w:eastAsia="等线" w:hAnsi="Arial" w:cs="Arial"/>
                <w:i/>
                <w:sz w:val="18"/>
                <w:szCs w:val="18"/>
              </w:rPr>
              <w:t>N</w:t>
            </w:r>
            <w:r w:rsidRPr="00A564B3">
              <w:rPr>
                <w:rFonts w:ascii="Arial" w:eastAsia="等线" w:hAnsi="Arial" w:cs="Arial"/>
                <w:i/>
                <w:sz w:val="18"/>
                <w:szCs w:val="18"/>
                <w:vertAlign w:val="subscript"/>
              </w:rPr>
              <w:t>ID</w:t>
            </w:r>
            <w:r w:rsidRPr="00A564B3">
              <w:rPr>
                <w:rFonts w:ascii="Arial" w:eastAsia="等线" w:hAnsi="Arial" w:cs="Arial"/>
                <w:sz w:val="18"/>
                <w:vertAlign w:val="superscript"/>
              </w:rPr>
              <w:t>0</w:t>
            </w:r>
            <w:r w:rsidRPr="00A564B3">
              <w:rPr>
                <w:rFonts w:ascii="Arial" w:eastAsia="等线" w:hAnsi="Arial" w:cs="Arial"/>
                <w:sz w:val="18"/>
                <w:szCs w:val="18"/>
              </w:rPr>
              <w:t>=0</w:t>
            </w:r>
          </w:p>
        </w:tc>
      </w:tr>
      <w:tr w:rsidR="00802B3D" w:rsidRPr="00A564B3" w14:paraId="1D34A458" w14:textId="77777777" w:rsidTr="001C3644">
        <w:trPr>
          <w:cantSplit/>
          <w:jc w:val="center"/>
        </w:trPr>
        <w:tc>
          <w:tcPr>
            <w:tcW w:w="3343" w:type="dxa"/>
            <w:vAlign w:val="center"/>
          </w:tcPr>
          <w:p w14:paraId="4F4E60EB" w14:textId="77777777" w:rsidR="00802B3D" w:rsidRPr="00A564B3" w:rsidRDefault="00802B3D" w:rsidP="001C3644">
            <w:pPr>
              <w:keepNext/>
              <w:keepLines/>
              <w:spacing w:after="0"/>
              <w:rPr>
                <w:rFonts w:ascii="Arial" w:eastAsia="等线" w:hAnsi="Arial"/>
                <w:sz w:val="18"/>
                <w:lang w:eastAsia="zh-CN"/>
              </w:rPr>
            </w:pPr>
            <w:r>
              <w:rPr>
                <w:rFonts w:ascii="Arial" w:eastAsia="等线" w:hAnsi="Arial"/>
                <w:sz w:val="18"/>
                <w:lang w:eastAsia="zh-CN"/>
              </w:rPr>
              <w:t xml:space="preserve">Test metric </w:t>
            </w:r>
          </w:p>
        </w:tc>
        <w:tc>
          <w:tcPr>
            <w:tcW w:w="2370" w:type="dxa"/>
            <w:vAlign w:val="center"/>
          </w:tcPr>
          <w:p w14:paraId="0CE8FD80" w14:textId="77777777" w:rsidR="00802B3D" w:rsidRDefault="00802B3D" w:rsidP="001C3644">
            <w:pPr>
              <w:keepNext/>
              <w:keepLines/>
              <w:spacing w:after="0"/>
              <w:jc w:val="center"/>
              <w:rPr>
                <w:rFonts w:ascii="Arial" w:eastAsia="等线" w:hAnsi="Arial" w:cs="Arial"/>
                <w:iCs/>
                <w:sz w:val="18"/>
                <w:szCs w:val="18"/>
                <w:lang w:eastAsia="zh-CN"/>
              </w:rPr>
            </w:pPr>
            <w:r>
              <w:rPr>
                <w:rFonts w:ascii="Arial" w:eastAsia="等线" w:hAnsi="Arial" w:cs="Arial" w:hint="eastAsia"/>
                <w:iCs/>
                <w:sz w:val="18"/>
                <w:szCs w:val="18"/>
                <w:lang w:eastAsia="zh-CN"/>
              </w:rPr>
              <w:t>D</w:t>
            </w:r>
            <w:r>
              <w:rPr>
                <w:rFonts w:ascii="Arial" w:eastAsia="等线" w:hAnsi="Arial" w:cs="Arial"/>
                <w:iCs/>
                <w:sz w:val="18"/>
                <w:szCs w:val="18"/>
                <w:lang w:eastAsia="zh-CN"/>
              </w:rPr>
              <w:t xml:space="preserve">TX to ACK probability </w:t>
            </w:r>
          </w:p>
          <w:p w14:paraId="6151E114" w14:textId="77777777" w:rsidR="00802B3D" w:rsidRPr="00264737" w:rsidRDefault="00802B3D" w:rsidP="001C3644">
            <w:pPr>
              <w:keepNext/>
              <w:keepLines/>
              <w:spacing w:after="0"/>
              <w:jc w:val="center"/>
              <w:rPr>
                <w:rFonts w:ascii="Arial" w:eastAsia="等线" w:hAnsi="Arial" w:cs="Arial"/>
                <w:iCs/>
                <w:sz w:val="18"/>
                <w:szCs w:val="18"/>
                <w:lang w:eastAsia="zh-CN"/>
              </w:rPr>
            </w:pPr>
            <w:r>
              <w:rPr>
                <w:rFonts w:ascii="Arial" w:eastAsia="等线" w:hAnsi="Arial" w:cs="Arial"/>
                <w:iCs/>
                <w:sz w:val="18"/>
                <w:szCs w:val="18"/>
                <w:lang w:eastAsia="zh-CN"/>
              </w:rPr>
              <w:t>ACK missed detection probability</w:t>
            </w:r>
          </w:p>
        </w:tc>
      </w:tr>
    </w:tbl>
    <w:p w14:paraId="079182EA" w14:textId="77777777" w:rsidR="00802B3D" w:rsidRDefault="00802B3D" w:rsidP="00802B3D">
      <w:pPr>
        <w:jc w:val="center"/>
        <w:rPr>
          <w:szCs w:val="18"/>
          <w:lang w:eastAsia="zh-CN"/>
        </w:rPr>
      </w:pPr>
    </w:p>
    <w:p w14:paraId="7457EE4C" w14:textId="77777777" w:rsidR="00802B3D" w:rsidRDefault="00802B3D" w:rsidP="00802B3D">
      <w:pPr>
        <w:jc w:val="center"/>
        <w:rPr>
          <w:szCs w:val="18"/>
          <w:lang w:eastAsia="zh-CN"/>
        </w:rPr>
      </w:pPr>
      <w:r>
        <w:rPr>
          <w:rFonts w:hint="eastAsia"/>
          <w:szCs w:val="18"/>
          <w:lang w:eastAsia="zh-CN"/>
        </w:rPr>
        <w:t>T</w:t>
      </w:r>
      <w:r>
        <w:rPr>
          <w:szCs w:val="18"/>
          <w:lang w:eastAsia="zh-CN"/>
        </w:rPr>
        <w:t>able 6: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802B3D" w:rsidRPr="00F95B02" w14:paraId="228C280B" w14:textId="77777777" w:rsidTr="001C3644">
        <w:trPr>
          <w:cantSplit/>
          <w:jc w:val="center"/>
        </w:trPr>
        <w:tc>
          <w:tcPr>
            <w:tcW w:w="3485" w:type="dxa"/>
          </w:tcPr>
          <w:p w14:paraId="6C5DC8A7" w14:textId="77777777" w:rsidR="00802B3D" w:rsidRPr="00F95B02" w:rsidRDefault="00802B3D" w:rsidP="001C3644">
            <w:pPr>
              <w:pStyle w:val="TAH"/>
              <w:rPr>
                <w:rFonts w:eastAsia="?? ??" w:cs="Arial"/>
                <w:bCs/>
              </w:rPr>
            </w:pPr>
            <w:r w:rsidRPr="00F95B02">
              <w:rPr>
                <w:rFonts w:eastAsia="?? ??" w:cs="Arial"/>
                <w:bCs/>
              </w:rPr>
              <w:t>Parameter</w:t>
            </w:r>
          </w:p>
        </w:tc>
        <w:tc>
          <w:tcPr>
            <w:tcW w:w="2268" w:type="dxa"/>
          </w:tcPr>
          <w:p w14:paraId="64E78FFF" w14:textId="77777777" w:rsidR="00802B3D" w:rsidRPr="00F95B02" w:rsidRDefault="00802B3D" w:rsidP="001C3644">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802B3D" w:rsidRPr="00F95B02" w14:paraId="44A78002" w14:textId="77777777" w:rsidTr="001C3644">
        <w:trPr>
          <w:cantSplit/>
          <w:jc w:val="center"/>
        </w:trPr>
        <w:tc>
          <w:tcPr>
            <w:tcW w:w="3485" w:type="dxa"/>
            <w:vAlign w:val="center"/>
          </w:tcPr>
          <w:p w14:paraId="75E8F1E1" w14:textId="77777777" w:rsidR="00802B3D" w:rsidRPr="00F95B02" w:rsidRDefault="00802B3D" w:rsidP="001C3644">
            <w:pPr>
              <w:pStyle w:val="TAL"/>
              <w:rPr>
                <w:rFonts w:eastAsia="等线"/>
                <w:lang w:eastAsia="zh-CN"/>
              </w:rPr>
            </w:pPr>
            <w:r w:rsidRPr="00F95B02">
              <w:rPr>
                <w:lang w:eastAsia="zh-CN"/>
              </w:rPr>
              <w:t>Modulation order</w:t>
            </w:r>
          </w:p>
        </w:tc>
        <w:tc>
          <w:tcPr>
            <w:tcW w:w="2268" w:type="dxa"/>
            <w:vAlign w:val="center"/>
          </w:tcPr>
          <w:p w14:paraId="0494344F" w14:textId="77777777" w:rsidR="00802B3D" w:rsidRPr="00F95B02" w:rsidRDefault="00802B3D" w:rsidP="001C3644">
            <w:pPr>
              <w:pStyle w:val="TAC"/>
              <w:rPr>
                <w:rFonts w:eastAsia="?? ??" w:cs="Arial"/>
                <w:lang w:eastAsia="zh-CN"/>
              </w:rPr>
            </w:pPr>
            <w:r w:rsidRPr="00F95B02">
              <w:rPr>
                <w:rFonts w:eastAsia="?? ??" w:cs="Arial"/>
                <w:lang w:eastAsia="zh-CN"/>
              </w:rPr>
              <w:t>QSPK</w:t>
            </w:r>
          </w:p>
        </w:tc>
      </w:tr>
      <w:tr w:rsidR="00802B3D" w:rsidRPr="00F95B02" w14:paraId="778F1ABC" w14:textId="77777777" w:rsidTr="001C3644">
        <w:trPr>
          <w:cantSplit/>
          <w:jc w:val="center"/>
        </w:trPr>
        <w:tc>
          <w:tcPr>
            <w:tcW w:w="3485" w:type="dxa"/>
            <w:vAlign w:val="center"/>
          </w:tcPr>
          <w:p w14:paraId="68E6A73D" w14:textId="77777777" w:rsidR="00802B3D" w:rsidRPr="00F95B02" w:rsidRDefault="00802B3D" w:rsidP="001C3644">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73AAB92E" w14:textId="77777777" w:rsidR="00802B3D" w:rsidRPr="00F95B02" w:rsidRDefault="00802B3D" w:rsidP="001C3644">
            <w:pPr>
              <w:pStyle w:val="TAC"/>
              <w:rPr>
                <w:rFonts w:eastAsia="?? ??" w:cs="Arial"/>
                <w:lang w:eastAsia="zh-CN"/>
              </w:rPr>
            </w:pPr>
            <w:r w:rsidRPr="00F95B02">
              <w:rPr>
                <w:rFonts w:eastAsia="?? ??" w:cs="Arial"/>
                <w:lang w:eastAsia="zh-CN"/>
              </w:rPr>
              <w:t>0</w:t>
            </w:r>
          </w:p>
        </w:tc>
      </w:tr>
      <w:tr w:rsidR="00802B3D" w:rsidRPr="00F95B02" w14:paraId="4CECB30D" w14:textId="77777777" w:rsidTr="001C3644">
        <w:trPr>
          <w:cantSplit/>
          <w:jc w:val="center"/>
        </w:trPr>
        <w:tc>
          <w:tcPr>
            <w:tcW w:w="3485" w:type="dxa"/>
            <w:vAlign w:val="center"/>
          </w:tcPr>
          <w:p w14:paraId="48019668" w14:textId="77777777" w:rsidR="00802B3D" w:rsidRPr="00F95B02" w:rsidRDefault="00802B3D" w:rsidP="001C3644">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7FF3F436" w14:textId="77777777" w:rsidR="00802B3D" w:rsidRPr="00F95B02" w:rsidRDefault="00802B3D" w:rsidP="001C3644">
            <w:pPr>
              <w:pStyle w:val="TAC"/>
              <w:rPr>
                <w:rFonts w:eastAsia="等线" w:cs="Arial"/>
                <w:lang w:eastAsia="zh-CN"/>
              </w:rPr>
            </w:pPr>
            <w:r w:rsidRPr="00F95B02">
              <w:rPr>
                <w:rFonts w:eastAsia="?? ??" w:cs="Arial"/>
                <w:lang w:eastAsia="zh-CN"/>
              </w:rPr>
              <w:t>enabled</w:t>
            </w:r>
          </w:p>
        </w:tc>
      </w:tr>
      <w:tr w:rsidR="00802B3D" w:rsidRPr="00F95B02" w14:paraId="4A4B22C2" w14:textId="77777777" w:rsidTr="001C3644">
        <w:trPr>
          <w:cantSplit/>
          <w:jc w:val="center"/>
        </w:trPr>
        <w:tc>
          <w:tcPr>
            <w:tcW w:w="3485" w:type="dxa"/>
            <w:vAlign w:val="center"/>
          </w:tcPr>
          <w:p w14:paraId="2F9DE83E" w14:textId="77777777" w:rsidR="00802B3D" w:rsidRPr="00F95B02" w:rsidRDefault="00802B3D" w:rsidP="001C3644">
            <w:pPr>
              <w:pStyle w:val="TAL"/>
              <w:rPr>
                <w:rFonts w:eastAsia="等线"/>
                <w:lang w:eastAsia="zh-CN"/>
              </w:rPr>
            </w:pPr>
            <w:r w:rsidRPr="00F95B02">
              <w:rPr>
                <w:rFonts w:hint="eastAsia"/>
                <w:lang w:eastAsia="zh-CN"/>
              </w:rPr>
              <w:t>Frist PRB after frequency hopping</w:t>
            </w:r>
          </w:p>
        </w:tc>
        <w:tc>
          <w:tcPr>
            <w:tcW w:w="2268" w:type="dxa"/>
            <w:vAlign w:val="center"/>
          </w:tcPr>
          <w:p w14:paraId="57E3694A" w14:textId="77777777" w:rsidR="00802B3D" w:rsidRPr="00F95B02" w:rsidRDefault="00802B3D" w:rsidP="001C3644">
            <w:pPr>
              <w:pStyle w:val="TAC"/>
              <w:rPr>
                <w:rFonts w:eastAsia="等线"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802B3D" w:rsidRPr="00F95B02" w14:paraId="43F6B37F" w14:textId="77777777" w:rsidTr="001C3644">
        <w:trPr>
          <w:cantSplit/>
          <w:jc w:val="center"/>
        </w:trPr>
        <w:tc>
          <w:tcPr>
            <w:tcW w:w="3485" w:type="dxa"/>
            <w:vAlign w:val="center"/>
          </w:tcPr>
          <w:p w14:paraId="3F815560" w14:textId="77777777" w:rsidR="00802B3D" w:rsidRPr="00F95B02" w:rsidRDefault="00802B3D" w:rsidP="001C3644">
            <w:pPr>
              <w:pStyle w:val="TAL"/>
              <w:rPr>
                <w:rFonts w:eastAsia="等线"/>
                <w:lang w:eastAsia="zh-CN"/>
              </w:rPr>
            </w:pPr>
            <w:r w:rsidRPr="00F95B02">
              <w:rPr>
                <w:rFonts w:hint="eastAsia"/>
                <w:lang w:eastAsia="zh-CN"/>
              </w:rPr>
              <w:t>Number of PRBs</w:t>
            </w:r>
          </w:p>
        </w:tc>
        <w:tc>
          <w:tcPr>
            <w:tcW w:w="2268" w:type="dxa"/>
          </w:tcPr>
          <w:p w14:paraId="5FB5291A" w14:textId="77777777" w:rsidR="00802B3D" w:rsidRPr="00F95B02" w:rsidRDefault="00802B3D" w:rsidP="001C3644">
            <w:pPr>
              <w:pStyle w:val="TAC"/>
              <w:rPr>
                <w:rFonts w:eastAsia="等线" w:cs="Arial"/>
                <w:lang w:eastAsia="zh-CN"/>
              </w:rPr>
            </w:pPr>
            <w:r w:rsidRPr="00F95B02">
              <w:rPr>
                <w:rFonts w:eastAsia="?? ??" w:cs="Arial"/>
                <w:lang w:eastAsia="zh-CN"/>
              </w:rPr>
              <w:t>9</w:t>
            </w:r>
          </w:p>
        </w:tc>
      </w:tr>
      <w:tr w:rsidR="00802B3D" w:rsidRPr="00F95B02" w14:paraId="4C061230" w14:textId="77777777" w:rsidTr="001C3644">
        <w:trPr>
          <w:cantSplit/>
          <w:jc w:val="center"/>
        </w:trPr>
        <w:tc>
          <w:tcPr>
            <w:tcW w:w="3485" w:type="dxa"/>
            <w:vAlign w:val="center"/>
          </w:tcPr>
          <w:p w14:paraId="6A50DBF0" w14:textId="77777777" w:rsidR="00802B3D" w:rsidRPr="00F95B02" w:rsidRDefault="00802B3D" w:rsidP="001C3644">
            <w:pPr>
              <w:pStyle w:val="TAL"/>
              <w:rPr>
                <w:rFonts w:eastAsia="等线"/>
                <w:lang w:eastAsia="zh-CN"/>
              </w:rPr>
            </w:pPr>
            <w:r w:rsidRPr="00F95B02">
              <w:rPr>
                <w:rFonts w:hint="eastAsia"/>
                <w:lang w:eastAsia="zh-CN"/>
              </w:rPr>
              <w:t>Number of symbols</w:t>
            </w:r>
          </w:p>
        </w:tc>
        <w:tc>
          <w:tcPr>
            <w:tcW w:w="2268" w:type="dxa"/>
          </w:tcPr>
          <w:p w14:paraId="3B1266FF" w14:textId="77777777" w:rsidR="00802B3D" w:rsidRPr="00F95B02" w:rsidRDefault="00802B3D" w:rsidP="001C3644">
            <w:pPr>
              <w:pStyle w:val="TAC"/>
              <w:rPr>
                <w:rFonts w:eastAsia="等线" w:cs="Arial"/>
                <w:lang w:eastAsia="zh-CN"/>
              </w:rPr>
            </w:pPr>
            <w:r w:rsidRPr="00F95B02">
              <w:rPr>
                <w:rFonts w:eastAsia="?? ??" w:cs="Arial"/>
                <w:lang w:eastAsia="zh-CN"/>
              </w:rPr>
              <w:t>2</w:t>
            </w:r>
          </w:p>
        </w:tc>
      </w:tr>
      <w:tr w:rsidR="00802B3D" w:rsidRPr="00F95B02" w14:paraId="53C5C2BA" w14:textId="77777777" w:rsidTr="001C3644">
        <w:trPr>
          <w:cantSplit/>
          <w:jc w:val="center"/>
        </w:trPr>
        <w:tc>
          <w:tcPr>
            <w:tcW w:w="3485" w:type="dxa"/>
            <w:vAlign w:val="center"/>
          </w:tcPr>
          <w:p w14:paraId="1FF49534" w14:textId="77777777" w:rsidR="00802B3D" w:rsidRPr="00F95B02" w:rsidRDefault="00802B3D" w:rsidP="001C3644">
            <w:pPr>
              <w:pStyle w:val="TAL"/>
              <w:rPr>
                <w:rFonts w:eastAsia="等线"/>
                <w:lang w:eastAsia="zh-CN"/>
              </w:rPr>
            </w:pPr>
            <w:r w:rsidRPr="00F95B02">
              <w:rPr>
                <w:rFonts w:hint="eastAsia"/>
                <w:lang w:eastAsia="zh-CN"/>
              </w:rPr>
              <w:t>The number of UCI information bits</w:t>
            </w:r>
          </w:p>
        </w:tc>
        <w:tc>
          <w:tcPr>
            <w:tcW w:w="2268" w:type="dxa"/>
          </w:tcPr>
          <w:p w14:paraId="050CB699" w14:textId="77777777" w:rsidR="00802B3D" w:rsidRPr="00F95B02" w:rsidRDefault="00802B3D" w:rsidP="001C3644">
            <w:pPr>
              <w:pStyle w:val="TAC"/>
              <w:rPr>
                <w:rFonts w:eastAsia="宋体"/>
                <w:lang w:eastAsia="zh-CN"/>
              </w:rPr>
            </w:pPr>
            <w:r w:rsidRPr="00F95B02">
              <w:rPr>
                <w:rFonts w:eastAsia="宋体"/>
                <w:lang w:eastAsia="zh-CN"/>
              </w:rPr>
              <w:t>22</w:t>
            </w:r>
          </w:p>
        </w:tc>
      </w:tr>
      <w:tr w:rsidR="00802B3D" w:rsidRPr="00F95B02" w14:paraId="454608D4" w14:textId="77777777" w:rsidTr="001C3644">
        <w:trPr>
          <w:cantSplit/>
          <w:jc w:val="center"/>
        </w:trPr>
        <w:tc>
          <w:tcPr>
            <w:tcW w:w="3485" w:type="dxa"/>
            <w:vAlign w:val="center"/>
          </w:tcPr>
          <w:p w14:paraId="64CC4DC8" w14:textId="77777777" w:rsidR="00802B3D" w:rsidRPr="00F95B02" w:rsidRDefault="00802B3D" w:rsidP="001C3644">
            <w:pPr>
              <w:pStyle w:val="TAL"/>
              <w:rPr>
                <w:lang w:eastAsia="zh-CN"/>
              </w:rPr>
            </w:pPr>
            <w:r w:rsidRPr="00F95B02">
              <w:rPr>
                <w:rFonts w:hint="eastAsia"/>
                <w:lang w:eastAsia="zh-CN"/>
              </w:rPr>
              <w:t>First symbol</w:t>
            </w:r>
          </w:p>
        </w:tc>
        <w:tc>
          <w:tcPr>
            <w:tcW w:w="2268" w:type="dxa"/>
          </w:tcPr>
          <w:p w14:paraId="0CD0E74C" w14:textId="77777777" w:rsidR="00802B3D" w:rsidRPr="00F95B02" w:rsidRDefault="00802B3D" w:rsidP="001C3644">
            <w:pPr>
              <w:pStyle w:val="TAC"/>
              <w:rPr>
                <w:rFonts w:eastAsia="宋体"/>
                <w:lang w:eastAsia="zh-CN"/>
              </w:rPr>
            </w:pPr>
            <w:r w:rsidRPr="00F95B02">
              <w:rPr>
                <w:rFonts w:eastAsia="宋体"/>
                <w:lang w:eastAsia="zh-CN"/>
              </w:rPr>
              <w:t>12</w:t>
            </w:r>
          </w:p>
        </w:tc>
      </w:tr>
      <w:tr w:rsidR="00802B3D" w:rsidRPr="00F95B02" w14:paraId="4B22A847" w14:textId="77777777" w:rsidTr="001C3644">
        <w:trPr>
          <w:cantSplit/>
          <w:jc w:val="center"/>
        </w:trPr>
        <w:tc>
          <w:tcPr>
            <w:tcW w:w="3485" w:type="dxa"/>
            <w:vAlign w:val="center"/>
          </w:tcPr>
          <w:p w14:paraId="2ACD8C07" w14:textId="77777777" w:rsidR="00802B3D" w:rsidRPr="00F95B02" w:rsidRDefault="00802B3D" w:rsidP="001C3644">
            <w:pPr>
              <w:pStyle w:val="TAL"/>
              <w:rPr>
                <w:lang w:eastAsia="zh-CN"/>
              </w:rPr>
            </w:pPr>
            <w:r w:rsidRPr="00F95B02">
              <w:rPr>
                <w:rFonts w:hint="eastAsia"/>
                <w:lang w:eastAsia="zh-CN"/>
              </w:rPr>
              <w:t>DM-RS sequence generation</w:t>
            </w:r>
          </w:p>
        </w:tc>
        <w:tc>
          <w:tcPr>
            <w:tcW w:w="2268" w:type="dxa"/>
          </w:tcPr>
          <w:p w14:paraId="2A81A84F" w14:textId="77777777" w:rsidR="00802B3D" w:rsidRPr="00F95B02" w:rsidRDefault="00802B3D" w:rsidP="001C3644">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r w:rsidR="00802B3D" w:rsidRPr="00F95B02" w14:paraId="3414AA4C" w14:textId="77777777" w:rsidTr="001C3644">
        <w:trPr>
          <w:cantSplit/>
          <w:jc w:val="center"/>
        </w:trPr>
        <w:tc>
          <w:tcPr>
            <w:tcW w:w="3485" w:type="dxa"/>
            <w:vAlign w:val="center"/>
          </w:tcPr>
          <w:p w14:paraId="0B9E93DF" w14:textId="77777777" w:rsidR="00802B3D" w:rsidRPr="00F95B02" w:rsidRDefault="00802B3D" w:rsidP="001C3644">
            <w:pPr>
              <w:pStyle w:val="TAL"/>
              <w:rPr>
                <w:lang w:eastAsia="zh-CN"/>
              </w:rPr>
            </w:pPr>
            <w:r>
              <w:rPr>
                <w:rFonts w:hint="eastAsia"/>
                <w:lang w:eastAsia="zh-CN"/>
              </w:rPr>
              <w:t>T</w:t>
            </w:r>
            <w:r>
              <w:rPr>
                <w:lang w:eastAsia="zh-CN"/>
              </w:rPr>
              <w:t xml:space="preserve">est metric </w:t>
            </w:r>
          </w:p>
        </w:tc>
        <w:tc>
          <w:tcPr>
            <w:tcW w:w="2268" w:type="dxa"/>
          </w:tcPr>
          <w:p w14:paraId="5D9B90F3" w14:textId="77777777" w:rsidR="00802B3D" w:rsidRPr="00264737" w:rsidRDefault="00802B3D" w:rsidP="001C3644">
            <w:pPr>
              <w:pStyle w:val="TAC"/>
              <w:rPr>
                <w:rFonts w:cs="Arial"/>
                <w:iCs/>
                <w:szCs w:val="18"/>
                <w:lang w:eastAsia="zh-CN"/>
              </w:rPr>
            </w:pPr>
            <w:r>
              <w:rPr>
                <w:rFonts w:cs="Arial"/>
                <w:iCs/>
                <w:szCs w:val="18"/>
                <w:lang w:eastAsia="zh-CN"/>
              </w:rPr>
              <w:t xml:space="preserve">BLER </w:t>
            </w:r>
          </w:p>
        </w:tc>
      </w:tr>
    </w:tbl>
    <w:p w14:paraId="17D5EE4B" w14:textId="77777777" w:rsidR="00802B3D" w:rsidRDefault="00802B3D" w:rsidP="00802B3D">
      <w:pPr>
        <w:jc w:val="both"/>
        <w:rPr>
          <w:szCs w:val="18"/>
          <w:lang w:eastAsia="zh-CN"/>
        </w:rPr>
      </w:pPr>
    </w:p>
    <w:p w14:paraId="05236E12" w14:textId="77777777" w:rsidR="00802B3D" w:rsidRDefault="00802B3D" w:rsidP="00802B3D">
      <w:pPr>
        <w:jc w:val="center"/>
        <w:rPr>
          <w:szCs w:val="18"/>
          <w:lang w:eastAsia="zh-CN"/>
        </w:rPr>
      </w:pPr>
      <w:r>
        <w:rPr>
          <w:rFonts w:hint="eastAsia"/>
          <w:szCs w:val="18"/>
          <w:lang w:eastAsia="zh-CN"/>
        </w:rPr>
        <w:t>T</w:t>
      </w:r>
      <w:r>
        <w:rPr>
          <w:szCs w:val="18"/>
          <w:lang w:eastAsia="zh-CN"/>
        </w:rPr>
        <w:t>able 7:  Test parameters of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802B3D" w:rsidRPr="00F95B02" w14:paraId="25C20D0C" w14:textId="77777777" w:rsidTr="001C3644">
        <w:trPr>
          <w:cantSplit/>
          <w:jc w:val="center"/>
        </w:trPr>
        <w:tc>
          <w:tcPr>
            <w:tcW w:w="2548" w:type="dxa"/>
          </w:tcPr>
          <w:p w14:paraId="3B424C35" w14:textId="77777777" w:rsidR="00802B3D" w:rsidRPr="00F95B02" w:rsidRDefault="00802B3D" w:rsidP="001C3644">
            <w:pPr>
              <w:pStyle w:val="TAH"/>
              <w:rPr>
                <w:rFonts w:eastAsia="?? ??" w:cs="Arial"/>
                <w:bCs/>
              </w:rPr>
            </w:pPr>
            <w:r w:rsidRPr="00F95B02">
              <w:rPr>
                <w:rFonts w:eastAsia="?? ??" w:cs="Arial"/>
                <w:bCs/>
              </w:rPr>
              <w:lastRenderedPageBreak/>
              <w:t>Parameter</w:t>
            </w:r>
          </w:p>
        </w:tc>
        <w:tc>
          <w:tcPr>
            <w:tcW w:w="1225" w:type="dxa"/>
          </w:tcPr>
          <w:p w14:paraId="79725269" w14:textId="77777777" w:rsidR="00802B3D" w:rsidRPr="00F95B02" w:rsidRDefault="00802B3D" w:rsidP="001C3644">
            <w:pPr>
              <w:pStyle w:val="TAH"/>
              <w:rPr>
                <w:rFonts w:eastAsia="?? ??" w:cs="Arial"/>
                <w:bCs/>
              </w:rPr>
            </w:pPr>
            <w:r w:rsidRPr="00F95B02">
              <w:rPr>
                <w:rFonts w:eastAsia="?? ??" w:cs="Arial"/>
                <w:bCs/>
              </w:rPr>
              <w:t>Test 1</w:t>
            </w:r>
          </w:p>
        </w:tc>
        <w:tc>
          <w:tcPr>
            <w:tcW w:w="1225" w:type="dxa"/>
          </w:tcPr>
          <w:p w14:paraId="31D07916" w14:textId="77777777" w:rsidR="00802B3D" w:rsidRPr="00F95B02" w:rsidRDefault="00802B3D" w:rsidP="001C3644">
            <w:pPr>
              <w:pStyle w:val="TAH"/>
              <w:rPr>
                <w:rFonts w:eastAsia="?? ??" w:cs="Arial"/>
                <w:bCs/>
              </w:rPr>
            </w:pPr>
            <w:r w:rsidRPr="00F95B02">
              <w:rPr>
                <w:rFonts w:eastAsia="?? ??" w:cs="Arial"/>
                <w:bCs/>
              </w:rPr>
              <w:t>Test 2</w:t>
            </w:r>
          </w:p>
        </w:tc>
      </w:tr>
      <w:tr w:rsidR="00802B3D" w:rsidRPr="00F95B02" w14:paraId="72A38473" w14:textId="77777777" w:rsidTr="001C3644">
        <w:trPr>
          <w:cantSplit/>
          <w:jc w:val="center"/>
        </w:trPr>
        <w:tc>
          <w:tcPr>
            <w:tcW w:w="2548" w:type="dxa"/>
            <w:vAlign w:val="center"/>
          </w:tcPr>
          <w:p w14:paraId="207B46D9" w14:textId="77777777" w:rsidR="00802B3D" w:rsidRPr="00F95B02" w:rsidRDefault="00802B3D" w:rsidP="001C3644">
            <w:pPr>
              <w:pStyle w:val="TAL"/>
              <w:rPr>
                <w:lang w:eastAsia="zh-CN"/>
              </w:rPr>
            </w:pPr>
            <w:r w:rsidRPr="00F95B02">
              <w:rPr>
                <w:lang w:eastAsia="zh-CN"/>
              </w:rPr>
              <w:t>Modulation order</w:t>
            </w:r>
          </w:p>
        </w:tc>
        <w:tc>
          <w:tcPr>
            <w:tcW w:w="2450" w:type="dxa"/>
            <w:gridSpan w:val="2"/>
            <w:vAlign w:val="center"/>
          </w:tcPr>
          <w:p w14:paraId="3459C33B" w14:textId="77777777" w:rsidR="00802B3D" w:rsidRPr="00F95B02" w:rsidRDefault="00802B3D" w:rsidP="001C3644">
            <w:pPr>
              <w:pStyle w:val="TAC"/>
              <w:rPr>
                <w:rFonts w:cs="Arial"/>
                <w:lang w:eastAsia="zh-CN"/>
              </w:rPr>
            </w:pPr>
            <w:r w:rsidRPr="00F95B02">
              <w:rPr>
                <w:rFonts w:cs="Arial"/>
                <w:lang w:eastAsia="zh-CN"/>
              </w:rPr>
              <w:t>QPSK</w:t>
            </w:r>
          </w:p>
        </w:tc>
      </w:tr>
      <w:tr w:rsidR="00802B3D" w:rsidRPr="00F95B02" w14:paraId="47567A7F" w14:textId="77777777" w:rsidTr="001C3644">
        <w:trPr>
          <w:cantSplit/>
          <w:jc w:val="center"/>
        </w:trPr>
        <w:tc>
          <w:tcPr>
            <w:tcW w:w="2548" w:type="dxa"/>
            <w:vAlign w:val="center"/>
          </w:tcPr>
          <w:p w14:paraId="061D1DB3" w14:textId="77777777" w:rsidR="00802B3D" w:rsidRPr="00F95B02" w:rsidRDefault="00802B3D" w:rsidP="001C3644">
            <w:pPr>
              <w:pStyle w:val="TAL"/>
              <w:rPr>
                <w:rFonts w:eastAsia="?? ??" w:cs="Arial"/>
              </w:rPr>
            </w:pPr>
            <w:r w:rsidRPr="00F95B02">
              <w:rPr>
                <w:lang w:eastAsia="zh-CN"/>
              </w:rPr>
              <w:t>First PRB prior to frequency hopping</w:t>
            </w:r>
          </w:p>
        </w:tc>
        <w:tc>
          <w:tcPr>
            <w:tcW w:w="2450" w:type="dxa"/>
            <w:gridSpan w:val="2"/>
            <w:vAlign w:val="center"/>
          </w:tcPr>
          <w:p w14:paraId="2609217D" w14:textId="77777777" w:rsidR="00802B3D" w:rsidRPr="00F95B02" w:rsidRDefault="00802B3D" w:rsidP="001C3644">
            <w:pPr>
              <w:pStyle w:val="TAC"/>
              <w:rPr>
                <w:rFonts w:eastAsia="?? ??" w:cs="Arial"/>
              </w:rPr>
            </w:pPr>
            <w:r w:rsidRPr="00F95B02">
              <w:rPr>
                <w:rFonts w:eastAsia="?? ??" w:cs="Arial"/>
              </w:rPr>
              <w:t>0</w:t>
            </w:r>
          </w:p>
        </w:tc>
      </w:tr>
      <w:tr w:rsidR="00802B3D" w:rsidRPr="00F95B02" w14:paraId="5260C693" w14:textId="77777777" w:rsidTr="001C3644">
        <w:trPr>
          <w:cantSplit/>
          <w:jc w:val="center"/>
        </w:trPr>
        <w:tc>
          <w:tcPr>
            <w:tcW w:w="2548" w:type="dxa"/>
            <w:vAlign w:val="center"/>
          </w:tcPr>
          <w:p w14:paraId="5BA63BEB" w14:textId="77777777" w:rsidR="00802B3D" w:rsidRPr="00F95B02" w:rsidRDefault="00802B3D" w:rsidP="001C3644">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450" w:type="dxa"/>
            <w:gridSpan w:val="2"/>
            <w:vAlign w:val="center"/>
          </w:tcPr>
          <w:p w14:paraId="135581C9" w14:textId="77777777" w:rsidR="00802B3D" w:rsidRPr="00F95B02" w:rsidRDefault="00802B3D" w:rsidP="001C3644">
            <w:pPr>
              <w:pStyle w:val="TAC"/>
              <w:rPr>
                <w:rFonts w:eastAsia="?? ??" w:cs="Arial"/>
              </w:rPr>
            </w:pPr>
            <w:r w:rsidRPr="00F95B02">
              <w:rPr>
                <w:rFonts w:eastAsia="?? ??" w:cs="Arial"/>
              </w:rPr>
              <w:t>enabled</w:t>
            </w:r>
          </w:p>
        </w:tc>
      </w:tr>
      <w:tr w:rsidR="00802B3D" w:rsidRPr="00F95B02" w14:paraId="0CA95F89" w14:textId="77777777" w:rsidTr="001C3644">
        <w:trPr>
          <w:cantSplit/>
          <w:jc w:val="center"/>
        </w:trPr>
        <w:tc>
          <w:tcPr>
            <w:tcW w:w="2548" w:type="dxa"/>
            <w:vAlign w:val="center"/>
          </w:tcPr>
          <w:p w14:paraId="65AEC4F9" w14:textId="77777777" w:rsidR="00802B3D" w:rsidRPr="00F95B02" w:rsidRDefault="00802B3D" w:rsidP="001C3644">
            <w:pPr>
              <w:pStyle w:val="TAL"/>
              <w:rPr>
                <w:rFonts w:eastAsia="?? ??" w:cs="Arial"/>
              </w:rPr>
            </w:pPr>
            <w:r w:rsidRPr="00F95B02">
              <w:rPr>
                <w:lang w:eastAsia="zh-CN"/>
              </w:rPr>
              <w:t>First PRB after frequency hopping</w:t>
            </w:r>
          </w:p>
        </w:tc>
        <w:tc>
          <w:tcPr>
            <w:tcW w:w="2450" w:type="dxa"/>
            <w:gridSpan w:val="2"/>
            <w:vAlign w:val="center"/>
          </w:tcPr>
          <w:p w14:paraId="7CC780E9" w14:textId="77777777" w:rsidR="00802B3D" w:rsidRPr="00F95B02" w:rsidRDefault="00802B3D" w:rsidP="001C3644">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802B3D" w:rsidRPr="00F95B02" w14:paraId="3BCD8B39" w14:textId="77777777" w:rsidTr="001C3644">
        <w:trPr>
          <w:cantSplit/>
          <w:jc w:val="center"/>
        </w:trPr>
        <w:tc>
          <w:tcPr>
            <w:tcW w:w="2548" w:type="dxa"/>
            <w:vAlign w:val="center"/>
          </w:tcPr>
          <w:p w14:paraId="58C2CC08" w14:textId="77777777" w:rsidR="00802B3D" w:rsidRPr="00F95B02" w:rsidRDefault="00802B3D" w:rsidP="001C3644">
            <w:pPr>
              <w:pStyle w:val="TAL"/>
            </w:pPr>
            <w:r w:rsidRPr="00F95B02">
              <w:rPr>
                <w:lang w:eastAsia="zh-CN"/>
              </w:rPr>
              <w:t>Group and sequence hopping</w:t>
            </w:r>
          </w:p>
        </w:tc>
        <w:tc>
          <w:tcPr>
            <w:tcW w:w="2450" w:type="dxa"/>
            <w:gridSpan w:val="2"/>
            <w:vAlign w:val="center"/>
          </w:tcPr>
          <w:p w14:paraId="441A30C3" w14:textId="77777777" w:rsidR="00802B3D" w:rsidRPr="00F95B02" w:rsidRDefault="00802B3D" w:rsidP="001C3644">
            <w:pPr>
              <w:pStyle w:val="TAC"/>
              <w:rPr>
                <w:rFonts w:eastAsia="?? ??" w:cs="Arial"/>
              </w:rPr>
            </w:pPr>
            <w:r w:rsidRPr="00F95B02">
              <w:rPr>
                <w:rFonts w:eastAsia="?? ??" w:cs="Arial"/>
              </w:rPr>
              <w:t>neither</w:t>
            </w:r>
          </w:p>
        </w:tc>
      </w:tr>
      <w:tr w:rsidR="00802B3D" w:rsidRPr="00F95B02" w14:paraId="64AE701D" w14:textId="77777777" w:rsidTr="001C3644">
        <w:trPr>
          <w:cantSplit/>
          <w:jc w:val="center"/>
        </w:trPr>
        <w:tc>
          <w:tcPr>
            <w:tcW w:w="2548" w:type="dxa"/>
            <w:vAlign w:val="center"/>
          </w:tcPr>
          <w:p w14:paraId="5762D023" w14:textId="77777777" w:rsidR="00802B3D" w:rsidRPr="00F95B02" w:rsidRDefault="00802B3D" w:rsidP="001C3644">
            <w:pPr>
              <w:pStyle w:val="TAL"/>
            </w:pPr>
            <w:r w:rsidRPr="00F95B02">
              <w:rPr>
                <w:lang w:eastAsia="zh-CN"/>
              </w:rPr>
              <w:t>Hopping ID</w:t>
            </w:r>
          </w:p>
        </w:tc>
        <w:tc>
          <w:tcPr>
            <w:tcW w:w="2450" w:type="dxa"/>
            <w:gridSpan w:val="2"/>
            <w:vAlign w:val="center"/>
          </w:tcPr>
          <w:p w14:paraId="04D7C508" w14:textId="77777777" w:rsidR="00802B3D" w:rsidRPr="00F95B02" w:rsidRDefault="00802B3D" w:rsidP="001C3644">
            <w:pPr>
              <w:pStyle w:val="TAC"/>
              <w:rPr>
                <w:rFonts w:eastAsia="?? ??" w:cs="Arial"/>
              </w:rPr>
            </w:pPr>
            <w:r w:rsidRPr="00F95B02">
              <w:rPr>
                <w:rFonts w:eastAsia="?? ??" w:cs="Arial"/>
              </w:rPr>
              <w:t>0</w:t>
            </w:r>
          </w:p>
        </w:tc>
      </w:tr>
      <w:tr w:rsidR="00802B3D" w:rsidRPr="00F95B02" w14:paraId="4F1A98EA" w14:textId="77777777" w:rsidTr="001C3644">
        <w:trPr>
          <w:cantSplit/>
          <w:jc w:val="center"/>
        </w:trPr>
        <w:tc>
          <w:tcPr>
            <w:tcW w:w="2548" w:type="dxa"/>
            <w:vAlign w:val="center"/>
          </w:tcPr>
          <w:p w14:paraId="130FE8D2" w14:textId="77777777" w:rsidR="00802B3D" w:rsidRPr="00F95B02" w:rsidRDefault="00802B3D" w:rsidP="001C3644">
            <w:pPr>
              <w:pStyle w:val="TAL"/>
              <w:rPr>
                <w:rFonts w:eastAsia="?? ??" w:cs="Arial"/>
              </w:rPr>
            </w:pPr>
            <w:r w:rsidRPr="00F95B02">
              <w:rPr>
                <w:lang w:eastAsia="zh-CN"/>
              </w:rPr>
              <w:t>Number of PRBs</w:t>
            </w:r>
          </w:p>
        </w:tc>
        <w:tc>
          <w:tcPr>
            <w:tcW w:w="1225" w:type="dxa"/>
            <w:vAlign w:val="center"/>
          </w:tcPr>
          <w:p w14:paraId="6463836C" w14:textId="77777777" w:rsidR="00802B3D" w:rsidRPr="00F95B02" w:rsidRDefault="00802B3D" w:rsidP="001C3644">
            <w:pPr>
              <w:pStyle w:val="TAC"/>
              <w:rPr>
                <w:rFonts w:eastAsia="?? ??" w:cs="Arial"/>
              </w:rPr>
            </w:pPr>
            <w:r w:rsidRPr="00F95B02">
              <w:rPr>
                <w:rFonts w:eastAsia="?? ??" w:cs="Arial"/>
              </w:rPr>
              <w:t>1</w:t>
            </w:r>
          </w:p>
        </w:tc>
        <w:tc>
          <w:tcPr>
            <w:tcW w:w="1225" w:type="dxa"/>
            <w:vAlign w:val="center"/>
          </w:tcPr>
          <w:p w14:paraId="58B5BCD8" w14:textId="77777777" w:rsidR="00802B3D" w:rsidRPr="00F95B02" w:rsidRDefault="00802B3D" w:rsidP="001C3644">
            <w:pPr>
              <w:pStyle w:val="TAC"/>
              <w:rPr>
                <w:rFonts w:eastAsia="?? ??" w:cs="Arial"/>
              </w:rPr>
            </w:pPr>
            <w:r w:rsidRPr="00F95B02">
              <w:rPr>
                <w:rFonts w:eastAsia="?? ??" w:cs="Arial"/>
              </w:rPr>
              <w:t>3</w:t>
            </w:r>
          </w:p>
        </w:tc>
      </w:tr>
      <w:tr w:rsidR="00802B3D" w:rsidRPr="00F95B02" w14:paraId="185D76AC" w14:textId="77777777" w:rsidTr="001C3644">
        <w:trPr>
          <w:cantSplit/>
          <w:jc w:val="center"/>
        </w:trPr>
        <w:tc>
          <w:tcPr>
            <w:tcW w:w="2548" w:type="dxa"/>
            <w:vAlign w:val="center"/>
          </w:tcPr>
          <w:p w14:paraId="4A6918CE" w14:textId="77777777" w:rsidR="00802B3D" w:rsidRPr="00F95B02" w:rsidRDefault="00802B3D" w:rsidP="001C3644">
            <w:pPr>
              <w:pStyle w:val="TAL"/>
              <w:rPr>
                <w:rFonts w:eastAsia="?? ??" w:cs="Arial"/>
              </w:rPr>
            </w:pPr>
            <w:r w:rsidRPr="00F95B02">
              <w:rPr>
                <w:lang w:eastAsia="zh-CN"/>
              </w:rPr>
              <w:t>Number of symbols</w:t>
            </w:r>
          </w:p>
        </w:tc>
        <w:tc>
          <w:tcPr>
            <w:tcW w:w="1225" w:type="dxa"/>
            <w:vAlign w:val="center"/>
          </w:tcPr>
          <w:p w14:paraId="3CE981D6" w14:textId="77777777" w:rsidR="00802B3D" w:rsidRPr="00F95B02" w:rsidRDefault="00802B3D" w:rsidP="001C3644">
            <w:pPr>
              <w:pStyle w:val="TAC"/>
              <w:rPr>
                <w:rFonts w:eastAsia="?? ??" w:cs="Arial"/>
              </w:rPr>
            </w:pPr>
            <w:r w:rsidRPr="00F95B02">
              <w:rPr>
                <w:rFonts w:eastAsia="?? ??" w:cs="Arial"/>
              </w:rPr>
              <w:t>14</w:t>
            </w:r>
          </w:p>
        </w:tc>
        <w:tc>
          <w:tcPr>
            <w:tcW w:w="1225" w:type="dxa"/>
            <w:vAlign w:val="center"/>
          </w:tcPr>
          <w:p w14:paraId="6526B0E7" w14:textId="77777777" w:rsidR="00802B3D" w:rsidRPr="00F95B02" w:rsidRDefault="00802B3D" w:rsidP="001C3644">
            <w:pPr>
              <w:pStyle w:val="TAC"/>
              <w:rPr>
                <w:rFonts w:eastAsia="?? ??" w:cs="Arial"/>
              </w:rPr>
            </w:pPr>
            <w:r w:rsidRPr="00F95B02">
              <w:rPr>
                <w:rFonts w:eastAsia="?? ??" w:cs="Arial"/>
              </w:rPr>
              <w:t>4</w:t>
            </w:r>
          </w:p>
        </w:tc>
      </w:tr>
      <w:tr w:rsidR="00802B3D" w:rsidRPr="00F95B02" w14:paraId="499C7C83" w14:textId="77777777" w:rsidTr="001C3644">
        <w:trPr>
          <w:cantSplit/>
          <w:jc w:val="center"/>
        </w:trPr>
        <w:tc>
          <w:tcPr>
            <w:tcW w:w="2548" w:type="dxa"/>
            <w:vAlign w:val="center"/>
          </w:tcPr>
          <w:p w14:paraId="549E5569" w14:textId="77777777" w:rsidR="00802B3D" w:rsidRPr="00F95B02" w:rsidRDefault="00802B3D" w:rsidP="001C3644">
            <w:pPr>
              <w:pStyle w:val="TAL"/>
            </w:pPr>
            <w:r w:rsidRPr="00F95B02">
              <w:rPr>
                <w:lang w:val="en-US" w:eastAsia="zh-CN"/>
              </w:rPr>
              <w:t>The number of UCI information bits</w:t>
            </w:r>
          </w:p>
        </w:tc>
        <w:tc>
          <w:tcPr>
            <w:tcW w:w="1225" w:type="dxa"/>
            <w:vAlign w:val="center"/>
          </w:tcPr>
          <w:p w14:paraId="593F8E6F" w14:textId="77777777" w:rsidR="00802B3D" w:rsidRPr="00F95B02" w:rsidRDefault="00802B3D" w:rsidP="001C3644">
            <w:pPr>
              <w:pStyle w:val="TAC"/>
              <w:rPr>
                <w:rFonts w:eastAsia="?? ??" w:cs="Arial"/>
              </w:rPr>
            </w:pPr>
            <w:r w:rsidRPr="00F95B02">
              <w:rPr>
                <w:rFonts w:eastAsia="?? ??" w:cs="Arial"/>
              </w:rPr>
              <w:t>16</w:t>
            </w:r>
          </w:p>
        </w:tc>
        <w:tc>
          <w:tcPr>
            <w:tcW w:w="1225" w:type="dxa"/>
            <w:vAlign w:val="center"/>
          </w:tcPr>
          <w:p w14:paraId="76482ABD" w14:textId="77777777" w:rsidR="00802B3D" w:rsidRPr="00F95B02" w:rsidRDefault="00802B3D" w:rsidP="001C3644">
            <w:pPr>
              <w:pStyle w:val="TAC"/>
              <w:rPr>
                <w:rFonts w:eastAsia="?? ??" w:cs="Arial"/>
              </w:rPr>
            </w:pPr>
            <w:r w:rsidRPr="00F95B02">
              <w:rPr>
                <w:rFonts w:eastAsia="?? ??" w:cs="Arial"/>
              </w:rPr>
              <w:t>16</w:t>
            </w:r>
          </w:p>
        </w:tc>
      </w:tr>
      <w:tr w:rsidR="00802B3D" w:rsidRPr="00F95B02" w14:paraId="1795F79C" w14:textId="77777777" w:rsidTr="001C3644">
        <w:trPr>
          <w:cantSplit/>
          <w:jc w:val="center"/>
        </w:trPr>
        <w:tc>
          <w:tcPr>
            <w:tcW w:w="2548" w:type="dxa"/>
            <w:vAlign w:val="center"/>
          </w:tcPr>
          <w:p w14:paraId="13617E24" w14:textId="77777777" w:rsidR="00802B3D" w:rsidRPr="00F95B02" w:rsidRDefault="00802B3D" w:rsidP="001C3644">
            <w:pPr>
              <w:pStyle w:val="TAL"/>
            </w:pPr>
            <w:r w:rsidRPr="00F95B02">
              <w:rPr>
                <w:lang w:eastAsia="zh-CN"/>
              </w:rPr>
              <w:t>First symbol</w:t>
            </w:r>
          </w:p>
        </w:tc>
        <w:tc>
          <w:tcPr>
            <w:tcW w:w="1225" w:type="dxa"/>
            <w:vAlign w:val="center"/>
          </w:tcPr>
          <w:p w14:paraId="1E30E8AC" w14:textId="77777777" w:rsidR="00802B3D" w:rsidRPr="00F95B02" w:rsidRDefault="00802B3D" w:rsidP="001C3644">
            <w:pPr>
              <w:pStyle w:val="TAC"/>
              <w:rPr>
                <w:rFonts w:eastAsia="?? ??" w:cs="Arial"/>
              </w:rPr>
            </w:pPr>
            <w:r w:rsidRPr="00F95B02">
              <w:rPr>
                <w:rFonts w:eastAsia="?? ??" w:cs="Arial"/>
              </w:rPr>
              <w:t>0</w:t>
            </w:r>
          </w:p>
        </w:tc>
        <w:tc>
          <w:tcPr>
            <w:tcW w:w="1225" w:type="dxa"/>
            <w:vAlign w:val="center"/>
          </w:tcPr>
          <w:p w14:paraId="555ACDCC" w14:textId="77777777" w:rsidR="00802B3D" w:rsidRPr="00F95B02" w:rsidRDefault="00802B3D" w:rsidP="001C3644">
            <w:pPr>
              <w:pStyle w:val="TAC"/>
              <w:rPr>
                <w:rFonts w:eastAsia="?? ??" w:cs="Arial"/>
              </w:rPr>
            </w:pPr>
            <w:r w:rsidRPr="00F95B02">
              <w:rPr>
                <w:rFonts w:eastAsia="?? ??" w:cs="Arial"/>
              </w:rPr>
              <w:t>0</w:t>
            </w:r>
          </w:p>
        </w:tc>
      </w:tr>
      <w:tr w:rsidR="00802B3D" w:rsidRPr="00F95B02" w14:paraId="347B8EFC" w14:textId="77777777" w:rsidTr="001C3644">
        <w:trPr>
          <w:cantSplit/>
          <w:jc w:val="center"/>
        </w:trPr>
        <w:tc>
          <w:tcPr>
            <w:tcW w:w="2548" w:type="dxa"/>
            <w:vAlign w:val="center"/>
          </w:tcPr>
          <w:p w14:paraId="6F48CFBF" w14:textId="77777777" w:rsidR="00802B3D" w:rsidRPr="00F95B02" w:rsidRDefault="00802B3D" w:rsidP="001C3644">
            <w:pPr>
              <w:pStyle w:val="TAL"/>
              <w:rPr>
                <w:lang w:eastAsia="zh-CN"/>
              </w:rPr>
            </w:pPr>
            <w:r>
              <w:rPr>
                <w:rFonts w:hint="eastAsia"/>
                <w:lang w:eastAsia="zh-CN"/>
              </w:rPr>
              <w:t>T</w:t>
            </w:r>
            <w:r>
              <w:rPr>
                <w:lang w:eastAsia="zh-CN"/>
              </w:rPr>
              <w:t>est metric</w:t>
            </w:r>
          </w:p>
        </w:tc>
        <w:tc>
          <w:tcPr>
            <w:tcW w:w="2450" w:type="dxa"/>
            <w:gridSpan w:val="2"/>
            <w:vAlign w:val="center"/>
          </w:tcPr>
          <w:p w14:paraId="5756B571" w14:textId="77777777" w:rsidR="00802B3D" w:rsidRPr="00264737" w:rsidRDefault="00802B3D" w:rsidP="001C3644">
            <w:pPr>
              <w:pStyle w:val="TAC"/>
              <w:rPr>
                <w:rFonts w:cs="Arial"/>
                <w:lang w:eastAsia="zh-CN"/>
              </w:rPr>
            </w:pPr>
            <w:r>
              <w:rPr>
                <w:rFonts w:cs="Arial" w:hint="eastAsia"/>
                <w:lang w:eastAsia="zh-CN"/>
              </w:rPr>
              <w:t>B</w:t>
            </w:r>
            <w:r>
              <w:rPr>
                <w:rFonts w:cs="Arial"/>
                <w:lang w:eastAsia="zh-CN"/>
              </w:rPr>
              <w:t>LER</w:t>
            </w:r>
          </w:p>
        </w:tc>
      </w:tr>
    </w:tbl>
    <w:p w14:paraId="032938B6" w14:textId="77777777" w:rsidR="00802B3D" w:rsidRDefault="00802B3D" w:rsidP="00802B3D">
      <w:pPr>
        <w:jc w:val="both"/>
        <w:rPr>
          <w:szCs w:val="18"/>
          <w:lang w:eastAsia="zh-CN"/>
        </w:rPr>
      </w:pPr>
    </w:p>
    <w:p w14:paraId="5F714574" w14:textId="77777777" w:rsidR="00802B3D" w:rsidRDefault="00802B3D" w:rsidP="00802B3D">
      <w:pPr>
        <w:jc w:val="center"/>
        <w:rPr>
          <w:szCs w:val="18"/>
          <w:lang w:eastAsia="zh-CN"/>
        </w:rPr>
      </w:pPr>
      <w:r>
        <w:rPr>
          <w:rFonts w:hint="eastAsia"/>
          <w:szCs w:val="18"/>
          <w:lang w:eastAsia="zh-CN"/>
        </w:rPr>
        <w:t>T</w:t>
      </w:r>
      <w:r>
        <w:rPr>
          <w:szCs w:val="18"/>
          <w:lang w:eastAsia="zh-CN"/>
        </w:rPr>
        <w:t>able 8:  Test parameters of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802B3D" w:rsidRPr="00F95B02" w14:paraId="08924B05" w14:textId="77777777" w:rsidTr="001C3644">
        <w:trPr>
          <w:cantSplit/>
          <w:jc w:val="center"/>
        </w:trPr>
        <w:tc>
          <w:tcPr>
            <w:tcW w:w="2925" w:type="dxa"/>
          </w:tcPr>
          <w:p w14:paraId="17825AD9" w14:textId="77777777" w:rsidR="00802B3D" w:rsidRPr="00F95B02" w:rsidRDefault="00802B3D" w:rsidP="001C3644">
            <w:pPr>
              <w:pStyle w:val="TAH"/>
              <w:rPr>
                <w:rFonts w:eastAsia="?? ??" w:cs="Arial"/>
                <w:bCs/>
              </w:rPr>
            </w:pPr>
            <w:r w:rsidRPr="00F95B02">
              <w:rPr>
                <w:rFonts w:eastAsia="?? ??" w:cs="Arial"/>
                <w:bCs/>
              </w:rPr>
              <w:t>Parameter</w:t>
            </w:r>
          </w:p>
        </w:tc>
        <w:tc>
          <w:tcPr>
            <w:tcW w:w="2552" w:type="dxa"/>
          </w:tcPr>
          <w:p w14:paraId="7EE3E9EE" w14:textId="77777777" w:rsidR="00802B3D" w:rsidRPr="00F95B02" w:rsidRDefault="00802B3D" w:rsidP="001C3644">
            <w:pPr>
              <w:pStyle w:val="TAH"/>
              <w:rPr>
                <w:rFonts w:eastAsia="?? ??" w:cs="Arial"/>
                <w:bCs/>
              </w:rPr>
            </w:pPr>
            <w:r w:rsidRPr="00F95B02">
              <w:rPr>
                <w:rFonts w:eastAsia="?? ??" w:cs="Arial"/>
                <w:bCs/>
              </w:rPr>
              <w:t>Value</w:t>
            </w:r>
          </w:p>
        </w:tc>
      </w:tr>
      <w:tr w:rsidR="00802B3D" w:rsidRPr="00F95B02" w14:paraId="122E973E" w14:textId="77777777" w:rsidTr="001C3644">
        <w:trPr>
          <w:cantSplit/>
          <w:jc w:val="center"/>
        </w:trPr>
        <w:tc>
          <w:tcPr>
            <w:tcW w:w="2925" w:type="dxa"/>
            <w:vAlign w:val="center"/>
          </w:tcPr>
          <w:p w14:paraId="6F54C685" w14:textId="77777777" w:rsidR="00802B3D" w:rsidRPr="00F95B02" w:rsidRDefault="00802B3D" w:rsidP="001C3644">
            <w:pPr>
              <w:pStyle w:val="TAL"/>
              <w:rPr>
                <w:lang w:eastAsia="zh-CN"/>
              </w:rPr>
            </w:pPr>
            <w:r w:rsidRPr="00F95B02">
              <w:rPr>
                <w:lang w:eastAsia="zh-CN"/>
              </w:rPr>
              <w:t>Modulation order</w:t>
            </w:r>
          </w:p>
        </w:tc>
        <w:tc>
          <w:tcPr>
            <w:tcW w:w="2552" w:type="dxa"/>
            <w:vAlign w:val="center"/>
          </w:tcPr>
          <w:p w14:paraId="2250D601" w14:textId="77777777" w:rsidR="00802B3D" w:rsidRPr="00F95B02" w:rsidRDefault="00802B3D" w:rsidP="001C3644">
            <w:pPr>
              <w:pStyle w:val="TAC"/>
              <w:rPr>
                <w:rFonts w:cs="Arial"/>
                <w:lang w:eastAsia="zh-CN"/>
              </w:rPr>
            </w:pPr>
            <w:r w:rsidRPr="00F95B02">
              <w:rPr>
                <w:rFonts w:cs="Arial"/>
                <w:lang w:eastAsia="zh-CN"/>
              </w:rPr>
              <w:t>QPSK</w:t>
            </w:r>
          </w:p>
        </w:tc>
      </w:tr>
      <w:tr w:rsidR="00802B3D" w:rsidRPr="00F95B02" w14:paraId="3788A92E" w14:textId="77777777" w:rsidTr="001C3644">
        <w:trPr>
          <w:cantSplit/>
          <w:jc w:val="center"/>
        </w:trPr>
        <w:tc>
          <w:tcPr>
            <w:tcW w:w="2925" w:type="dxa"/>
            <w:vAlign w:val="center"/>
          </w:tcPr>
          <w:p w14:paraId="206CE5D0" w14:textId="77777777" w:rsidR="00802B3D" w:rsidRPr="00F95B02" w:rsidRDefault="00802B3D" w:rsidP="001C3644">
            <w:pPr>
              <w:pStyle w:val="TAL"/>
              <w:rPr>
                <w:rFonts w:eastAsia="?? ??" w:cs="Arial"/>
              </w:rPr>
            </w:pPr>
            <w:r w:rsidRPr="00F95B02">
              <w:t>First PRB prior to frequency hopping</w:t>
            </w:r>
          </w:p>
        </w:tc>
        <w:tc>
          <w:tcPr>
            <w:tcW w:w="2552" w:type="dxa"/>
            <w:vAlign w:val="center"/>
          </w:tcPr>
          <w:p w14:paraId="0CB93090" w14:textId="77777777" w:rsidR="00802B3D" w:rsidRPr="00F95B02" w:rsidRDefault="00802B3D" w:rsidP="001C3644">
            <w:pPr>
              <w:pStyle w:val="TAC"/>
              <w:rPr>
                <w:rFonts w:eastAsia="?? ??" w:cs="Arial"/>
              </w:rPr>
            </w:pPr>
            <w:r w:rsidRPr="00F95B02">
              <w:rPr>
                <w:rFonts w:eastAsia="?? ??" w:cs="Arial"/>
              </w:rPr>
              <w:t>0</w:t>
            </w:r>
          </w:p>
        </w:tc>
      </w:tr>
      <w:tr w:rsidR="00802B3D" w:rsidRPr="00F95B02" w14:paraId="2BCB8B02" w14:textId="77777777" w:rsidTr="001C3644">
        <w:trPr>
          <w:cantSplit/>
          <w:jc w:val="center"/>
        </w:trPr>
        <w:tc>
          <w:tcPr>
            <w:tcW w:w="2925" w:type="dxa"/>
            <w:vAlign w:val="center"/>
          </w:tcPr>
          <w:p w14:paraId="10CF0B47" w14:textId="77777777" w:rsidR="00802B3D" w:rsidRPr="00F95B02" w:rsidRDefault="00802B3D" w:rsidP="001C3644">
            <w:pPr>
              <w:pStyle w:val="TAL"/>
            </w:pPr>
            <w:r w:rsidRPr="00F95B02">
              <w:rPr>
                <w:lang w:eastAsia="zh-CN"/>
              </w:rPr>
              <w:t>Number of PRBs</w:t>
            </w:r>
          </w:p>
        </w:tc>
        <w:tc>
          <w:tcPr>
            <w:tcW w:w="2552" w:type="dxa"/>
            <w:vAlign w:val="center"/>
          </w:tcPr>
          <w:p w14:paraId="71F053CB" w14:textId="77777777" w:rsidR="00802B3D" w:rsidRPr="00F95B02" w:rsidRDefault="00802B3D" w:rsidP="001C3644">
            <w:pPr>
              <w:pStyle w:val="TAC"/>
              <w:rPr>
                <w:rFonts w:eastAsia="?? ??" w:cs="Arial"/>
              </w:rPr>
            </w:pPr>
            <w:r w:rsidRPr="00F95B02">
              <w:rPr>
                <w:rFonts w:cs="Arial"/>
                <w:lang w:eastAsia="zh-CN"/>
              </w:rPr>
              <w:t>1</w:t>
            </w:r>
          </w:p>
        </w:tc>
      </w:tr>
      <w:tr w:rsidR="00802B3D" w:rsidRPr="00F95B02" w14:paraId="4EEB26BE" w14:textId="77777777" w:rsidTr="001C3644">
        <w:trPr>
          <w:cantSplit/>
          <w:jc w:val="center"/>
        </w:trPr>
        <w:tc>
          <w:tcPr>
            <w:tcW w:w="2925" w:type="dxa"/>
            <w:vAlign w:val="center"/>
          </w:tcPr>
          <w:p w14:paraId="3AA093BC" w14:textId="77777777" w:rsidR="00802B3D" w:rsidRPr="00F95B02" w:rsidRDefault="00802B3D" w:rsidP="001C3644">
            <w:pPr>
              <w:pStyle w:val="TAL"/>
              <w:rPr>
                <w:rFonts w:eastAsia="?? ??" w:cs="Arial"/>
              </w:rPr>
            </w:pPr>
            <w:r w:rsidRPr="00F95B02">
              <w:t>Intra-slot frequency hopping</w:t>
            </w:r>
          </w:p>
        </w:tc>
        <w:tc>
          <w:tcPr>
            <w:tcW w:w="2552" w:type="dxa"/>
            <w:vAlign w:val="center"/>
          </w:tcPr>
          <w:p w14:paraId="3D505C21" w14:textId="77777777" w:rsidR="00802B3D" w:rsidRPr="00F95B02" w:rsidRDefault="00802B3D" w:rsidP="001C3644">
            <w:pPr>
              <w:pStyle w:val="TAC"/>
              <w:rPr>
                <w:rFonts w:eastAsia="?? ??" w:cs="Arial"/>
              </w:rPr>
            </w:pPr>
            <w:r w:rsidRPr="00F95B02">
              <w:rPr>
                <w:rFonts w:eastAsia="?? ??" w:cs="Arial"/>
              </w:rPr>
              <w:t>enabled</w:t>
            </w:r>
          </w:p>
        </w:tc>
      </w:tr>
      <w:tr w:rsidR="00802B3D" w:rsidRPr="00F95B02" w14:paraId="28278483" w14:textId="77777777" w:rsidTr="001C3644">
        <w:trPr>
          <w:cantSplit/>
          <w:jc w:val="center"/>
        </w:trPr>
        <w:tc>
          <w:tcPr>
            <w:tcW w:w="2925" w:type="dxa"/>
            <w:vAlign w:val="center"/>
          </w:tcPr>
          <w:p w14:paraId="2E3A2F2D" w14:textId="77777777" w:rsidR="00802B3D" w:rsidRPr="00F95B02" w:rsidRDefault="00802B3D" w:rsidP="001C3644">
            <w:pPr>
              <w:pStyle w:val="TAL"/>
              <w:rPr>
                <w:rFonts w:eastAsia="?? ??" w:cs="Arial"/>
              </w:rPr>
            </w:pPr>
            <w:r w:rsidRPr="00F95B02">
              <w:t>First PRB after frequency hopping</w:t>
            </w:r>
          </w:p>
        </w:tc>
        <w:tc>
          <w:tcPr>
            <w:tcW w:w="2552" w:type="dxa"/>
            <w:vAlign w:val="center"/>
          </w:tcPr>
          <w:p w14:paraId="09309742" w14:textId="77777777" w:rsidR="00802B3D" w:rsidRPr="00F95B02" w:rsidRDefault="00802B3D" w:rsidP="001C3644">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802B3D" w:rsidRPr="00F95B02" w14:paraId="50D098BB" w14:textId="77777777" w:rsidTr="001C3644">
        <w:trPr>
          <w:cantSplit/>
          <w:jc w:val="center"/>
        </w:trPr>
        <w:tc>
          <w:tcPr>
            <w:tcW w:w="2925" w:type="dxa"/>
            <w:vAlign w:val="center"/>
          </w:tcPr>
          <w:p w14:paraId="0F135EA6" w14:textId="77777777" w:rsidR="00802B3D" w:rsidRPr="00F95B02" w:rsidRDefault="00802B3D" w:rsidP="001C3644">
            <w:pPr>
              <w:pStyle w:val="TAL"/>
            </w:pPr>
            <w:r w:rsidRPr="00F95B02">
              <w:t>Group and sequence hopping</w:t>
            </w:r>
          </w:p>
        </w:tc>
        <w:tc>
          <w:tcPr>
            <w:tcW w:w="2552" w:type="dxa"/>
            <w:vAlign w:val="center"/>
          </w:tcPr>
          <w:p w14:paraId="7522BD99" w14:textId="77777777" w:rsidR="00802B3D" w:rsidRPr="00F95B02" w:rsidRDefault="00802B3D" w:rsidP="001C3644">
            <w:pPr>
              <w:pStyle w:val="TAC"/>
              <w:rPr>
                <w:rFonts w:eastAsia="?? ??" w:cs="Arial"/>
              </w:rPr>
            </w:pPr>
            <w:r w:rsidRPr="00F95B02">
              <w:rPr>
                <w:rFonts w:eastAsia="?? ??" w:cs="Arial"/>
              </w:rPr>
              <w:t>neither</w:t>
            </w:r>
          </w:p>
        </w:tc>
      </w:tr>
      <w:tr w:rsidR="00802B3D" w:rsidRPr="00F95B02" w14:paraId="57BEC4B0" w14:textId="77777777" w:rsidTr="001C3644">
        <w:trPr>
          <w:cantSplit/>
          <w:jc w:val="center"/>
        </w:trPr>
        <w:tc>
          <w:tcPr>
            <w:tcW w:w="2925" w:type="dxa"/>
            <w:vAlign w:val="center"/>
          </w:tcPr>
          <w:p w14:paraId="6D802B67" w14:textId="77777777" w:rsidR="00802B3D" w:rsidRPr="00F95B02" w:rsidRDefault="00802B3D" w:rsidP="001C3644">
            <w:pPr>
              <w:pStyle w:val="TAL"/>
            </w:pPr>
            <w:r w:rsidRPr="00F95B02">
              <w:t>Hopping ID</w:t>
            </w:r>
          </w:p>
        </w:tc>
        <w:tc>
          <w:tcPr>
            <w:tcW w:w="2552" w:type="dxa"/>
            <w:vAlign w:val="center"/>
          </w:tcPr>
          <w:p w14:paraId="690DF6B7" w14:textId="77777777" w:rsidR="00802B3D" w:rsidRPr="00F95B02" w:rsidRDefault="00802B3D" w:rsidP="001C3644">
            <w:pPr>
              <w:pStyle w:val="TAC"/>
              <w:rPr>
                <w:rFonts w:eastAsia="?? ??" w:cs="Arial"/>
              </w:rPr>
            </w:pPr>
            <w:r w:rsidRPr="00F95B02">
              <w:rPr>
                <w:rFonts w:eastAsia="?? ??" w:cs="Arial"/>
              </w:rPr>
              <w:t>0</w:t>
            </w:r>
          </w:p>
        </w:tc>
      </w:tr>
      <w:tr w:rsidR="00802B3D" w:rsidRPr="00F95B02" w14:paraId="55A3D8CC" w14:textId="77777777" w:rsidTr="001C3644">
        <w:trPr>
          <w:cantSplit/>
          <w:jc w:val="center"/>
        </w:trPr>
        <w:tc>
          <w:tcPr>
            <w:tcW w:w="2925" w:type="dxa"/>
            <w:vAlign w:val="center"/>
          </w:tcPr>
          <w:p w14:paraId="4C8C7797" w14:textId="77777777" w:rsidR="00802B3D" w:rsidRPr="00F95B02" w:rsidRDefault="00802B3D" w:rsidP="001C3644">
            <w:pPr>
              <w:pStyle w:val="TAL"/>
              <w:rPr>
                <w:rFonts w:eastAsia="?? ??" w:cs="Arial"/>
              </w:rPr>
            </w:pPr>
            <w:r w:rsidRPr="00F95B02">
              <w:t>Number of symbols</w:t>
            </w:r>
          </w:p>
        </w:tc>
        <w:tc>
          <w:tcPr>
            <w:tcW w:w="2552" w:type="dxa"/>
            <w:vAlign w:val="center"/>
          </w:tcPr>
          <w:p w14:paraId="43D4CC06" w14:textId="77777777" w:rsidR="00802B3D" w:rsidRPr="00F95B02" w:rsidRDefault="00802B3D" w:rsidP="001C3644">
            <w:pPr>
              <w:pStyle w:val="TAC"/>
              <w:rPr>
                <w:rFonts w:eastAsia="?? ??" w:cs="Arial"/>
              </w:rPr>
            </w:pPr>
            <w:r w:rsidRPr="00F95B02">
              <w:rPr>
                <w:rFonts w:eastAsia="?? ??" w:cs="Arial"/>
              </w:rPr>
              <w:t>14</w:t>
            </w:r>
          </w:p>
        </w:tc>
      </w:tr>
      <w:tr w:rsidR="00802B3D" w:rsidRPr="00F95B02" w14:paraId="0C91F6FB" w14:textId="77777777" w:rsidTr="001C3644">
        <w:trPr>
          <w:cantSplit/>
          <w:jc w:val="center"/>
        </w:trPr>
        <w:tc>
          <w:tcPr>
            <w:tcW w:w="2925" w:type="dxa"/>
            <w:vAlign w:val="center"/>
          </w:tcPr>
          <w:p w14:paraId="09C0E30E" w14:textId="77777777" w:rsidR="00802B3D" w:rsidRPr="00F95B02" w:rsidRDefault="00802B3D" w:rsidP="001C3644">
            <w:pPr>
              <w:pStyle w:val="TAL"/>
            </w:pPr>
            <w:r w:rsidRPr="00F95B02">
              <w:t>The number of UCI information bits</w:t>
            </w:r>
          </w:p>
        </w:tc>
        <w:tc>
          <w:tcPr>
            <w:tcW w:w="2552" w:type="dxa"/>
            <w:vAlign w:val="center"/>
          </w:tcPr>
          <w:p w14:paraId="47D33480" w14:textId="77777777" w:rsidR="00802B3D" w:rsidRPr="00F95B02" w:rsidRDefault="00802B3D" w:rsidP="001C3644">
            <w:pPr>
              <w:pStyle w:val="TAC"/>
              <w:rPr>
                <w:rFonts w:eastAsia="?? ??" w:cs="Arial"/>
              </w:rPr>
            </w:pPr>
            <w:r w:rsidRPr="00F95B02">
              <w:rPr>
                <w:rFonts w:eastAsia="?? ??" w:cs="Arial"/>
              </w:rPr>
              <w:t>22</w:t>
            </w:r>
          </w:p>
        </w:tc>
      </w:tr>
      <w:tr w:rsidR="00802B3D" w:rsidRPr="00F95B02" w14:paraId="49B44E18" w14:textId="77777777" w:rsidTr="001C3644">
        <w:trPr>
          <w:cantSplit/>
          <w:jc w:val="center"/>
        </w:trPr>
        <w:tc>
          <w:tcPr>
            <w:tcW w:w="2925" w:type="dxa"/>
            <w:vAlign w:val="center"/>
          </w:tcPr>
          <w:p w14:paraId="56BCC4E9" w14:textId="77777777" w:rsidR="00802B3D" w:rsidRPr="00F95B02" w:rsidRDefault="00802B3D" w:rsidP="001C3644">
            <w:pPr>
              <w:pStyle w:val="TAL"/>
            </w:pPr>
            <w:r w:rsidRPr="00F95B02">
              <w:t>First symbol</w:t>
            </w:r>
          </w:p>
        </w:tc>
        <w:tc>
          <w:tcPr>
            <w:tcW w:w="2552" w:type="dxa"/>
            <w:vAlign w:val="center"/>
          </w:tcPr>
          <w:p w14:paraId="22DB14A9" w14:textId="77777777" w:rsidR="00802B3D" w:rsidRPr="00F95B02" w:rsidRDefault="00802B3D" w:rsidP="001C3644">
            <w:pPr>
              <w:pStyle w:val="TAC"/>
              <w:rPr>
                <w:rFonts w:eastAsia="?? ??" w:cs="Arial"/>
              </w:rPr>
            </w:pPr>
            <w:r w:rsidRPr="00F95B02">
              <w:rPr>
                <w:rFonts w:eastAsia="?? ??" w:cs="Arial"/>
              </w:rPr>
              <w:t>0</w:t>
            </w:r>
          </w:p>
        </w:tc>
      </w:tr>
      <w:tr w:rsidR="00802B3D" w:rsidRPr="00F95B02" w14:paraId="58CF62AC" w14:textId="77777777" w:rsidTr="001C3644">
        <w:trPr>
          <w:cantSplit/>
          <w:jc w:val="center"/>
        </w:trPr>
        <w:tc>
          <w:tcPr>
            <w:tcW w:w="2925" w:type="dxa"/>
            <w:vAlign w:val="center"/>
          </w:tcPr>
          <w:p w14:paraId="2524B920" w14:textId="77777777" w:rsidR="00802B3D" w:rsidRPr="00F95B02" w:rsidRDefault="00802B3D" w:rsidP="001C3644">
            <w:pPr>
              <w:pStyle w:val="TAL"/>
            </w:pPr>
            <w:r w:rsidRPr="00F95B02">
              <w:t>Length of the orthogonal cover code</w:t>
            </w:r>
          </w:p>
        </w:tc>
        <w:tc>
          <w:tcPr>
            <w:tcW w:w="2552" w:type="dxa"/>
            <w:vAlign w:val="center"/>
          </w:tcPr>
          <w:p w14:paraId="0CDEC244" w14:textId="77777777" w:rsidR="00802B3D" w:rsidRPr="00F95B02" w:rsidRDefault="00802B3D" w:rsidP="001C3644">
            <w:pPr>
              <w:pStyle w:val="TAC"/>
              <w:rPr>
                <w:rFonts w:eastAsia="?? ??" w:cs="Arial"/>
              </w:rPr>
            </w:pPr>
            <w:r w:rsidRPr="00F95B02">
              <w:rPr>
                <w:rFonts w:eastAsia="?? ??" w:cs="Arial"/>
              </w:rPr>
              <w:t>n2</w:t>
            </w:r>
          </w:p>
        </w:tc>
      </w:tr>
      <w:tr w:rsidR="00802B3D" w:rsidRPr="00F95B02" w14:paraId="219ACEAB" w14:textId="77777777" w:rsidTr="001C3644">
        <w:trPr>
          <w:cantSplit/>
          <w:jc w:val="center"/>
        </w:trPr>
        <w:tc>
          <w:tcPr>
            <w:tcW w:w="2925" w:type="dxa"/>
            <w:vAlign w:val="center"/>
          </w:tcPr>
          <w:p w14:paraId="270954A0" w14:textId="77777777" w:rsidR="00802B3D" w:rsidRPr="00F95B02" w:rsidRDefault="00802B3D" w:rsidP="001C3644">
            <w:pPr>
              <w:pStyle w:val="TAL"/>
            </w:pPr>
            <w:r w:rsidRPr="00F95B02">
              <w:t>Index of the orthogonal cover code</w:t>
            </w:r>
          </w:p>
        </w:tc>
        <w:tc>
          <w:tcPr>
            <w:tcW w:w="2552" w:type="dxa"/>
            <w:vAlign w:val="center"/>
          </w:tcPr>
          <w:p w14:paraId="2C00466F" w14:textId="77777777" w:rsidR="00802B3D" w:rsidRPr="00F95B02" w:rsidRDefault="00802B3D" w:rsidP="001C3644">
            <w:pPr>
              <w:pStyle w:val="TAC"/>
              <w:rPr>
                <w:rFonts w:eastAsia="?? ??" w:cs="Arial"/>
              </w:rPr>
            </w:pPr>
            <w:r w:rsidRPr="00F95B02">
              <w:rPr>
                <w:rFonts w:eastAsia="?? ??" w:cs="Arial"/>
              </w:rPr>
              <w:t>n0</w:t>
            </w:r>
          </w:p>
        </w:tc>
      </w:tr>
      <w:tr w:rsidR="00802B3D" w:rsidRPr="00F95B02" w14:paraId="435BA401" w14:textId="77777777" w:rsidTr="001C3644">
        <w:trPr>
          <w:cantSplit/>
          <w:jc w:val="center"/>
        </w:trPr>
        <w:tc>
          <w:tcPr>
            <w:tcW w:w="2925" w:type="dxa"/>
            <w:vAlign w:val="center"/>
          </w:tcPr>
          <w:p w14:paraId="4AF72E64" w14:textId="77777777" w:rsidR="00802B3D" w:rsidRPr="00F95B02" w:rsidRDefault="00802B3D" w:rsidP="001C3644">
            <w:pPr>
              <w:pStyle w:val="TAL"/>
              <w:rPr>
                <w:lang w:eastAsia="zh-CN"/>
              </w:rPr>
            </w:pPr>
            <w:r>
              <w:rPr>
                <w:lang w:eastAsia="zh-CN"/>
              </w:rPr>
              <w:t xml:space="preserve">Test metric </w:t>
            </w:r>
          </w:p>
        </w:tc>
        <w:tc>
          <w:tcPr>
            <w:tcW w:w="2552" w:type="dxa"/>
            <w:vAlign w:val="center"/>
          </w:tcPr>
          <w:p w14:paraId="07BB9BFB" w14:textId="77777777" w:rsidR="00802B3D" w:rsidRPr="00264737" w:rsidRDefault="00802B3D" w:rsidP="001C3644">
            <w:pPr>
              <w:pStyle w:val="TAC"/>
              <w:rPr>
                <w:rFonts w:cs="Arial"/>
                <w:lang w:eastAsia="zh-CN"/>
              </w:rPr>
            </w:pPr>
            <w:r>
              <w:rPr>
                <w:rFonts w:cs="Arial" w:hint="eastAsia"/>
                <w:lang w:eastAsia="zh-CN"/>
              </w:rPr>
              <w:t>B</w:t>
            </w:r>
            <w:r>
              <w:rPr>
                <w:rFonts w:cs="Arial"/>
                <w:lang w:eastAsia="zh-CN"/>
              </w:rPr>
              <w:t>LER</w:t>
            </w:r>
          </w:p>
        </w:tc>
      </w:tr>
    </w:tbl>
    <w:p w14:paraId="2DAFA091" w14:textId="77777777" w:rsidR="00802B3D" w:rsidRDefault="00802B3D" w:rsidP="00802B3D">
      <w:pPr>
        <w:jc w:val="both"/>
        <w:rPr>
          <w:szCs w:val="18"/>
          <w:lang w:eastAsia="zh-CN"/>
        </w:rPr>
      </w:pPr>
    </w:p>
    <w:p w14:paraId="30B7789A" w14:textId="77777777" w:rsidR="00802B3D" w:rsidRDefault="00802B3D" w:rsidP="00802B3D">
      <w:pPr>
        <w:jc w:val="both"/>
        <w:rPr>
          <w:b/>
          <w:lang w:eastAsia="zh-CN"/>
        </w:rPr>
      </w:pPr>
      <w:r>
        <w:rPr>
          <w:b/>
          <w:lang w:eastAsia="zh-CN"/>
        </w:rPr>
        <w:t xml:space="preserve">Proposal 24: The following test parameters could be considered for specifying PRACH requirement for above 10GHz </w:t>
      </w:r>
    </w:p>
    <w:p w14:paraId="099A8809" w14:textId="77777777" w:rsidR="00802B3D" w:rsidRPr="00C45D6B" w:rsidRDefault="00802B3D" w:rsidP="00802B3D">
      <w:pPr>
        <w:pStyle w:val="ListParagraph"/>
        <w:numPr>
          <w:ilvl w:val="0"/>
          <w:numId w:val="19"/>
        </w:numPr>
        <w:jc w:val="both"/>
        <w:rPr>
          <w:b/>
          <w:bCs/>
          <w:iCs/>
          <w:szCs w:val="18"/>
          <w:lang w:eastAsia="zh-CN"/>
        </w:rPr>
      </w:pPr>
      <w:r w:rsidRPr="00C45D6B">
        <w:rPr>
          <w:rFonts w:eastAsiaTheme="minorEastAsia"/>
          <w:b/>
          <w:bCs/>
          <w:iCs/>
          <w:szCs w:val="18"/>
          <w:lang w:eastAsia="zh-CN"/>
        </w:rPr>
        <w:t>PRACH format: C2 and B4</w:t>
      </w:r>
    </w:p>
    <w:p w14:paraId="08617DD1" w14:textId="77777777" w:rsidR="00802B3D" w:rsidRPr="00C45D6B" w:rsidRDefault="00802B3D" w:rsidP="00802B3D">
      <w:pPr>
        <w:pStyle w:val="ListParagraph"/>
        <w:numPr>
          <w:ilvl w:val="0"/>
          <w:numId w:val="19"/>
        </w:numPr>
        <w:jc w:val="both"/>
        <w:rPr>
          <w:b/>
          <w:bCs/>
          <w:iCs/>
          <w:szCs w:val="18"/>
          <w:lang w:eastAsia="zh-CN"/>
        </w:rPr>
      </w:pPr>
      <w:r w:rsidRPr="00C45D6B">
        <w:rPr>
          <w:b/>
          <w:bCs/>
          <w:iCs/>
          <w:szCs w:val="18"/>
          <w:lang w:eastAsia="zh-CN"/>
        </w:rPr>
        <w:t>Test preamble configuration</w:t>
      </w:r>
    </w:p>
    <w:p w14:paraId="1F24656A" w14:textId="77777777" w:rsidR="00802B3D" w:rsidRPr="00C45D6B" w:rsidRDefault="00802B3D" w:rsidP="00802B3D">
      <w:pPr>
        <w:pStyle w:val="ListParagraph"/>
        <w:ind w:left="420"/>
        <w:jc w:val="both"/>
        <w:rPr>
          <w:b/>
          <w:bCs/>
          <w:iCs/>
          <w:szCs w:val="18"/>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802B3D" w:rsidRPr="00C45D6B" w14:paraId="0DDE6DC6" w14:textId="77777777" w:rsidTr="001C3644">
        <w:trPr>
          <w:cantSplit/>
          <w:jc w:val="center"/>
        </w:trPr>
        <w:tc>
          <w:tcPr>
            <w:tcW w:w="1373" w:type="dxa"/>
          </w:tcPr>
          <w:p w14:paraId="5253469C" w14:textId="77777777" w:rsidR="00802B3D" w:rsidRPr="00C45D6B" w:rsidRDefault="00802B3D" w:rsidP="001C3644">
            <w:pPr>
              <w:pStyle w:val="TAH"/>
              <w:rPr>
                <w:bCs/>
              </w:rPr>
            </w:pPr>
            <w:r w:rsidRPr="00C45D6B">
              <w:rPr>
                <w:bCs/>
              </w:rPr>
              <w:t>Burst format</w:t>
            </w:r>
          </w:p>
        </w:tc>
        <w:tc>
          <w:tcPr>
            <w:tcW w:w="1167" w:type="dxa"/>
          </w:tcPr>
          <w:p w14:paraId="5FC8A3DD" w14:textId="77777777" w:rsidR="00802B3D" w:rsidRPr="00C45D6B" w:rsidRDefault="00802B3D" w:rsidP="001C3644">
            <w:pPr>
              <w:pStyle w:val="TAH"/>
              <w:rPr>
                <w:bCs/>
              </w:rPr>
            </w:pPr>
            <w:r w:rsidRPr="00C45D6B">
              <w:rPr>
                <w:bCs/>
                <w:szCs w:val="16"/>
              </w:rPr>
              <w:t>SCS (kHz)</w:t>
            </w:r>
          </w:p>
        </w:tc>
        <w:tc>
          <w:tcPr>
            <w:tcW w:w="554" w:type="dxa"/>
          </w:tcPr>
          <w:p w14:paraId="2F434348" w14:textId="77777777" w:rsidR="00802B3D" w:rsidRPr="00C45D6B" w:rsidRDefault="00802B3D" w:rsidP="001C3644">
            <w:pPr>
              <w:pStyle w:val="TAH"/>
              <w:rPr>
                <w:bCs/>
              </w:rPr>
            </w:pPr>
            <w:proofErr w:type="spellStart"/>
            <w:r w:rsidRPr="00C45D6B">
              <w:rPr>
                <w:bCs/>
              </w:rPr>
              <w:t>Ncs</w:t>
            </w:r>
            <w:proofErr w:type="spellEnd"/>
          </w:p>
        </w:tc>
        <w:tc>
          <w:tcPr>
            <w:tcW w:w="2268" w:type="dxa"/>
          </w:tcPr>
          <w:p w14:paraId="4278ED82" w14:textId="77777777" w:rsidR="00802B3D" w:rsidRPr="00C45D6B" w:rsidRDefault="00802B3D" w:rsidP="001C3644">
            <w:pPr>
              <w:pStyle w:val="TAH"/>
              <w:rPr>
                <w:bCs/>
              </w:rPr>
            </w:pPr>
            <w:r w:rsidRPr="00C45D6B">
              <w:rPr>
                <w:bCs/>
              </w:rPr>
              <w:t>Logical sequence index</w:t>
            </w:r>
          </w:p>
        </w:tc>
        <w:tc>
          <w:tcPr>
            <w:tcW w:w="567" w:type="dxa"/>
          </w:tcPr>
          <w:p w14:paraId="343C7197" w14:textId="77777777" w:rsidR="00802B3D" w:rsidRPr="00C45D6B" w:rsidRDefault="00802B3D" w:rsidP="001C3644">
            <w:pPr>
              <w:pStyle w:val="TAH"/>
              <w:rPr>
                <w:bCs/>
              </w:rPr>
            </w:pPr>
            <w:r w:rsidRPr="00C45D6B">
              <w:rPr>
                <w:bCs/>
              </w:rPr>
              <w:t>v</w:t>
            </w:r>
          </w:p>
        </w:tc>
      </w:tr>
      <w:tr w:rsidR="00802B3D" w:rsidRPr="00C45D6B" w14:paraId="523D332F" w14:textId="77777777" w:rsidTr="001C3644">
        <w:trPr>
          <w:cantSplit/>
          <w:jc w:val="center"/>
        </w:trPr>
        <w:tc>
          <w:tcPr>
            <w:tcW w:w="1373" w:type="dxa"/>
            <w:tcBorders>
              <w:bottom w:val="nil"/>
            </w:tcBorders>
          </w:tcPr>
          <w:p w14:paraId="2925F616" w14:textId="77777777" w:rsidR="00802B3D" w:rsidRPr="00C45D6B" w:rsidRDefault="00802B3D" w:rsidP="001C3644">
            <w:pPr>
              <w:pStyle w:val="TAC"/>
              <w:overflowPunct w:val="0"/>
              <w:autoSpaceDE w:val="0"/>
              <w:autoSpaceDN w:val="0"/>
              <w:adjustRightInd w:val="0"/>
              <w:jc w:val="left"/>
              <w:textAlignment w:val="baseline"/>
              <w:rPr>
                <w:b/>
                <w:bCs/>
              </w:rPr>
            </w:pPr>
          </w:p>
        </w:tc>
        <w:tc>
          <w:tcPr>
            <w:tcW w:w="1167" w:type="dxa"/>
          </w:tcPr>
          <w:p w14:paraId="305E6377" w14:textId="77777777" w:rsidR="00802B3D" w:rsidRPr="00C45D6B" w:rsidRDefault="00802B3D" w:rsidP="001C3644">
            <w:pPr>
              <w:pStyle w:val="TAC"/>
              <w:overflowPunct w:val="0"/>
              <w:autoSpaceDE w:val="0"/>
              <w:autoSpaceDN w:val="0"/>
              <w:adjustRightInd w:val="0"/>
              <w:textAlignment w:val="baseline"/>
              <w:rPr>
                <w:b/>
                <w:bCs/>
                <w:lang w:eastAsia="zh-CN"/>
              </w:rPr>
            </w:pPr>
            <w:r w:rsidRPr="00C45D6B">
              <w:rPr>
                <w:b/>
                <w:bCs/>
                <w:lang w:eastAsia="zh-CN"/>
              </w:rPr>
              <w:t>60</w:t>
            </w:r>
          </w:p>
        </w:tc>
        <w:tc>
          <w:tcPr>
            <w:tcW w:w="554" w:type="dxa"/>
          </w:tcPr>
          <w:p w14:paraId="301A8BEC" w14:textId="77777777" w:rsidR="00802B3D" w:rsidRPr="00C45D6B" w:rsidRDefault="00802B3D" w:rsidP="001C3644">
            <w:pPr>
              <w:pStyle w:val="TAC"/>
              <w:overflowPunct w:val="0"/>
              <w:autoSpaceDE w:val="0"/>
              <w:autoSpaceDN w:val="0"/>
              <w:adjustRightInd w:val="0"/>
              <w:textAlignment w:val="baseline"/>
              <w:rPr>
                <w:b/>
                <w:bCs/>
              </w:rPr>
            </w:pPr>
            <w:r w:rsidRPr="00C45D6B">
              <w:rPr>
                <w:b/>
                <w:bCs/>
                <w:lang w:eastAsia="zh-CN"/>
              </w:rPr>
              <w:t>69</w:t>
            </w:r>
          </w:p>
        </w:tc>
        <w:tc>
          <w:tcPr>
            <w:tcW w:w="2268" w:type="dxa"/>
          </w:tcPr>
          <w:p w14:paraId="05769F59" w14:textId="77777777" w:rsidR="00802B3D" w:rsidRPr="00C45D6B" w:rsidRDefault="00802B3D" w:rsidP="001C3644">
            <w:pPr>
              <w:pStyle w:val="TAC"/>
              <w:overflowPunct w:val="0"/>
              <w:autoSpaceDE w:val="0"/>
              <w:autoSpaceDN w:val="0"/>
              <w:adjustRightInd w:val="0"/>
              <w:textAlignment w:val="baseline"/>
              <w:rPr>
                <w:b/>
                <w:bCs/>
              </w:rPr>
            </w:pPr>
            <w:r w:rsidRPr="00C45D6B">
              <w:rPr>
                <w:b/>
                <w:bCs/>
                <w:lang w:eastAsia="zh-CN"/>
              </w:rPr>
              <w:t>0</w:t>
            </w:r>
          </w:p>
        </w:tc>
        <w:tc>
          <w:tcPr>
            <w:tcW w:w="567" w:type="dxa"/>
          </w:tcPr>
          <w:p w14:paraId="32CBDF2B" w14:textId="77777777" w:rsidR="00802B3D" w:rsidRPr="00C45D6B" w:rsidRDefault="00802B3D" w:rsidP="001C3644">
            <w:pPr>
              <w:pStyle w:val="TAC"/>
              <w:overflowPunct w:val="0"/>
              <w:autoSpaceDE w:val="0"/>
              <w:autoSpaceDN w:val="0"/>
              <w:adjustRightInd w:val="0"/>
              <w:textAlignment w:val="baseline"/>
              <w:rPr>
                <w:b/>
                <w:bCs/>
              </w:rPr>
            </w:pPr>
            <w:r w:rsidRPr="00C45D6B">
              <w:rPr>
                <w:b/>
                <w:bCs/>
                <w:lang w:eastAsia="zh-CN"/>
              </w:rPr>
              <w:t>0</w:t>
            </w:r>
          </w:p>
        </w:tc>
      </w:tr>
      <w:tr w:rsidR="00802B3D" w:rsidRPr="00C45D6B" w14:paraId="4D5C598C" w14:textId="77777777" w:rsidTr="001C3644">
        <w:trPr>
          <w:cantSplit/>
          <w:jc w:val="center"/>
        </w:trPr>
        <w:tc>
          <w:tcPr>
            <w:tcW w:w="1373" w:type="dxa"/>
            <w:tcBorders>
              <w:top w:val="nil"/>
            </w:tcBorders>
          </w:tcPr>
          <w:p w14:paraId="10E1859E" w14:textId="77777777" w:rsidR="00802B3D" w:rsidRPr="00C45D6B" w:rsidRDefault="00802B3D" w:rsidP="001C3644">
            <w:pPr>
              <w:pStyle w:val="TAC"/>
              <w:overflowPunct w:val="0"/>
              <w:autoSpaceDE w:val="0"/>
              <w:autoSpaceDN w:val="0"/>
              <w:adjustRightInd w:val="0"/>
              <w:jc w:val="left"/>
              <w:textAlignment w:val="baseline"/>
              <w:rPr>
                <w:b/>
                <w:bCs/>
              </w:rPr>
            </w:pPr>
            <w:r w:rsidRPr="00C45D6B">
              <w:rPr>
                <w:rFonts w:cs="Arial"/>
                <w:b/>
                <w:bCs/>
                <w:lang w:eastAsia="zh-CN"/>
              </w:rPr>
              <w:t>B4, C2</w:t>
            </w:r>
          </w:p>
        </w:tc>
        <w:tc>
          <w:tcPr>
            <w:tcW w:w="1167" w:type="dxa"/>
          </w:tcPr>
          <w:p w14:paraId="36CFB552" w14:textId="77777777" w:rsidR="00802B3D" w:rsidRPr="00C45D6B" w:rsidRDefault="00802B3D" w:rsidP="001C3644">
            <w:pPr>
              <w:pStyle w:val="TAC"/>
              <w:overflowPunct w:val="0"/>
              <w:autoSpaceDE w:val="0"/>
              <w:autoSpaceDN w:val="0"/>
              <w:adjustRightInd w:val="0"/>
              <w:textAlignment w:val="baseline"/>
              <w:rPr>
                <w:b/>
                <w:bCs/>
                <w:lang w:eastAsia="zh-CN"/>
              </w:rPr>
            </w:pPr>
            <w:r w:rsidRPr="00C45D6B">
              <w:rPr>
                <w:b/>
                <w:bCs/>
                <w:lang w:eastAsia="zh-CN"/>
              </w:rPr>
              <w:t>120</w:t>
            </w:r>
          </w:p>
        </w:tc>
        <w:tc>
          <w:tcPr>
            <w:tcW w:w="554" w:type="dxa"/>
          </w:tcPr>
          <w:p w14:paraId="596BEA19" w14:textId="77777777" w:rsidR="00802B3D" w:rsidRPr="00C45D6B" w:rsidRDefault="00802B3D" w:rsidP="001C3644">
            <w:pPr>
              <w:pStyle w:val="TAC"/>
              <w:overflowPunct w:val="0"/>
              <w:autoSpaceDE w:val="0"/>
              <w:autoSpaceDN w:val="0"/>
              <w:adjustRightInd w:val="0"/>
              <w:textAlignment w:val="baseline"/>
              <w:rPr>
                <w:b/>
                <w:bCs/>
              </w:rPr>
            </w:pPr>
            <w:r w:rsidRPr="00C45D6B">
              <w:rPr>
                <w:b/>
                <w:bCs/>
                <w:lang w:eastAsia="zh-CN"/>
              </w:rPr>
              <w:t>69</w:t>
            </w:r>
          </w:p>
        </w:tc>
        <w:tc>
          <w:tcPr>
            <w:tcW w:w="2268" w:type="dxa"/>
          </w:tcPr>
          <w:p w14:paraId="1C009CB9" w14:textId="77777777" w:rsidR="00802B3D" w:rsidRPr="00C45D6B" w:rsidRDefault="00802B3D" w:rsidP="001C3644">
            <w:pPr>
              <w:pStyle w:val="TAC"/>
              <w:overflowPunct w:val="0"/>
              <w:autoSpaceDE w:val="0"/>
              <w:autoSpaceDN w:val="0"/>
              <w:adjustRightInd w:val="0"/>
              <w:textAlignment w:val="baseline"/>
              <w:rPr>
                <w:b/>
                <w:bCs/>
              </w:rPr>
            </w:pPr>
            <w:r w:rsidRPr="00C45D6B">
              <w:rPr>
                <w:b/>
                <w:bCs/>
                <w:lang w:eastAsia="zh-CN"/>
              </w:rPr>
              <w:t>0</w:t>
            </w:r>
          </w:p>
        </w:tc>
        <w:tc>
          <w:tcPr>
            <w:tcW w:w="567" w:type="dxa"/>
          </w:tcPr>
          <w:p w14:paraId="5E891E4D" w14:textId="77777777" w:rsidR="00802B3D" w:rsidRPr="00C45D6B" w:rsidRDefault="00802B3D" w:rsidP="001C3644">
            <w:pPr>
              <w:pStyle w:val="TAC"/>
              <w:overflowPunct w:val="0"/>
              <w:autoSpaceDE w:val="0"/>
              <w:autoSpaceDN w:val="0"/>
              <w:adjustRightInd w:val="0"/>
              <w:textAlignment w:val="baseline"/>
              <w:rPr>
                <w:b/>
                <w:bCs/>
              </w:rPr>
            </w:pPr>
            <w:r w:rsidRPr="00C45D6B">
              <w:rPr>
                <w:b/>
                <w:bCs/>
              </w:rPr>
              <w:t>0</w:t>
            </w:r>
          </w:p>
        </w:tc>
      </w:tr>
    </w:tbl>
    <w:p w14:paraId="6AE42713" w14:textId="77777777" w:rsidR="00802B3D" w:rsidRPr="00C45D6B" w:rsidRDefault="00802B3D" w:rsidP="00802B3D">
      <w:pPr>
        <w:jc w:val="both"/>
        <w:rPr>
          <w:b/>
          <w:bCs/>
          <w:iCs/>
          <w:szCs w:val="18"/>
          <w:lang w:eastAsia="zh-CN"/>
        </w:rPr>
      </w:pPr>
    </w:p>
    <w:p w14:paraId="4DBBEE3A" w14:textId="77777777" w:rsidR="00802B3D" w:rsidRPr="00C45D6B" w:rsidRDefault="00802B3D" w:rsidP="00802B3D">
      <w:pPr>
        <w:pStyle w:val="ListParagraph"/>
        <w:numPr>
          <w:ilvl w:val="0"/>
          <w:numId w:val="19"/>
        </w:numPr>
        <w:jc w:val="both"/>
        <w:rPr>
          <w:b/>
          <w:bCs/>
          <w:iCs/>
          <w:szCs w:val="18"/>
          <w:lang w:eastAsia="zh-CN"/>
        </w:rPr>
      </w:pPr>
      <w:r w:rsidRPr="00C45D6B">
        <w:rPr>
          <w:b/>
          <w:bCs/>
          <w:iCs/>
          <w:szCs w:val="18"/>
          <w:lang w:eastAsia="zh-CN"/>
        </w:rPr>
        <w:t>Frequency offset</w:t>
      </w:r>
    </w:p>
    <w:p w14:paraId="3DAEF752" w14:textId="77777777" w:rsidR="00802B3D" w:rsidRPr="00C45D6B" w:rsidRDefault="00802B3D" w:rsidP="00802B3D">
      <w:pPr>
        <w:pStyle w:val="ListParagraph"/>
        <w:numPr>
          <w:ilvl w:val="1"/>
          <w:numId w:val="19"/>
        </w:numPr>
        <w:jc w:val="both"/>
        <w:rPr>
          <w:b/>
          <w:bCs/>
          <w:iCs/>
          <w:szCs w:val="18"/>
          <w:lang w:eastAsia="zh-CN"/>
        </w:rPr>
      </w:pPr>
      <w:r w:rsidRPr="00C45D6B">
        <w:rPr>
          <w:rFonts w:eastAsiaTheme="minorEastAsia"/>
          <w:b/>
          <w:bCs/>
          <w:iCs/>
          <w:szCs w:val="18"/>
          <w:lang w:eastAsia="zh-CN"/>
        </w:rPr>
        <w:t>AWGN: 0Hz,</w:t>
      </w:r>
    </w:p>
    <w:p w14:paraId="7C52CCDE" w14:textId="77777777" w:rsidR="00802B3D" w:rsidRPr="00C45D6B" w:rsidRDefault="00802B3D" w:rsidP="00802B3D">
      <w:pPr>
        <w:pStyle w:val="ListParagraph"/>
        <w:numPr>
          <w:ilvl w:val="1"/>
          <w:numId w:val="19"/>
        </w:numPr>
        <w:jc w:val="both"/>
        <w:rPr>
          <w:b/>
          <w:bCs/>
          <w:iCs/>
          <w:szCs w:val="18"/>
          <w:lang w:eastAsia="zh-CN"/>
        </w:rPr>
      </w:pPr>
      <w:r w:rsidRPr="00C45D6B">
        <w:rPr>
          <w:rFonts w:eastAsiaTheme="minorEastAsia"/>
          <w:b/>
          <w:bCs/>
          <w:iCs/>
          <w:szCs w:val="18"/>
          <w:lang w:eastAsia="zh-CN"/>
        </w:rPr>
        <w:t>Fading: 3000Hz</w:t>
      </w:r>
    </w:p>
    <w:p w14:paraId="0F8A56D0" w14:textId="77777777" w:rsidR="00802B3D" w:rsidRPr="00C45D6B" w:rsidRDefault="00802B3D" w:rsidP="00802B3D">
      <w:pPr>
        <w:pStyle w:val="ListParagraph"/>
        <w:ind w:left="840"/>
        <w:jc w:val="both"/>
        <w:rPr>
          <w:b/>
          <w:bCs/>
          <w:iCs/>
          <w:szCs w:val="18"/>
          <w:lang w:eastAsia="zh-CN"/>
        </w:rPr>
      </w:pPr>
    </w:p>
    <w:p w14:paraId="49312E46" w14:textId="77777777" w:rsidR="00802B3D" w:rsidRPr="00C45D6B" w:rsidRDefault="00802B3D" w:rsidP="00802B3D">
      <w:pPr>
        <w:pStyle w:val="ListParagraph"/>
        <w:numPr>
          <w:ilvl w:val="0"/>
          <w:numId w:val="19"/>
        </w:numPr>
        <w:jc w:val="both"/>
        <w:rPr>
          <w:b/>
          <w:bCs/>
          <w:iCs/>
          <w:szCs w:val="18"/>
          <w:lang w:eastAsia="zh-CN"/>
        </w:rPr>
      </w:pPr>
      <w:r w:rsidRPr="00C45D6B">
        <w:rPr>
          <w:b/>
          <w:bCs/>
          <w:iCs/>
          <w:szCs w:val="18"/>
          <w:lang w:eastAsia="zh-CN"/>
        </w:rPr>
        <w:t>Time error tolerance</w:t>
      </w:r>
    </w:p>
    <w:p w14:paraId="7EC8FC8E" w14:textId="7E9E91F8" w:rsidR="00802B3D" w:rsidRPr="00C45D6B" w:rsidRDefault="004B2976" w:rsidP="00802B3D">
      <w:pPr>
        <w:pStyle w:val="ListParagraph"/>
        <w:numPr>
          <w:ilvl w:val="1"/>
          <w:numId w:val="19"/>
        </w:numPr>
        <w:jc w:val="both"/>
        <w:rPr>
          <w:b/>
          <w:bCs/>
          <w:iCs/>
          <w:szCs w:val="18"/>
          <w:lang w:eastAsia="zh-CN"/>
        </w:rPr>
      </w:pPr>
      <m:oMath>
        <m:f>
          <m:fPr>
            <m:ctrlPr>
              <w:rPr>
                <w:rFonts w:ascii="Cambria Math" w:hAnsi="Cambria Math"/>
                <w:b/>
                <w:bCs/>
                <w:i/>
                <w:iCs/>
                <w:szCs w:val="18"/>
                <w:lang w:eastAsia="zh-CN"/>
              </w:rPr>
            </m:ctrlPr>
          </m:fPr>
          <m:num>
            <m:r>
              <m:rPr>
                <m:sty m:val="b"/>
              </m:rPr>
              <w:rPr>
                <w:rFonts w:ascii="Cambria Math" w:hAnsi="Cambria Math"/>
                <w:szCs w:val="18"/>
                <w:lang w:eastAsia="zh-CN"/>
              </w:rPr>
              <m:t>0.52</m:t>
            </m:r>
          </m:num>
          <m:den>
            <m:sSup>
              <m:sSupPr>
                <m:ctrlPr>
                  <w:rPr>
                    <w:rFonts w:ascii="Cambria Math" w:hAnsi="Cambria Math"/>
                    <w:b/>
                    <w:bCs/>
                    <w:i/>
                    <w:iCs/>
                    <w:szCs w:val="18"/>
                    <w:lang w:eastAsia="zh-CN"/>
                  </w:rPr>
                </m:ctrlPr>
              </m:sSupPr>
              <m:e>
                <m:r>
                  <m:rPr>
                    <m:sty m:val="b"/>
                  </m:rPr>
                  <w:rPr>
                    <w:rFonts w:ascii="Cambria Math" w:hAnsi="Cambria Math"/>
                    <w:szCs w:val="18"/>
                    <w:lang w:eastAsia="zh-CN"/>
                  </w:rPr>
                  <m:t>2</m:t>
                </m:r>
              </m:e>
              <m:sup>
                <m:r>
                  <m:rPr>
                    <m:sty m:val="b"/>
                  </m:rPr>
                  <w:rPr>
                    <w:rFonts w:ascii="Cambria Math" w:hAnsi="Cambria Math"/>
                    <w:szCs w:val="18"/>
                    <w:lang w:eastAsia="zh-CN"/>
                  </w:rPr>
                  <m:t>μ</m:t>
                </m:r>
              </m:sup>
            </m:sSup>
          </m:den>
        </m:f>
        <m:r>
          <m:rPr>
            <m:sty m:val="b"/>
          </m:rPr>
          <w:rPr>
            <w:rFonts w:ascii="Cambria Math" w:hAnsi="Cambria Math"/>
            <w:szCs w:val="18"/>
            <w:lang w:eastAsia="zh-CN"/>
          </w:rPr>
          <m:t>+</m:t>
        </m:r>
        <m:sSub>
          <m:sSubPr>
            <m:ctrlPr>
              <w:rPr>
                <w:rFonts w:ascii="Cambria Math" w:hAnsi="Cambria Math"/>
                <w:b/>
                <w:bCs/>
                <w:i/>
                <w:iCs/>
                <w:szCs w:val="18"/>
                <w:lang w:eastAsia="zh-CN"/>
              </w:rPr>
            </m:ctrlPr>
          </m:sSubPr>
          <m:e>
            <m:r>
              <m:rPr>
                <m:sty m:val="b"/>
              </m:rPr>
              <w:rPr>
                <w:rFonts w:ascii="Cambria Math" w:hAnsi="Cambria Math"/>
                <w:szCs w:val="18"/>
                <w:lang w:eastAsia="zh-CN"/>
              </w:rPr>
              <m:t>T</m:t>
            </m:r>
          </m:e>
          <m:sub>
            <m:r>
              <m:rPr>
                <m:sty m:val="b"/>
              </m:rPr>
              <w:rPr>
                <w:rFonts w:ascii="Cambria Math" w:hAnsi="Cambria Math"/>
                <w:szCs w:val="18"/>
                <w:lang w:eastAsia="zh-CN"/>
              </w:rPr>
              <m:t>delay</m:t>
            </m:r>
          </m:sub>
        </m:sSub>
      </m:oMath>
      <w:r w:rsidR="00802B3D" w:rsidRPr="00C45D6B">
        <w:rPr>
          <w:b/>
          <w:bCs/>
          <w:szCs w:val="18"/>
          <w:lang w:eastAsia="zh-CN"/>
        </w:rPr>
        <w:t xml:space="preserve"> where </w:t>
      </w:r>
      <m:oMath>
        <m:sSub>
          <m:sSubPr>
            <m:ctrlPr>
              <w:rPr>
                <w:rFonts w:ascii="Cambria Math" w:hAnsi="Cambria Math"/>
                <w:b/>
                <w:bCs/>
                <w:i/>
                <w:iCs/>
                <w:szCs w:val="18"/>
                <w:lang w:eastAsia="zh-CN"/>
              </w:rPr>
            </m:ctrlPr>
          </m:sSubPr>
          <m:e>
            <m:r>
              <m:rPr>
                <m:sty m:val="b"/>
              </m:rPr>
              <w:rPr>
                <w:rFonts w:ascii="Cambria Math" w:hAnsi="Cambria Math"/>
                <w:szCs w:val="18"/>
                <w:lang w:eastAsia="zh-CN"/>
              </w:rPr>
              <m:t>T</m:t>
            </m:r>
          </m:e>
          <m:sub>
            <m:r>
              <m:rPr>
                <m:sty m:val="b"/>
              </m:rPr>
              <w:rPr>
                <w:rFonts w:ascii="Cambria Math" w:hAnsi="Cambria Math"/>
                <w:szCs w:val="18"/>
                <w:lang w:eastAsia="zh-CN"/>
              </w:rPr>
              <m:t>delay</m:t>
            </m:r>
          </m:sub>
        </m:sSub>
      </m:oMath>
      <w:r w:rsidR="00802B3D" w:rsidRPr="00C45D6B">
        <w:rPr>
          <w:b/>
          <w:bCs/>
          <w:szCs w:val="18"/>
          <w:lang w:eastAsia="zh-CN"/>
        </w:rPr>
        <w:t xml:space="preserve"> is the largest delay of the propagation </w:t>
      </w:r>
      <w:proofErr w:type="gramStart"/>
      <w:r w:rsidR="00A329B7">
        <w:rPr>
          <w:b/>
          <w:bCs/>
          <w:szCs w:val="18"/>
          <w:lang w:eastAsia="zh-CN"/>
        </w:rPr>
        <w:t>channel</w:t>
      </w:r>
      <w:proofErr w:type="gramEnd"/>
    </w:p>
    <w:p w14:paraId="7F8DDE93" w14:textId="77777777" w:rsidR="00802B3D" w:rsidRPr="00C45D6B" w:rsidRDefault="00802B3D" w:rsidP="00802B3D">
      <w:pPr>
        <w:jc w:val="both"/>
        <w:rPr>
          <w:rFonts w:hint="eastAsia"/>
          <w:b/>
          <w:bCs/>
          <w:iCs/>
          <w:szCs w:val="18"/>
          <w:lang w:eastAsia="zh-CN"/>
        </w:rPr>
      </w:pPr>
    </w:p>
    <w:p w14:paraId="00A0AB83" w14:textId="77777777" w:rsidR="00802B3D" w:rsidRPr="00C45D6B" w:rsidRDefault="00802B3D" w:rsidP="00802B3D">
      <w:pPr>
        <w:pStyle w:val="ListParagraph"/>
        <w:numPr>
          <w:ilvl w:val="0"/>
          <w:numId w:val="19"/>
        </w:numPr>
        <w:jc w:val="both"/>
        <w:rPr>
          <w:b/>
          <w:bCs/>
          <w:iCs/>
          <w:szCs w:val="18"/>
          <w:lang w:eastAsia="zh-CN"/>
        </w:rPr>
      </w:pPr>
      <w:r w:rsidRPr="00C45D6B">
        <w:rPr>
          <w:b/>
          <w:bCs/>
          <w:iCs/>
          <w:szCs w:val="18"/>
          <w:lang w:eastAsia="zh-CN"/>
        </w:rPr>
        <w:lastRenderedPageBreak/>
        <w:t>Channel Model: [NTN-TDLA10-3000]</w:t>
      </w:r>
    </w:p>
    <w:p w14:paraId="617AFDD1" w14:textId="77777777" w:rsidR="00802B3D" w:rsidRPr="00802B3D" w:rsidRDefault="00802B3D" w:rsidP="00C54CD3">
      <w:pPr>
        <w:jc w:val="both"/>
        <w:rPr>
          <w:rFonts w:hint="eastAsia"/>
          <w:lang w:eastAsia="zh-CN"/>
        </w:rPr>
      </w:pP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37DE784D" w:rsidR="007E176D" w:rsidRPr="00D272C3" w:rsidRDefault="00802B3D" w:rsidP="00C54CD3">
      <w:pPr>
        <w:pStyle w:val="Reference"/>
      </w:pPr>
      <w:r>
        <w:rPr>
          <w:lang w:val="en-US"/>
        </w:rPr>
        <w:t>RP</w:t>
      </w:r>
      <w:r w:rsidR="004F5ECC">
        <w:rPr>
          <w:lang w:val="en-US"/>
        </w:rPr>
        <w:t>-</w:t>
      </w:r>
      <w:r w:rsidRPr="00802B3D">
        <w:rPr>
          <w:lang w:val="en-US"/>
        </w:rPr>
        <w:t>230809</w:t>
      </w:r>
      <w:r w:rsidR="004F5ECC">
        <w:rPr>
          <w:lang w:val="en-US"/>
        </w:rPr>
        <w:t xml:space="preserve">, </w:t>
      </w:r>
      <w:r>
        <w:rPr>
          <w:lang w:val="en-US"/>
        </w:rPr>
        <w:t xml:space="preserve">WID on </w:t>
      </w:r>
      <w:r w:rsidRPr="00802B3D">
        <w:rPr>
          <w:lang w:val="en-US"/>
        </w:rPr>
        <w:t>NR NTN (Non-Terrestrial Networks) enhancements</w:t>
      </w:r>
      <w:r w:rsidR="004F5ECC">
        <w:rPr>
          <w:lang w:val="en-US"/>
        </w:rPr>
        <w:t xml:space="preserve"> </w:t>
      </w:r>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C4445" w14:textId="77777777" w:rsidR="004B2976" w:rsidRDefault="004B2976" w:rsidP="00EA0BFA">
      <w:pPr>
        <w:spacing w:after="0" w:line="240" w:lineRule="auto"/>
      </w:pPr>
      <w:r>
        <w:separator/>
      </w:r>
    </w:p>
  </w:endnote>
  <w:endnote w:type="continuationSeparator" w:id="0">
    <w:p w14:paraId="3557CFC2" w14:textId="77777777" w:rsidR="004B2976" w:rsidRDefault="004B2976"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E6B77" w14:textId="77777777" w:rsidR="004B2976" w:rsidRDefault="004B2976" w:rsidP="00EA0BFA">
      <w:pPr>
        <w:spacing w:after="0" w:line="240" w:lineRule="auto"/>
      </w:pPr>
      <w:r>
        <w:separator/>
      </w:r>
    </w:p>
  </w:footnote>
  <w:footnote w:type="continuationSeparator" w:id="0">
    <w:p w14:paraId="3B4F25B5" w14:textId="77777777" w:rsidR="004B2976" w:rsidRDefault="004B2976"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12E20"/>
    <w:multiLevelType w:val="hybridMultilevel"/>
    <w:tmpl w:val="9152812E"/>
    <w:lvl w:ilvl="0" w:tplc="4ED6F56C">
      <w:start w:val="1"/>
      <w:numFmt w:val="bullet"/>
      <w:lvlText w:val="•"/>
      <w:lvlJc w:val="left"/>
      <w:pPr>
        <w:tabs>
          <w:tab w:val="num" w:pos="720"/>
        </w:tabs>
        <w:ind w:left="720" w:hanging="360"/>
      </w:pPr>
      <w:rPr>
        <w:rFonts w:ascii="Arial" w:hAnsi="Arial" w:hint="default"/>
      </w:rPr>
    </w:lvl>
    <w:lvl w:ilvl="1" w:tplc="E55C97EC">
      <w:start w:val="1"/>
      <w:numFmt w:val="bullet"/>
      <w:lvlText w:val="•"/>
      <w:lvlJc w:val="left"/>
      <w:pPr>
        <w:tabs>
          <w:tab w:val="num" w:pos="1440"/>
        </w:tabs>
        <w:ind w:left="1440" w:hanging="360"/>
      </w:pPr>
      <w:rPr>
        <w:rFonts w:ascii="Arial" w:hAnsi="Arial" w:hint="default"/>
      </w:rPr>
    </w:lvl>
    <w:lvl w:ilvl="2" w:tplc="B810BA52" w:tentative="1">
      <w:start w:val="1"/>
      <w:numFmt w:val="bullet"/>
      <w:lvlText w:val="•"/>
      <w:lvlJc w:val="left"/>
      <w:pPr>
        <w:tabs>
          <w:tab w:val="num" w:pos="2160"/>
        </w:tabs>
        <w:ind w:left="2160" w:hanging="360"/>
      </w:pPr>
      <w:rPr>
        <w:rFonts w:ascii="Arial" w:hAnsi="Arial" w:hint="default"/>
      </w:rPr>
    </w:lvl>
    <w:lvl w:ilvl="3" w:tplc="73B0C5FC" w:tentative="1">
      <w:start w:val="1"/>
      <w:numFmt w:val="bullet"/>
      <w:lvlText w:val="•"/>
      <w:lvlJc w:val="left"/>
      <w:pPr>
        <w:tabs>
          <w:tab w:val="num" w:pos="2880"/>
        </w:tabs>
        <w:ind w:left="2880" w:hanging="360"/>
      </w:pPr>
      <w:rPr>
        <w:rFonts w:ascii="Arial" w:hAnsi="Arial" w:hint="default"/>
      </w:rPr>
    </w:lvl>
    <w:lvl w:ilvl="4" w:tplc="D6CCD15E" w:tentative="1">
      <w:start w:val="1"/>
      <w:numFmt w:val="bullet"/>
      <w:lvlText w:val="•"/>
      <w:lvlJc w:val="left"/>
      <w:pPr>
        <w:tabs>
          <w:tab w:val="num" w:pos="3600"/>
        </w:tabs>
        <w:ind w:left="3600" w:hanging="360"/>
      </w:pPr>
      <w:rPr>
        <w:rFonts w:ascii="Arial" w:hAnsi="Arial" w:hint="default"/>
      </w:rPr>
    </w:lvl>
    <w:lvl w:ilvl="5" w:tplc="9126C98A" w:tentative="1">
      <w:start w:val="1"/>
      <w:numFmt w:val="bullet"/>
      <w:lvlText w:val="•"/>
      <w:lvlJc w:val="left"/>
      <w:pPr>
        <w:tabs>
          <w:tab w:val="num" w:pos="4320"/>
        </w:tabs>
        <w:ind w:left="4320" w:hanging="360"/>
      </w:pPr>
      <w:rPr>
        <w:rFonts w:ascii="Arial" w:hAnsi="Arial" w:hint="default"/>
      </w:rPr>
    </w:lvl>
    <w:lvl w:ilvl="6" w:tplc="498C05CE" w:tentative="1">
      <w:start w:val="1"/>
      <w:numFmt w:val="bullet"/>
      <w:lvlText w:val="•"/>
      <w:lvlJc w:val="left"/>
      <w:pPr>
        <w:tabs>
          <w:tab w:val="num" w:pos="5040"/>
        </w:tabs>
        <w:ind w:left="5040" w:hanging="360"/>
      </w:pPr>
      <w:rPr>
        <w:rFonts w:ascii="Arial" w:hAnsi="Arial" w:hint="default"/>
      </w:rPr>
    </w:lvl>
    <w:lvl w:ilvl="7" w:tplc="0C069B7C" w:tentative="1">
      <w:start w:val="1"/>
      <w:numFmt w:val="bullet"/>
      <w:lvlText w:val="•"/>
      <w:lvlJc w:val="left"/>
      <w:pPr>
        <w:tabs>
          <w:tab w:val="num" w:pos="5760"/>
        </w:tabs>
        <w:ind w:left="5760" w:hanging="360"/>
      </w:pPr>
      <w:rPr>
        <w:rFonts w:ascii="Arial" w:hAnsi="Arial" w:hint="default"/>
      </w:rPr>
    </w:lvl>
    <w:lvl w:ilvl="8" w:tplc="6E0E73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FE0478"/>
    <w:multiLevelType w:val="hybridMultilevel"/>
    <w:tmpl w:val="51FED54C"/>
    <w:lvl w:ilvl="0" w:tplc="59EC1E7C">
      <w:start w:val="1"/>
      <w:numFmt w:val="bullet"/>
      <w:lvlText w:val="•"/>
      <w:lvlJc w:val="left"/>
      <w:pPr>
        <w:tabs>
          <w:tab w:val="num" w:pos="720"/>
        </w:tabs>
        <w:ind w:left="720" w:hanging="360"/>
      </w:pPr>
      <w:rPr>
        <w:rFonts w:ascii="Arial" w:hAnsi="Arial" w:hint="default"/>
      </w:rPr>
    </w:lvl>
    <w:lvl w:ilvl="1" w:tplc="F0847CE0" w:tentative="1">
      <w:start w:val="1"/>
      <w:numFmt w:val="bullet"/>
      <w:lvlText w:val="•"/>
      <w:lvlJc w:val="left"/>
      <w:pPr>
        <w:tabs>
          <w:tab w:val="num" w:pos="1440"/>
        </w:tabs>
        <w:ind w:left="1440" w:hanging="360"/>
      </w:pPr>
      <w:rPr>
        <w:rFonts w:ascii="Arial" w:hAnsi="Arial" w:hint="default"/>
      </w:rPr>
    </w:lvl>
    <w:lvl w:ilvl="2" w:tplc="2CFAF82A">
      <w:start w:val="1"/>
      <w:numFmt w:val="bullet"/>
      <w:lvlText w:val="•"/>
      <w:lvlJc w:val="left"/>
      <w:pPr>
        <w:tabs>
          <w:tab w:val="num" w:pos="2160"/>
        </w:tabs>
        <w:ind w:left="2160" w:hanging="360"/>
      </w:pPr>
      <w:rPr>
        <w:rFonts w:ascii="Arial" w:hAnsi="Arial" w:hint="default"/>
      </w:rPr>
    </w:lvl>
    <w:lvl w:ilvl="3" w:tplc="FF38BE02" w:tentative="1">
      <w:start w:val="1"/>
      <w:numFmt w:val="bullet"/>
      <w:lvlText w:val="•"/>
      <w:lvlJc w:val="left"/>
      <w:pPr>
        <w:tabs>
          <w:tab w:val="num" w:pos="2880"/>
        </w:tabs>
        <w:ind w:left="2880" w:hanging="360"/>
      </w:pPr>
      <w:rPr>
        <w:rFonts w:ascii="Arial" w:hAnsi="Arial" w:hint="default"/>
      </w:rPr>
    </w:lvl>
    <w:lvl w:ilvl="4" w:tplc="F79A9636" w:tentative="1">
      <w:start w:val="1"/>
      <w:numFmt w:val="bullet"/>
      <w:lvlText w:val="•"/>
      <w:lvlJc w:val="left"/>
      <w:pPr>
        <w:tabs>
          <w:tab w:val="num" w:pos="3600"/>
        </w:tabs>
        <w:ind w:left="3600" w:hanging="360"/>
      </w:pPr>
      <w:rPr>
        <w:rFonts w:ascii="Arial" w:hAnsi="Arial" w:hint="default"/>
      </w:rPr>
    </w:lvl>
    <w:lvl w:ilvl="5" w:tplc="022A6518" w:tentative="1">
      <w:start w:val="1"/>
      <w:numFmt w:val="bullet"/>
      <w:lvlText w:val="•"/>
      <w:lvlJc w:val="left"/>
      <w:pPr>
        <w:tabs>
          <w:tab w:val="num" w:pos="4320"/>
        </w:tabs>
        <w:ind w:left="4320" w:hanging="360"/>
      </w:pPr>
      <w:rPr>
        <w:rFonts w:ascii="Arial" w:hAnsi="Arial" w:hint="default"/>
      </w:rPr>
    </w:lvl>
    <w:lvl w:ilvl="6" w:tplc="DCD8C3F0" w:tentative="1">
      <w:start w:val="1"/>
      <w:numFmt w:val="bullet"/>
      <w:lvlText w:val="•"/>
      <w:lvlJc w:val="left"/>
      <w:pPr>
        <w:tabs>
          <w:tab w:val="num" w:pos="5040"/>
        </w:tabs>
        <w:ind w:left="5040" w:hanging="360"/>
      </w:pPr>
      <w:rPr>
        <w:rFonts w:ascii="Arial" w:hAnsi="Arial" w:hint="default"/>
      </w:rPr>
    </w:lvl>
    <w:lvl w:ilvl="7" w:tplc="74C293EA" w:tentative="1">
      <w:start w:val="1"/>
      <w:numFmt w:val="bullet"/>
      <w:lvlText w:val="•"/>
      <w:lvlJc w:val="left"/>
      <w:pPr>
        <w:tabs>
          <w:tab w:val="num" w:pos="5760"/>
        </w:tabs>
        <w:ind w:left="5760" w:hanging="360"/>
      </w:pPr>
      <w:rPr>
        <w:rFonts w:ascii="Arial" w:hAnsi="Arial" w:hint="default"/>
      </w:rPr>
    </w:lvl>
    <w:lvl w:ilvl="8" w:tplc="11CAD73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655AAE"/>
    <w:multiLevelType w:val="hybridMultilevel"/>
    <w:tmpl w:val="05F4CAFC"/>
    <w:lvl w:ilvl="0" w:tplc="DB5A9CD6">
      <w:start w:val="1"/>
      <w:numFmt w:val="bullet"/>
      <w:lvlText w:val="•"/>
      <w:lvlJc w:val="left"/>
      <w:pPr>
        <w:tabs>
          <w:tab w:val="num" w:pos="720"/>
        </w:tabs>
        <w:ind w:left="720" w:hanging="360"/>
      </w:pPr>
      <w:rPr>
        <w:rFonts w:ascii="Arial" w:hAnsi="Arial" w:hint="default"/>
      </w:rPr>
    </w:lvl>
    <w:lvl w:ilvl="1" w:tplc="600884F0">
      <w:start w:val="1"/>
      <w:numFmt w:val="bullet"/>
      <w:lvlText w:val="•"/>
      <w:lvlJc w:val="left"/>
      <w:pPr>
        <w:tabs>
          <w:tab w:val="num" w:pos="1440"/>
        </w:tabs>
        <w:ind w:left="1440" w:hanging="360"/>
      </w:pPr>
      <w:rPr>
        <w:rFonts w:ascii="Arial" w:hAnsi="Arial" w:hint="default"/>
      </w:rPr>
    </w:lvl>
    <w:lvl w:ilvl="2" w:tplc="7BEEBCBA" w:tentative="1">
      <w:start w:val="1"/>
      <w:numFmt w:val="bullet"/>
      <w:lvlText w:val="•"/>
      <w:lvlJc w:val="left"/>
      <w:pPr>
        <w:tabs>
          <w:tab w:val="num" w:pos="2160"/>
        </w:tabs>
        <w:ind w:left="2160" w:hanging="360"/>
      </w:pPr>
      <w:rPr>
        <w:rFonts w:ascii="Arial" w:hAnsi="Arial" w:hint="default"/>
      </w:rPr>
    </w:lvl>
    <w:lvl w:ilvl="3" w:tplc="A2D08BB6" w:tentative="1">
      <w:start w:val="1"/>
      <w:numFmt w:val="bullet"/>
      <w:lvlText w:val="•"/>
      <w:lvlJc w:val="left"/>
      <w:pPr>
        <w:tabs>
          <w:tab w:val="num" w:pos="2880"/>
        </w:tabs>
        <w:ind w:left="2880" w:hanging="360"/>
      </w:pPr>
      <w:rPr>
        <w:rFonts w:ascii="Arial" w:hAnsi="Arial" w:hint="default"/>
      </w:rPr>
    </w:lvl>
    <w:lvl w:ilvl="4" w:tplc="6B761D54" w:tentative="1">
      <w:start w:val="1"/>
      <w:numFmt w:val="bullet"/>
      <w:lvlText w:val="•"/>
      <w:lvlJc w:val="left"/>
      <w:pPr>
        <w:tabs>
          <w:tab w:val="num" w:pos="3600"/>
        </w:tabs>
        <w:ind w:left="3600" w:hanging="360"/>
      </w:pPr>
      <w:rPr>
        <w:rFonts w:ascii="Arial" w:hAnsi="Arial" w:hint="default"/>
      </w:rPr>
    </w:lvl>
    <w:lvl w:ilvl="5" w:tplc="A0A205BC" w:tentative="1">
      <w:start w:val="1"/>
      <w:numFmt w:val="bullet"/>
      <w:lvlText w:val="•"/>
      <w:lvlJc w:val="left"/>
      <w:pPr>
        <w:tabs>
          <w:tab w:val="num" w:pos="4320"/>
        </w:tabs>
        <w:ind w:left="4320" w:hanging="360"/>
      </w:pPr>
      <w:rPr>
        <w:rFonts w:ascii="Arial" w:hAnsi="Arial" w:hint="default"/>
      </w:rPr>
    </w:lvl>
    <w:lvl w:ilvl="6" w:tplc="6CD4A244" w:tentative="1">
      <w:start w:val="1"/>
      <w:numFmt w:val="bullet"/>
      <w:lvlText w:val="•"/>
      <w:lvlJc w:val="left"/>
      <w:pPr>
        <w:tabs>
          <w:tab w:val="num" w:pos="5040"/>
        </w:tabs>
        <w:ind w:left="5040" w:hanging="360"/>
      </w:pPr>
      <w:rPr>
        <w:rFonts w:ascii="Arial" w:hAnsi="Arial" w:hint="default"/>
      </w:rPr>
    </w:lvl>
    <w:lvl w:ilvl="7" w:tplc="738097E2" w:tentative="1">
      <w:start w:val="1"/>
      <w:numFmt w:val="bullet"/>
      <w:lvlText w:val="•"/>
      <w:lvlJc w:val="left"/>
      <w:pPr>
        <w:tabs>
          <w:tab w:val="num" w:pos="5760"/>
        </w:tabs>
        <w:ind w:left="5760" w:hanging="360"/>
      </w:pPr>
      <w:rPr>
        <w:rFonts w:ascii="Arial" w:hAnsi="Arial" w:hint="default"/>
      </w:rPr>
    </w:lvl>
    <w:lvl w:ilvl="8" w:tplc="2DFC84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336BF1"/>
    <w:multiLevelType w:val="hybridMultilevel"/>
    <w:tmpl w:val="AA7019FA"/>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86C7F"/>
    <w:multiLevelType w:val="hybridMultilevel"/>
    <w:tmpl w:val="2CC292D8"/>
    <w:lvl w:ilvl="0" w:tplc="CF9E6252">
      <w:start w:val="1"/>
      <w:numFmt w:val="bullet"/>
      <w:lvlText w:val=""/>
      <w:lvlJc w:val="left"/>
      <w:pPr>
        <w:tabs>
          <w:tab w:val="num" w:pos="720"/>
        </w:tabs>
        <w:ind w:left="720" w:hanging="360"/>
      </w:pPr>
      <w:rPr>
        <w:rFonts w:ascii="Symbol" w:hAnsi="Symbol" w:hint="default"/>
      </w:rPr>
    </w:lvl>
    <w:lvl w:ilvl="1" w:tplc="78862B9E" w:tentative="1">
      <w:start w:val="1"/>
      <w:numFmt w:val="bullet"/>
      <w:lvlText w:val=""/>
      <w:lvlJc w:val="left"/>
      <w:pPr>
        <w:tabs>
          <w:tab w:val="num" w:pos="1440"/>
        </w:tabs>
        <w:ind w:left="1440" w:hanging="360"/>
      </w:pPr>
      <w:rPr>
        <w:rFonts w:ascii="Symbol" w:hAnsi="Symbol" w:hint="default"/>
      </w:rPr>
    </w:lvl>
    <w:lvl w:ilvl="2" w:tplc="C516927C">
      <w:start w:val="1"/>
      <w:numFmt w:val="bullet"/>
      <w:lvlText w:val=""/>
      <w:lvlJc w:val="left"/>
      <w:pPr>
        <w:tabs>
          <w:tab w:val="num" w:pos="2160"/>
        </w:tabs>
        <w:ind w:left="2160" w:hanging="360"/>
      </w:pPr>
      <w:rPr>
        <w:rFonts w:ascii="Symbol" w:hAnsi="Symbol" w:hint="default"/>
      </w:rPr>
    </w:lvl>
    <w:lvl w:ilvl="3" w:tplc="0BEEE376">
      <w:numFmt w:val="bullet"/>
      <w:lvlText w:val=""/>
      <w:lvlJc w:val="left"/>
      <w:pPr>
        <w:tabs>
          <w:tab w:val="num" w:pos="2880"/>
        </w:tabs>
        <w:ind w:left="2880" w:hanging="360"/>
      </w:pPr>
      <w:rPr>
        <w:rFonts w:ascii="Symbol" w:hAnsi="Symbol" w:hint="default"/>
      </w:rPr>
    </w:lvl>
    <w:lvl w:ilvl="4" w:tplc="B9A2EA44" w:tentative="1">
      <w:start w:val="1"/>
      <w:numFmt w:val="bullet"/>
      <w:lvlText w:val=""/>
      <w:lvlJc w:val="left"/>
      <w:pPr>
        <w:tabs>
          <w:tab w:val="num" w:pos="3600"/>
        </w:tabs>
        <w:ind w:left="3600" w:hanging="360"/>
      </w:pPr>
      <w:rPr>
        <w:rFonts w:ascii="Symbol" w:hAnsi="Symbol" w:hint="default"/>
      </w:rPr>
    </w:lvl>
    <w:lvl w:ilvl="5" w:tplc="DCEE1B4C" w:tentative="1">
      <w:start w:val="1"/>
      <w:numFmt w:val="bullet"/>
      <w:lvlText w:val=""/>
      <w:lvlJc w:val="left"/>
      <w:pPr>
        <w:tabs>
          <w:tab w:val="num" w:pos="4320"/>
        </w:tabs>
        <w:ind w:left="4320" w:hanging="360"/>
      </w:pPr>
      <w:rPr>
        <w:rFonts w:ascii="Symbol" w:hAnsi="Symbol" w:hint="default"/>
      </w:rPr>
    </w:lvl>
    <w:lvl w:ilvl="6" w:tplc="7DA4841C" w:tentative="1">
      <w:start w:val="1"/>
      <w:numFmt w:val="bullet"/>
      <w:lvlText w:val=""/>
      <w:lvlJc w:val="left"/>
      <w:pPr>
        <w:tabs>
          <w:tab w:val="num" w:pos="5040"/>
        </w:tabs>
        <w:ind w:left="5040" w:hanging="360"/>
      </w:pPr>
      <w:rPr>
        <w:rFonts w:ascii="Symbol" w:hAnsi="Symbol" w:hint="default"/>
      </w:rPr>
    </w:lvl>
    <w:lvl w:ilvl="7" w:tplc="9CAE2E10" w:tentative="1">
      <w:start w:val="1"/>
      <w:numFmt w:val="bullet"/>
      <w:lvlText w:val=""/>
      <w:lvlJc w:val="left"/>
      <w:pPr>
        <w:tabs>
          <w:tab w:val="num" w:pos="5760"/>
        </w:tabs>
        <w:ind w:left="5760" w:hanging="360"/>
      </w:pPr>
      <w:rPr>
        <w:rFonts w:ascii="Symbol" w:hAnsi="Symbol" w:hint="default"/>
      </w:rPr>
    </w:lvl>
    <w:lvl w:ilvl="8" w:tplc="9D2870A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D25F80"/>
    <w:multiLevelType w:val="hybridMultilevel"/>
    <w:tmpl w:val="F356C928"/>
    <w:lvl w:ilvl="0" w:tplc="3EC4798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0238DF"/>
    <w:multiLevelType w:val="hybridMultilevel"/>
    <w:tmpl w:val="E79E2320"/>
    <w:lvl w:ilvl="0" w:tplc="E63AFA28">
      <w:start w:val="1"/>
      <w:numFmt w:val="bullet"/>
      <w:lvlText w:val="•"/>
      <w:lvlJc w:val="left"/>
      <w:pPr>
        <w:tabs>
          <w:tab w:val="num" w:pos="720"/>
        </w:tabs>
        <w:ind w:left="720" w:hanging="360"/>
      </w:pPr>
      <w:rPr>
        <w:rFonts w:ascii="Arial" w:hAnsi="Arial" w:hint="default"/>
      </w:rPr>
    </w:lvl>
    <w:lvl w:ilvl="1" w:tplc="73EA5238" w:tentative="1">
      <w:start w:val="1"/>
      <w:numFmt w:val="bullet"/>
      <w:lvlText w:val="•"/>
      <w:lvlJc w:val="left"/>
      <w:pPr>
        <w:tabs>
          <w:tab w:val="num" w:pos="1440"/>
        </w:tabs>
        <w:ind w:left="1440" w:hanging="360"/>
      </w:pPr>
      <w:rPr>
        <w:rFonts w:ascii="Arial" w:hAnsi="Arial" w:hint="default"/>
      </w:rPr>
    </w:lvl>
    <w:lvl w:ilvl="2" w:tplc="7FF2D7DA">
      <w:start w:val="1"/>
      <w:numFmt w:val="bullet"/>
      <w:lvlText w:val="•"/>
      <w:lvlJc w:val="left"/>
      <w:pPr>
        <w:tabs>
          <w:tab w:val="num" w:pos="2160"/>
        </w:tabs>
        <w:ind w:left="2160" w:hanging="360"/>
      </w:pPr>
      <w:rPr>
        <w:rFonts w:ascii="Arial" w:hAnsi="Arial" w:hint="default"/>
      </w:rPr>
    </w:lvl>
    <w:lvl w:ilvl="3" w:tplc="688635E0" w:tentative="1">
      <w:start w:val="1"/>
      <w:numFmt w:val="bullet"/>
      <w:lvlText w:val="•"/>
      <w:lvlJc w:val="left"/>
      <w:pPr>
        <w:tabs>
          <w:tab w:val="num" w:pos="2880"/>
        </w:tabs>
        <w:ind w:left="2880" w:hanging="360"/>
      </w:pPr>
      <w:rPr>
        <w:rFonts w:ascii="Arial" w:hAnsi="Arial" w:hint="default"/>
      </w:rPr>
    </w:lvl>
    <w:lvl w:ilvl="4" w:tplc="540E3272" w:tentative="1">
      <w:start w:val="1"/>
      <w:numFmt w:val="bullet"/>
      <w:lvlText w:val="•"/>
      <w:lvlJc w:val="left"/>
      <w:pPr>
        <w:tabs>
          <w:tab w:val="num" w:pos="3600"/>
        </w:tabs>
        <w:ind w:left="3600" w:hanging="360"/>
      </w:pPr>
      <w:rPr>
        <w:rFonts w:ascii="Arial" w:hAnsi="Arial" w:hint="default"/>
      </w:rPr>
    </w:lvl>
    <w:lvl w:ilvl="5" w:tplc="8DC67B66" w:tentative="1">
      <w:start w:val="1"/>
      <w:numFmt w:val="bullet"/>
      <w:lvlText w:val="•"/>
      <w:lvlJc w:val="left"/>
      <w:pPr>
        <w:tabs>
          <w:tab w:val="num" w:pos="4320"/>
        </w:tabs>
        <w:ind w:left="4320" w:hanging="360"/>
      </w:pPr>
      <w:rPr>
        <w:rFonts w:ascii="Arial" w:hAnsi="Arial" w:hint="default"/>
      </w:rPr>
    </w:lvl>
    <w:lvl w:ilvl="6" w:tplc="82E4C576" w:tentative="1">
      <w:start w:val="1"/>
      <w:numFmt w:val="bullet"/>
      <w:lvlText w:val="•"/>
      <w:lvlJc w:val="left"/>
      <w:pPr>
        <w:tabs>
          <w:tab w:val="num" w:pos="5040"/>
        </w:tabs>
        <w:ind w:left="5040" w:hanging="360"/>
      </w:pPr>
      <w:rPr>
        <w:rFonts w:ascii="Arial" w:hAnsi="Arial" w:hint="default"/>
      </w:rPr>
    </w:lvl>
    <w:lvl w:ilvl="7" w:tplc="CD1AE7B8" w:tentative="1">
      <w:start w:val="1"/>
      <w:numFmt w:val="bullet"/>
      <w:lvlText w:val="•"/>
      <w:lvlJc w:val="left"/>
      <w:pPr>
        <w:tabs>
          <w:tab w:val="num" w:pos="5760"/>
        </w:tabs>
        <w:ind w:left="5760" w:hanging="360"/>
      </w:pPr>
      <w:rPr>
        <w:rFonts w:ascii="Arial" w:hAnsi="Arial" w:hint="default"/>
      </w:rPr>
    </w:lvl>
    <w:lvl w:ilvl="8" w:tplc="07A6B7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105DEB"/>
    <w:multiLevelType w:val="hybridMultilevel"/>
    <w:tmpl w:val="7D6E4CD6"/>
    <w:lvl w:ilvl="0" w:tplc="00A63E94">
      <w:start w:val="1"/>
      <w:numFmt w:val="bullet"/>
      <w:lvlText w:val="•"/>
      <w:lvlJc w:val="left"/>
      <w:pPr>
        <w:tabs>
          <w:tab w:val="num" w:pos="720"/>
        </w:tabs>
        <w:ind w:left="720" w:hanging="360"/>
      </w:pPr>
      <w:rPr>
        <w:rFonts w:ascii="Arial" w:hAnsi="Arial" w:hint="default"/>
      </w:rPr>
    </w:lvl>
    <w:lvl w:ilvl="1" w:tplc="33DA8F14" w:tentative="1">
      <w:start w:val="1"/>
      <w:numFmt w:val="bullet"/>
      <w:lvlText w:val="•"/>
      <w:lvlJc w:val="left"/>
      <w:pPr>
        <w:tabs>
          <w:tab w:val="num" w:pos="1440"/>
        </w:tabs>
        <w:ind w:left="1440" w:hanging="360"/>
      </w:pPr>
      <w:rPr>
        <w:rFonts w:ascii="Arial" w:hAnsi="Arial" w:hint="default"/>
      </w:rPr>
    </w:lvl>
    <w:lvl w:ilvl="2" w:tplc="918ACD28">
      <w:start w:val="1"/>
      <w:numFmt w:val="bullet"/>
      <w:lvlText w:val="•"/>
      <w:lvlJc w:val="left"/>
      <w:pPr>
        <w:tabs>
          <w:tab w:val="num" w:pos="2160"/>
        </w:tabs>
        <w:ind w:left="2160" w:hanging="360"/>
      </w:pPr>
      <w:rPr>
        <w:rFonts w:ascii="Arial" w:hAnsi="Arial" w:hint="default"/>
      </w:rPr>
    </w:lvl>
    <w:lvl w:ilvl="3" w:tplc="1A408530" w:tentative="1">
      <w:start w:val="1"/>
      <w:numFmt w:val="bullet"/>
      <w:lvlText w:val="•"/>
      <w:lvlJc w:val="left"/>
      <w:pPr>
        <w:tabs>
          <w:tab w:val="num" w:pos="2880"/>
        </w:tabs>
        <w:ind w:left="2880" w:hanging="360"/>
      </w:pPr>
      <w:rPr>
        <w:rFonts w:ascii="Arial" w:hAnsi="Arial" w:hint="default"/>
      </w:rPr>
    </w:lvl>
    <w:lvl w:ilvl="4" w:tplc="F44A61E0" w:tentative="1">
      <w:start w:val="1"/>
      <w:numFmt w:val="bullet"/>
      <w:lvlText w:val="•"/>
      <w:lvlJc w:val="left"/>
      <w:pPr>
        <w:tabs>
          <w:tab w:val="num" w:pos="3600"/>
        </w:tabs>
        <w:ind w:left="3600" w:hanging="360"/>
      </w:pPr>
      <w:rPr>
        <w:rFonts w:ascii="Arial" w:hAnsi="Arial" w:hint="default"/>
      </w:rPr>
    </w:lvl>
    <w:lvl w:ilvl="5" w:tplc="3732D2F2" w:tentative="1">
      <w:start w:val="1"/>
      <w:numFmt w:val="bullet"/>
      <w:lvlText w:val="•"/>
      <w:lvlJc w:val="left"/>
      <w:pPr>
        <w:tabs>
          <w:tab w:val="num" w:pos="4320"/>
        </w:tabs>
        <w:ind w:left="4320" w:hanging="360"/>
      </w:pPr>
      <w:rPr>
        <w:rFonts w:ascii="Arial" w:hAnsi="Arial" w:hint="default"/>
      </w:rPr>
    </w:lvl>
    <w:lvl w:ilvl="6" w:tplc="1C2284CE" w:tentative="1">
      <w:start w:val="1"/>
      <w:numFmt w:val="bullet"/>
      <w:lvlText w:val="•"/>
      <w:lvlJc w:val="left"/>
      <w:pPr>
        <w:tabs>
          <w:tab w:val="num" w:pos="5040"/>
        </w:tabs>
        <w:ind w:left="5040" w:hanging="360"/>
      </w:pPr>
      <w:rPr>
        <w:rFonts w:ascii="Arial" w:hAnsi="Arial" w:hint="default"/>
      </w:rPr>
    </w:lvl>
    <w:lvl w:ilvl="7" w:tplc="5F88483C" w:tentative="1">
      <w:start w:val="1"/>
      <w:numFmt w:val="bullet"/>
      <w:lvlText w:val="•"/>
      <w:lvlJc w:val="left"/>
      <w:pPr>
        <w:tabs>
          <w:tab w:val="num" w:pos="5760"/>
        </w:tabs>
        <w:ind w:left="5760" w:hanging="360"/>
      </w:pPr>
      <w:rPr>
        <w:rFonts w:ascii="Arial" w:hAnsi="Arial" w:hint="default"/>
      </w:rPr>
    </w:lvl>
    <w:lvl w:ilvl="8" w:tplc="8DEC0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B8055F"/>
    <w:multiLevelType w:val="hybridMultilevel"/>
    <w:tmpl w:val="6AFCA218"/>
    <w:lvl w:ilvl="0" w:tplc="21EA5880">
      <w:start w:val="1"/>
      <w:numFmt w:val="bullet"/>
      <w:lvlText w:val="•"/>
      <w:lvlJc w:val="left"/>
      <w:pPr>
        <w:tabs>
          <w:tab w:val="num" w:pos="720"/>
        </w:tabs>
        <w:ind w:left="720" w:hanging="360"/>
      </w:pPr>
      <w:rPr>
        <w:rFonts w:ascii="Arial" w:hAnsi="Arial" w:hint="default"/>
      </w:rPr>
    </w:lvl>
    <w:lvl w:ilvl="1" w:tplc="9DF0867A">
      <w:start w:val="1"/>
      <w:numFmt w:val="bullet"/>
      <w:lvlText w:val="•"/>
      <w:lvlJc w:val="left"/>
      <w:pPr>
        <w:tabs>
          <w:tab w:val="num" w:pos="1440"/>
        </w:tabs>
        <w:ind w:left="1440" w:hanging="360"/>
      </w:pPr>
      <w:rPr>
        <w:rFonts w:ascii="Arial" w:hAnsi="Arial" w:hint="default"/>
      </w:rPr>
    </w:lvl>
    <w:lvl w:ilvl="2" w:tplc="60FAF1C4" w:tentative="1">
      <w:start w:val="1"/>
      <w:numFmt w:val="bullet"/>
      <w:lvlText w:val="•"/>
      <w:lvlJc w:val="left"/>
      <w:pPr>
        <w:tabs>
          <w:tab w:val="num" w:pos="2160"/>
        </w:tabs>
        <w:ind w:left="2160" w:hanging="360"/>
      </w:pPr>
      <w:rPr>
        <w:rFonts w:ascii="Arial" w:hAnsi="Arial" w:hint="default"/>
      </w:rPr>
    </w:lvl>
    <w:lvl w:ilvl="3" w:tplc="A4A00058" w:tentative="1">
      <w:start w:val="1"/>
      <w:numFmt w:val="bullet"/>
      <w:lvlText w:val="•"/>
      <w:lvlJc w:val="left"/>
      <w:pPr>
        <w:tabs>
          <w:tab w:val="num" w:pos="2880"/>
        </w:tabs>
        <w:ind w:left="2880" w:hanging="360"/>
      </w:pPr>
      <w:rPr>
        <w:rFonts w:ascii="Arial" w:hAnsi="Arial" w:hint="default"/>
      </w:rPr>
    </w:lvl>
    <w:lvl w:ilvl="4" w:tplc="A406E4D8" w:tentative="1">
      <w:start w:val="1"/>
      <w:numFmt w:val="bullet"/>
      <w:lvlText w:val="•"/>
      <w:lvlJc w:val="left"/>
      <w:pPr>
        <w:tabs>
          <w:tab w:val="num" w:pos="3600"/>
        </w:tabs>
        <w:ind w:left="3600" w:hanging="360"/>
      </w:pPr>
      <w:rPr>
        <w:rFonts w:ascii="Arial" w:hAnsi="Arial" w:hint="default"/>
      </w:rPr>
    </w:lvl>
    <w:lvl w:ilvl="5" w:tplc="AE92B48A" w:tentative="1">
      <w:start w:val="1"/>
      <w:numFmt w:val="bullet"/>
      <w:lvlText w:val="•"/>
      <w:lvlJc w:val="left"/>
      <w:pPr>
        <w:tabs>
          <w:tab w:val="num" w:pos="4320"/>
        </w:tabs>
        <w:ind w:left="4320" w:hanging="360"/>
      </w:pPr>
      <w:rPr>
        <w:rFonts w:ascii="Arial" w:hAnsi="Arial" w:hint="default"/>
      </w:rPr>
    </w:lvl>
    <w:lvl w:ilvl="6" w:tplc="814A8C48" w:tentative="1">
      <w:start w:val="1"/>
      <w:numFmt w:val="bullet"/>
      <w:lvlText w:val="•"/>
      <w:lvlJc w:val="left"/>
      <w:pPr>
        <w:tabs>
          <w:tab w:val="num" w:pos="5040"/>
        </w:tabs>
        <w:ind w:left="5040" w:hanging="360"/>
      </w:pPr>
      <w:rPr>
        <w:rFonts w:ascii="Arial" w:hAnsi="Arial" w:hint="default"/>
      </w:rPr>
    </w:lvl>
    <w:lvl w:ilvl="7" w:tplc="08F865A6" w:tentative="1">
      <w:start w:val="1"/>
      <w:numFmt w:val="bullet"/>
      <w:lvlText w:val="•"/>
      <w:lvlJc w:val="left"/>
      <w:pPr>
        <w:tabs>
          <w:tab w:val="num" w:pos="5760"/>
        </w:tabs>
        <w:ind w:left="5760" w:hanging="360"/>
      </w:pPr>
      <w:rPr>
        <w:rFonts w:ascii="Arial" w:hAnsi="Arial" w:hint="default"/>
      </w:rPr>
    </w:lvl>
    <w:lvl w:ilvl="8" w:tplc="109817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0130FFE"/>
    <w:multiLevelType w:val="hybridMultilevel"/>
    <w:tmpl w:val="81D68560"/>
    <w:lvl w:ilvl="0" w:tplc="A3324B7E">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6E4714"/>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6" w15:restartNumberingAfterBreak="0">
    <w:nsid w:val="645B4604"/>
    <w:multiLevelType w:val="hybridMultilevel"/>
    <w:tmpl w:val="942AA9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2A2690"/>
    <w:multiLevelType w:val="hybridMultilevel"/>
    <w:tmpl w:val="294230E8"/>
    <w:lvl w:ilvl="0" w:tplc="8DF69C32">
      <w:start w:val="1"/>
      <w:numFmt w:val="bullet"/>
      <w:lvlText w:val="•"/>
      <w:lvlJc w:val="left"/>
      <w:pPr>
        <w:tabs>
          <w:tab w:val="num" w:pos="720"/>
        </w:tabs>
        <w:ind w:left="720" w:hanging="360"/>
      </w:pPr>
      <w:rPr>
        <w:rFonts w:ascii="Arial" w:hAnsi="Arial" w:hint="default"/>
      </w:rPr>
    </w:lvl>
    <w:lvl w:ilvl="1" w:tplc="CAA46A06" w:tentative="1">
      <w:start w:val="1"/>
      <w:numFmt w:val="bullet"/>
      <w:lvlText w:val="•"/>
      <w:lvlJc w:val="left"/>
      <w:pPr>
        <w:tabs>
          <w:tab w:val="num" w:pos="1440"/>
        </w:tabs>
        <w:ind w:left="1440" w:hanging="360"/>
      </w:pPr>
      <w:rPr>
        <w:rFonts w:ascii="Arial" w:hAnsi="Arial" w:hint="default"/>
      </w:rPr>
    </w:lvl>
    <w:lvl w:ilvl="2" w:tplc="C9183A02">
      <w:start w:val="1"/>
      <w:numFmt w:val="bullet"/>
      <w:lvlText w:val="•"/>
      <w:lvlJc w:val="left"/>
      <w:pPr>
        <w:tabs>
          <w:tab w:val="num" w:pos="2160"/>
        </w:tabs>
        <w:ind w:left="2160" w:hanging="360"/>
      </w:pPr>
      <w:rPr>
        <w:rFonts w:ascii="Arial" w:hAnsi="Arial" w:hint="default"/>
      </w:rPr>
    </w:lvl>
    <w:lvl w:ilvl="3" w:tplc="E9F4E2F6" w:tentative="1">
      <w:start w:val="1"/>
      <w:numFmt w:val="bullet"/>
      <w:lvlText w:val="•"/>
      <w:lvlJc w:val="left"/>
      <w:pPr>
        <w:tabs>
          <w:tab w:val="num" w:pos="2880"/>
        </w:tabs>
        <w:ind w:left="2880" w:hanging="360"/>
      </w:pPr>
      <w:rPr>
        <w:rFonts w:ascii="Arial" w:hAnsi="Arial" w:hint="default"/>
      </w:rPr>
    </w:lvl>
    <w:lvl w:ilvl="4" w:tplc="9F76F392" w:tentative="1">
      <w:start w:val="1"/>
      <w:numFmt w:val="bullet"/>
      <w:lvlText w:val="•"/>
      <w:lvlJc w:val="left"/>
      <w:pPr>
        <w:tabs>
          <w:tab w:val="num" w:pos="3600"/>
        </w:tabs>
        <w:ind w:left="3600" w:hanging="360"/>
      </w:pPr>
      <w:rPr>
        <w:rFonts w:ascii="Arial" w:hAnsi="Arial" w:hint="default"/>
      </w:rPr>
    </w:lvl>
    <w:lvl w:ilvl="5" w:tplc="CAAA9568" w:tentative="1">
      <w:start w:val="1"/>
      <w:numFmt w:val="bullet"/>
      <w:lvlText w:val="•"/>
      <w:lvlJc w:val="left"/>
      <w:pPr>
        <w:tabs>
          <w:tab w:val="num" w:pos="4320"/>
        </w:tabs>
        <w:ind w:left="4320" w:hanging="360"/>
      </w:pPr>
      <w:rPr>
        <w:rFonts w:ascii="Arial" w:hAnsi="Arial" w:hint="default"/>
      </w:rPr>
    </w:lvl>
    <w:lvl w:ilvl="6" w:tplc="5E48865C" w:tentative="1">
      <w:start w:val="1"/>
      <w:numFmt w:val="bullet"/>
      <w:lvlText w:val="•"/>
      <w:lvlJc w:val="left"/>
      <w:pPr>
        <w:tabs>
          <w:tab w:val="num" w:pos="5040"/>
        </w:tabs>
        <w:ind w:left="5040" w:hanging="360"/>
      </w:pPr>
      <w:rPr>
        <w:rFonts w:ascii="Arial" w:hAnsi="Arial" w:hint="default"/>
      </w:rPr>
    </w:lvl>
    <w:lvl w:ilvl="7" w:tplc="E75C3E66" w:tentative="1">
      <w:start w:val="1"/>
      <w:numFmt w:val="bullet"/>
      <w:lvlText w:val="•"/>
      <w:lvlJc w:val="left"/>
      <w:pPr>
        <w:tabs>
          <w:tab w:val="num" w:pos="5760"/>
        </w:tabs>
        <w:ind w:left="5760" w:hanging="360"/>
      </w:pPr>
      <w:rPr>
        <w:rFonts w:ascii="Arial" w:hAnsi="Arial" w:hint="default"/>
      </w:rPr>
    </w:lvl>
    <w:lvl w:ilvl="8" w:tplc="564CFE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11"/>
  </w:num>
  <w:num w:numId="2">
    <w:abstractNumId w:val="15"/>
  </w:num>
  <w:num w:numId="3">
    <w:abstractNumId w:val="18"/>
  </w:num>
  <w:num w:numId="4">
    <w:abstractNumId w:val="13"/>
  </w:num>
  <w:num w:numId="5">
    <w:abstractNumId w:val="6"/>
  </w:num>
  <w:num w:numId="6">
    <w:abstractNumId w:val="0"/>
  </w:num>
  <w:num w:numId="7">
    <w:abstractNumId w:val="10"/>
  </w:num>
  <w:num w:numId="8">
    <w:abstractNumId w:val="4"/>
  </w:num>
  <w:num w:numId="9">
    <w:abstractNumId w:val="9"/>
  </w:num>
  <w:num w:numId="10">
    <w:abstractNumId w:val="8"/>
  </w:num>
  <w:num w:numId="11">
    <w:abstractNumId w:val="1"/>
  </w:num>
  <w:num w:numId="12">
    <w:abstractNumId w:val="17"/>
  </w:num>
  <w:num w:numId="13">
    <w:abstractNumId w:val="2"/>
  </w:num>
  <w:num w:numId="14">
    <w:abstractNumId w:val="5"/>
  </w:num>
  <w:num w:numId="15">
    <w:abstractNumId w:val="3"/>
  </w:num>
  <w:num w:numId="16">
    <w:abstractNumId w:val="16"/>
  </w:num>
  <w:num w:numId="17">
    <w:abstractNumId w:val="14"/>
  </w:num>
  <w:num w:numId="18">
    <w:abstractNumId w:val="7"/>
  </w:num>
  <w:num w:numId="19">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070A9"/>
    <w:rsid w:val="00010AA5"/>
    <w:rsid w:val="00012E82"/>
    <w:rsid w:val="00012F92"/>
    <w:rsid w:val="00014A92"/>
    <w:rsid w:val="00015DC0"/>
    <w:rsid w:val="00015F13"/>
    <w:rsid w:val="00016385"/>
    <w:rsid w:val="00017087"/>
    <w:rsid w:val="00017FD0"/>
    <w:rsid w:val="0002149B"/>
    <w:rsid w:val="000221A3"/>
    <w:rsid w:val="00023073"/>
    <w:rsid w:val="000251DA"/>
    <w:rsid w:val="00025DA4"/>
    <w:rsid w:val="000266D0"/>
    <w:rsid w:val="0002708E"/>
    <w:rsid w:val="000341EE"/>
    <w:rsid w:val="000367E9"/>
    <w:rsid w:val="00037097"/>
    <w:rsid w:val="000407C1"/>
    <w:rsid w:val="0004287F"/>
    <w:rsid w:val="00042CBA"/>
    <w:rsid w:val="000447AA"/>
    <w:rsid w:val="00045FE1"/>
    <w:rsid w:val="0005653A"/>
    <w:rsid w:val="000566FD"/>
    <w:rsid w:val="000573F4"/>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6AC2"/>
    <w:rsid w:val="0008774C"/>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19D7"/>
    <w:rsid w:val="000B1DD9"/>
    <w:rsid w:val="000B3C57"/>
    <w:rsid w:val="000B510D"/>
    <w:rsid w:val="000B5D16"/>
    <w:rsid w:val="000B7356"/>
    <w:rsid w:val="000B76E5"/>
    <w:rsid w:val="000B7B3D"/>
    <w:rsid w:val="000C17CE"/>
    <w:rsid w:val="000C4708"/>
    <w:rsid w:val="000C5F69"/>
    <w:rsid w:val="000C67C7"/>
    <w:rsid w:val="000C6FE4"/>
    <w:rsid w:val="000D54F4"/>
    <w:rsid w:val="000E14B9"/>
    <w:rsid w:val="000E4CF3"/>
    <w:rsid w:val="000E59D4"/>
    <w:rsid w:val="000E6D11"/>
    <w:rsid w:val="000E77DF"/>
    <w:rsid w:val="000F110B"/>
    <w:rsid w:val="000F19C5"/>
    <w:rsid w:val="000F2755"/>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262DB"/>
    <w:rsid w:val="00130993"/>
    <w:rsid w:val="0013459D"/>
    <w:rsid w:val="0013552F"/>
    <w:rsid w:val="001401AF"/>
    <w:rsid w:val="001419A7"/>
    <w:rsid w:val="00141BDE"/>
    <w:rsid w:val="00143D99"/>
    <w:rsid w:val="0014422F"/>
    <w:rsid w:val="001446C5"/>
    <w:rsid w:val="001454E4"/>
    <w:rsid w:val="001455E7"/>
    <w:rsid w:val="00146506"/>
    <w:rsid w:val="00146669"/>
    <w:rsid w:val="00152182"/>
    <w:rsid w:val="00154D93"/>
    <w:rsid w:val="00156134"/>
    <w:rsid w:val="0015637D"/>
    <w:rsid w:val="00163142"/>
    <w:rsid w:val="0016782B"/>
    <w:rsid w:val="00175FCE"/>
    <w:rsid w:val="0017684E"/>
    <w:rsid w:val="00180498"/>
    <w:rsid w:val="001815D0"/>
    <w:rsid w:val="0018282C"/>
    <w:rsid w:val="00182E79"/>
    <w:rsid w:val="00184EFC"/>
    <w:rsid w:val="0018592C"/>
    <w:rsid w:val="00186BD7"/>
    <w:rsid w:val="00187530"/>
    <w:rsid w:val="00187B21"/>
    <w:rsid w:val="0019176C"/>
    <w:rsid w:val="00192D2A"/>
    <w:rsid w:val="00192E67"/>
    <w:rsid w:val="00194492"/>
    <w:rsid w:val="0019600F"/>
    <w:rsid w:val="0019605D"/>
    <w:rsid w:val="001966F5"/>
    <w:rsid w:val="001A0EA4"/>
    <w:rsid w:val="001A2668"/>
    <w:rsid w:val="001A5B18"/>
    <w:rsid w:val="001A5B87"/>
    <w:rsid w:val="001A6022"/>
    <w:rsid w:val="001A64AB"/>
    <w:rsid w:val="001A6BDA"/>
    <w:rsid w:val="001A7A3E"/>
    <w:rsid w:val="001B0A8B"/>
    <w:rsid w:val="001B1399"/>
    <w:rsid w:val="001B34B4"/>
    <w:rsid w:val="001B3F15"/>
    <w:rsid w:val="001C2E9C"/>
    <w:rsid w:val="001C538E"/>
    <w:rsid w:val="001C5784"/>
    <w:rsid w:val="001C59AD"/>
    <w:rsid w:val="001D10CF"/>
    <w:rsid w:val="001E26A6"/>
    <w:rsid w:val="001E43BD"/>
    <w:rsid w:val="001E57BA"/>
    <w:rsid w:val="001E6D0F"/>
    <w:rsid w:val="001F31EA"/>
    <w:rsid w:val="001F3A55"/>
    <w:rsid w:val="001F50C1"/>
    <w:rsid w:val="001F5E88"/>
    <w:rsid w:val="001F6998"/>
    <w:rsid w:val="001F76F3"/>
    <w:rsid w:val="001F7FC0"/>
    <w:rsid w:val="002007C3"/>
    <w:rsid w:val="0020127A"/>
    <w:rsid w:val="0020191E"/>
    <w:rsid w:val="00201B77"/>
    <w:rsid w:val="002032BA"/>
    <w:rsid w:val="00212AC7"/>
    <w:rsid w:val="00213DFB"/>
    <w:rsid w:val="0021462A"/>
    <w:rsid w:val="0021565F"/>
    <w:rsid w:val="002166E6"/>
    <w:rsid w:val="00217934"/>
    <w:rsid w:val="00230214"/>
    <w:rsid w:val="00234695"/>
    <w:rsid w:val="00235292"/>
    <w:rsid w:val="00235974"/>
    <w:rsid w:val="00241B83"/>
    <w:rsid w:val="002420A4"/>
    <w:rsid w:val="00244B99"/>
    <w:rsid w:val="002452AD"/>
    <w:rsid w:val="002454B4"/>
    <w:rsid w:val="00245E92"/>
    <w:rsid w:val="002470A4"/>
    <w:rsid w:val="00250A9C"/>
    <w:rsid w:val="00251DF5"/>
    <w:rsid w:val="00252F45"/>
    <w:rsid w:val="002544E4"/>
    <w:rsid w:val="00254EB4"/>
    <w:rsid w:val="00255A93"/>
    <w:rsid w:val="00255C69"/>
    <w:rsid w:val="00256563"/>
    <w:rsid w:val="00257243"/>
    <w:rsid w:val="002577C6"/>
    <w:rsid w:val="00263B62"/>
    <w:rsid w:val="002645D4"/>
    <w:rsid w:val="0026464B"/>
    <w:rsid w:val="00264737"/>
    <w:rsid w:val="00266651"/>
    <w:rsid w:val="00266DB0"/>
    <w:rsid w:val="0027192E"/>
    <w:rsid w:val="002722FF"/>
    <w:rsid w:val="002766F5"/>
    <w:rsid w:val="00280ECE"/>
    <w:rsid w:val="002815DC"/>
    <w:rsid w:val="00281A89"/>
    <w:rsid w:val="00283BE4"/>
    <w:rsid w:val="002844F7"/>
    <w:rsid w:val="00287E04"/>
    <w:rsid w:val="00290CB0"/>
    <w:rsid w:val="00291426"/>
    <w:rsid w:val="00291A7F"/>
    <w:rsid w:val="002932D6"/>
    <w:rsid w:val="00293801"/>
    <w:rsid w:val="002951C3"/>
    <w:rsid w:val="002958CD"/>
    <w:rsid w:val="002971B7"/>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D7BF8"/>
    <w:rsid w:val="002E1D66"/>
    <w:rsid w:val="002E230B"/>
    <w:rsid w:val="002E2341"/>
    <w:rsid w:val="002E3801"/>
    <w:rsid w:val="002E3B06"/>
    <w:rsid w:val="002E4E50"/>
    <w:rsid w:val="002F0B41"/>
    <w:rsid w:val="002F0DBD"/>
    <w:rsid w:val="002F2221"/>
    <w:rsid w:val="002F405C"/>
    <w:rsid w:val="002F7DB5"/>
    <w:rsid w:val="00301D03"/>
    <w:rsid w:val="00303CE7"/>
    <w:rsid w:val="00304F1F"/>
    <w:rsid w:val="00305593"/>
    <w:rsid w:val="00310DEE"/>
    <w:rsid w:val="00313830"/>
    <w:rsid w:val="003158B0"/>
    <w:rsid w:val="003227FE"/>
    <w:rsid w:val="003240C8"/>
    <w:rsid w:val="00324E5F"/>
    <w:rsid w:val="003269BD"/>
    <w:rsid w:val="00330524"/>
    <w:rsid w:val="00333E1E"/>
    <w:rsid w:val="003349BA"/>
    <w:rsid w:val="00336F1D"/>
    <w:rsid w:val="00337127"/>
    <w:rsid w:val="00340030"/>
    <w:rsid w:val="00341C1B"/>
    <w:rsid w:val="00343B71"/>
    <w:rsid w:val="0034476E"/>
    <w:rsid w:val="0034546D"/>
    <w:rsid w:val="00345F49"/>
    <w:rsid w:val="00350119"/>
    <w:rsid w:val="00354865"/>
    <w:rsid w:val="00355E14"/>
    <w:rsid w:val="00356284"/>
    <w:rsid w:val="00357F78"/>
    <w:rsid w:val="00360AE7"/>
    <w:rsid w:val="00363DB5"/>
    <w:rsid w:val="00363F6D"/>
    <w:rsid w:val="00364A21"/>
    <w:rsid w:val="00364AAC"/>
    <w:rsid w:val="003656E9"/>
    <w:rsid w:val="0036647E"/>
    <w:rsid w:val="00367310"/>
    <w:rsid w:val="00371366"/>
    <w:rsid w:val="003721EE"/>
    <w:rsid w:val="00373018"/>
    <w:rsid w:val="00374E37"/>
    <w:rsid w:val="00375B08"/>
    <w:rsid w:val="00377781"/>
    <w:rsid w:val="0037790A"/>
    <w:rsid w:val="0038034B"/>
    <w:rsid w:val="00382117"/>
    <w:rsid w:val="003852A8"/>
    <w:rsid w:val="00387009"/>
    <w:rsid w:val="003905F4"/>
    <w:rsid w:val="00393796"/>
    <w:rsid w:val="003937D6"/>
    <w:rsid w:val="00393DCB"/>
    <w:rsid w:val="0039402D"/>
    <w:rsid w:val="00395605"/>
    <w:rsid w:val="00396D8D"/>
    <w:rsid w:val="00397018"/>
    <w:rsid w:val="003977D0"/>
    <w:rsid w:val="00397929"/>
    <w:rsid w:val="003A01DB"/>
    <w:rsid w:val="003A07A5"/>
    <w:rsid w:val="003A0ED1"/>
    <w:rsid w:val="003A13E0"/>
    <w:rsid w:val="003A2EB7"/>
    <w:rsid w:val="003A53A5"/>
    <w:rsid w:val="003A61AF"/>
    <w:rsid w:val="003A6F2F"/>
    <w:rsid w:val="003B154C"/>
    <w:rsid w:val="003B2CD3"/>
    <w:rsid w:val="003B3364"/>
    <w:rsid w:val="003B4916"/>
    <w:rsid w:val="003B49E6"/>
    <w:rsid w:val="003C0038"/>
    <w:rsid w:val="003C01FB"/>
    <w:rsid w:val="003C036C"/>
    <w:rsid w:val="003C0A3A"/>
    <w:rsid w:val="003C27A5"/>
    <w:rsid w:val="003C48FE"/>
    <w:rsid w:val="003C6207"/>
    <w:rsid w:val="003D16D9"/>
    <w:rsid w:val="003D4043"/>
    <w:rsid w:val="003D5F1E"/>
    <w:rsid w:val="003D7953"/>
    <w:rsid w:val="003D7EA8"/>
    <w:rsid w:val="003E02B0"/>
    <w:rsid w:val="003E04AB"/>
    <w:rsid w:val="003E0BDC"/>
    <w:rsid w:val="003E1CAF"/>
    <w:rsid w:val="003E5DDE"/>
    <w:rsid w:val="003F27AF"/>
    <w:rsid w:val="003F2CA7"/>
    <w:rsid w:val="003F331C"/>
    <w:rsid w:val="003F3442"/>
    <w:rsid w:val="003F3F95"/>
    <w:rsid w:val="003F536F"/>
    <w:rsid w:val="003F5402"/>
    <w:rsid w:val="003F5760"/>
    <w:rsid w:val="004023F9"/>
    <w:rsid w:val="00406CDB"/>
    <w:rsid w:val="00410BEE"/>
    <w:rsid w:val="00410E9B"/>
    <w:rsid w:val="004149D5"/>
    <w:rsid w:val="004160E4"/>
    <w:rsid w:val="00416125"/>
    <w:rsid w:val="00417722"/>
    <w:rsid w:val="00420642"/>
    <w:rsid w:val="004231DF"/>
    <w:rsid w:val="004239D2"/>
    <w:rsid w:val="00423CA6"/>
    <w:rsid w:val="004278CF"/>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405C"/>
    <w:rsid w:val="004642F5"/>
    <w:rsid w:val="00464E82"/>
    <w:rsid w:val="004675A4"/>
    <w:rsid w:val="00470D89"/>
    <w:rsid w:val="00471DCC"/>
    <w:rsid w:val="00471F3B"/>
    <w:rsid w:val="00473726"/>
    <w:rsid w:val="00476CD6"/>
    <w:rsid w:val="004818EB"/>
    <w:rsid w:val="00482D8B"/>
    <w:rsid w:val="00482F7C"/>
    <w:rsid w:val="00484E5C"/>
    <w:rsid w:val="004902B6"/>
    <w:rsid w:val="00492334"/>
    <w:rsid w:val="00494D9D"/>
    <w:rsid w:val="00495E03"/>
    <w:rsid w:val="00497425"/>
    <w:rsid w:val="004A00CE"/>
    <w:rsid w:val="004A00F5"/>
    <w:rsid w:val="004A1B0A"/>
    <w:rsid w:val="004A3BD0"/>
    <w:rsid w:val="004A45BD"/>
    <w:rsid w:val="004A53E1"/>
    <w:rsid w:val="004A5D65"/>
    <w:rsid w:val="004A6735"/>
    <w:rsid w:val="004B159A"/>
    <w:rsid w:val="004B2976"/>
    <w:rsid w:val="004B3A4F"/>
    <w:rsid w:val="004C2E51"/>
    <w:rsid w:val="004C591D"/>
    <w:rsid w:val="004D2672"/>
    <w:rsid w:val="004D2FDD"/>
    <w:rsid w:val="004D36E0"/>
    <w:rsid w:val="004D492D"/>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172D"/>
    <w:rsid w:val="004F3DA2"/>
    <w:rsid w:val="004F4436"/>
    <w:rsid w:val="004F466C"/>
    <w:rsid w:val="004F5ECC"/>
    <w:rsid w:val="004F711C"/>
    <w:rsid w:val="004F7484"/>
    <w:rsid w:val="00501D9A"/>
    <w:rsid w:val="00502409"/>
    <w:rsid w:val="005025FC"/>
    <w:rsid w:val="005034B2"/>
    <w:rsid w:val="00506444"/>
    <w:rsid w:val="00506F0F"/>
    <w:rsid w:val="005108BE"/>
    <w:rsid w:val="0051199A"/>
    <w:rsid w:val="00516F36"/>
    <w:rsid w:val="005201EC"/>
    <w:rsid w:val="00520510"/>
    <w:rsid w:val="00520B72"/>
    <w:rsid w:val="005223B7"/>
    <w:rsid w:val="00524C0D"/>
    <w:rsid w:val="00525800"/>
    <w:rsid w:val="00526235"/>
    <w:rsid w:val="005303F1"/>
    <w:rsid w:val="00530453"/>
    <w:rsid w:val="00533753"/>
    <w:rsid w:val="00534CBB"/>
    <w:rsid w:val="00535519"/>
    <w:rsid w:val="0053571C"/>
    <w:rsid w:val="005410A6"/>
    <w:rsid w:val="005437F0"/>
    <w:rsid w:val="00543E15"/>
    <w:rsid w:val="00544D0B"/>
    <w:rsid w:val="005475D0"/>
    <w:rsid w:val="00551033"/>
    <w:rsid w:val="00552CDB"/>
    <w:rsid w:val="00552F06"/>
    <w:rsid w:val="00553E94"/>
    <w:rsid w:val="0055588E"/>
    <w:rsid w:val="00556798"/>
    <w:rsid w:val="005577B3"/>
    <w:rsid w:val="00560710"/>
    <w:rsid w:val="0056241D"/>
    <w:rsid w:val="005626E2"/>
    <w:rsid w:val="00563E32"/>
    <w:rsid w:val="00564B1B"/>
    <w:rsid w:val="00571273"/>
    <w:rsid w:val="00572692"/>
    <w:rsid w:val="00572E24"/>
    <w:rsid w:val="00573762"/>
    <w:rsid w:val="00573BEF"/>
    <w:rsid w:val="00581304"/>
    <w:rsid w:val="0058242E"/>
    <w:rsid w:val="00583913"/>
    <w:rsid w:val="00584B89"/>
    <w:rsid w:val="00585A0E"/>
    <w:rsid w:val="005903E5"/>
    <w:rsid w:val="005943EF"/>
    <w:rsid w:val="00594420"/>
    <w:rsid w:val="005972F9"/>
    <w:rsid w:val="0059738F"/>
    <w:rsid w:val="005A09DA"/>
    <w:rsid w:val="005A1B44"/>
    <w:rsid w:val="005A2406"/>
    <w:rsid w:val="005A698E"/>
    <w:rsid w:val="005A7E3A"/>
    <w:rsid w:val="005B070E"/>
    <w:rsid w:val="005B350B"/>
    <w:rsid w:val="005B4CED"/>
    <w:rsid w:val="005B62C8"/>
    <w:rsid w:val="005B7B6D"/>
    <w:rsid w:val="005C0807"/>
    <w:rsid w:val="005C39F7"/>
    <w:rsid w:val="005C6E04"/>
    <w:rsid w:val="005C7649"/>
    <w:rsid w:val="005D0153"/>
    <w:rsid w:val="005D0D6E"/>
    <w:rsid w:val="005D0EAC"/>
    <w:rsid w:val="005D7960"/>
    <w:rsid w:val="005E0A7B"/>
    <w:rsid w:val="005E4C9A"/>
    <w:rsid w:val="005E4E0A"/>
    <w:rsid w:val="005E563B"/>
    <w:rsid w:val="005E6918"/>
    <w:rsid w:val="005F1268"/>
    <w:rsid w:val="005F4CC3"/>
    <w:rsid w:val="005F5856"/>
    <w:rsid w:val="005F5E63"/>
    <w:rsid w:val="005F72A4"/>
    <w:rsid w:val="006033A7"/>
    <w:rsid w:val="00603C3A"/>
    <w:rsid w:val="00604F24"/>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3C6"/>
    <w:rsid w:val="00652DEC"/>
    <w:rsid w:val="00655942"/>
    <w:rsid w:val="00655BDC"/>
    <w:rsid w:val="00655E79"/>
    <w:rsid w:val="0065797B"/>
    <w:rsid w:val="006641A8"/>
    <w:rsid w:val="00664733"/>
    <w:rsid w:val="00674F99"/>
    <w:rsid w:val="00681A45"/>
    <w:rsid w:val="006826FC"/>
    <w:rsid w:val="00683987"/>
    <w:rsid w:val="00684058"/>
    <w:rsid w:val="00684E93"/>
    <w:rsid w:val="006856D8"/>
    <w:rsid w:val="0069095B"/>
    <w:rsid w:val="00692C8F"/>
    <w:rsid w:val="00695475"/>
    <w:rsid w:val="006A04DE"/>
    <w:rsid w:val="006A1A93"/>
    <w:rsid w:val="006A2928"/>
    <w:rsid w:val="006A6547"/>
    <w:rsid w:val="006B0907"/>
    <w:rsid w:val="006B25C8"/>
    <w:rsid w:val="006B4BCB"/>
    <w:rsid w:val="006B5792"/>
    <w:rsid w:val="006B70F0"/>
    <w:rsid w:val="006B7513"/>
    <w:rsid w:val="006C00F6"/>
    <w:rsid w:val="006C0179"/>
    <w:rsid w:val="006C3078"/>
    <w:rsid w:val="006C4B01"/>
    <w:rsid w:val="006C6731"/>
    <w:rsid w:val="006D09A2"/>
    <w:rsid w:val="006D0C7F"/>
    <w:rsid w:val="006D20C3"/>
    <w:rsid w:val="006D25EF"/>
    <w:rsid w:val="006E24E8"/>
    <w:rsid w:val="006E2748"/>
    <w:rsid w:val="006E44C7"/>
    <w:rsid w:val="006E6518"/>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102AD"/>
    <w:rsid w:val="00710E31"/>
    <w:rsid w:val="00711E22"/>
    <w:rsid w:val="007128E4"/>
    <w:rsid w:val="007135FE"/>
    <w:rsid w:val="00715031"/>
    <w:rsid w:val="00716E44"/>
    <w:rsid w:val="00717735"/>
    <w:rsid w:val="00717D1A"/>
    <w:rsid w:val="00721C49"/>
    <w:rsid w:val="007223C0"/>
    <w:rsid w:val="00722790"/>
    <w:rsid w:val="007236FC"/>
    <w:rsid w:val="007253ED"/>
    <w:rsid w:val="00726E9B"/>
    <w:rsid w:val="0073000C"/>
    <w:rsid w:val="007330B8"/>
    <w:rsid w:val="00734081"/>
    <w:rsid w:val="007367A0"/>
    <w:rsid w:val="007367F0"/>
    <w:rsid w:val="00737EE8"/>
    <w:rsid w:val="00737F48"/>
    <w:rsid w:val="00740539"/>
    <w:rsid w:val="00740799"/>
    <w:rsid w:val="0074329F"/>
    <w:rsid w:val="00743E72"/>
    <w:rsid w:val="00744460"/>
    <w:rsid w:val="00744CC5"/>
    <w:rsid w:val="00744D27"/>
    <w:rsid w:val="007465FB"/>
    <w:rsid w:val="00752EFF"/>
    <w:rsid w:val="0075514C"/>
    <w:rsid w:val="007568EB"/>
    <w:rsid w:val="00756C15"/>
    <w:rsid w:val="00760741"/>
    <w:rsid w:val="00760C32"/>
    <w:rsid w:val="00762F93"/>
    <w:rsid w:val="00763F9C"/>
    <w:rsid w:val="00765C99"/>
    <w:rsid w:val="007661E6"/>
    <w:rsid w:val="007707B1"/>
    <w:rsid w:val="00770D5E"/>
    <w:rsid w:val="00770EB5"/>
    <w:rsid w:val="00771CF2"/>
    <w:rsid w:val="00775AF4"/>
    <w:rsid w:val="00776104"/>
    <w:rsid w:val="007776CC"/>
    <w:rsid w:val="0077792A"/>
    <w:rsid w:val="00777A65"/>
    <w:rsid w:val="00784DA6"/>
    <w:rsid w:val="007865DC"/>
    <w:rsid w:val="00790C96"/>
    <w:rsid w:val="007943BC"/>
    <w:rsid w:val="00796751"/>
    <w:rsid w:val="00796D8F"/>
    <w:rsid w:val="00797831"/>
    <w:rsid w:val="007A13C6"/>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7CA0"/>
    <w:rsid w:val="007D09B2"/>
    <w:rsid w:val="007D1B7C"/>
    <w:rsid w:val="007D293F"/>
    <w:rsid w:val="007D321C"/>
    <w:rsid w:val="007D5056"/>
    <w:rsid w:val="007D615C"/>
    <w:rsid w:val="007E176D"/>
    <w:rsid w:val="007E3B2E"/>
    <w:rsid w:val="007E4CBC"/>
    <w:rsid w:val="007E61AA"/>
    <w:rsid w:val="007E6CC6"/>
    <w:rsid w:val="007F0572"/>
    <w:rsid w:val="007F43BC"/>
    <w:rsid w:val="007F4D40"/>
    <w:rsid w:val="007F61F9"/>
    <w:rsid w:val="00801BDC"/>
    <w:rsid w:val="00802B3D"/>
    <w:rsid w:val="00803314"/>
    <w:rsid w:val="00803384"/>
    <w:rsid w:val="00804D89"/>
    <w:rsid w:val="0080797C"/>
    <w:rsid w:val="00812250"/>
    <w:rsid w:val="0081235D"/>
    <w:rsid w:val="00812572"/>
    <w:rsid w:val="00816921"/>
    <w:rsid w:val="00817559"/>
    <w:rsid w:val="008201EF"/>
    <w:rsid w:val="008207BE"/>
    <w:rsid w:val="00821177"/>
    <w:rsid w:val="008236B9"/>
    <w:rsid w:val="00826B8E"/>
    <w:rsid w:val="00831DAF"/>
    <w:rsid w:val="00832A2E"/>
    <w:rsid w:val="00835C83"/>
    <w:rsid w:val="00836461"/>
    <w:rsid w:val="00837363"/>
    <w:rsid w:val="00842CB6"/>
    <w:rsid w:val="0084344A"/>
    <w:rsid w:val="00845A7D"/>
    <w:rsid w:val="00847B0B"/>
    <w:rsid w:val="00850630"/>
    <w:rsid w:val="00853944"/>
    <w:rsid w:val="00853E27"/>
    <w:rsid w:val="00853F38"/>
    <w:rsid w:val="008549E8"/>
    <w:rsid w:val="00860316"/>
    <w:rsid w:val="00860540"/>
    <w:rsid w:val="00860994"/>
    <w:rsid w:val="00860C2A"/>
    <w:rsid w:val="00862981"/>
    <w:rsid w:val="008632D5"/>
    <w:rsid w:val="008632E8"/>
    <w:rsid w:val="008653A7"/>
    <w:rsid w:val="00865D77"/>
    <w:rsid w:val="0087011A"/>
    <w:rsid w:val="00870364"/>
    <w:rsid w:val="008708EB"/>
    <w:rsid w:val="00871275"/>
    <w:rsid w:val="00871C99"/>
    <w:rsid w:val="0087210F"/>
    <w:rsid w:val="0087410F"/>
    <w:rsid w:val="00874476"/>
    <w:rsid w:val="00874909"/>
    <w:rsid w:val="00874CFA"/>
    <w:rsid w:val="0087526C"/>
    <w:rsid w:val="008818FD"/>
    <w:rsid w:val="00883136"/>
    <w:rsid w:val="008835BC"/>
    <w:rsid w:val="0088386C"/>
    <w:rsid w:val="00884C4A"/>
    <w:rsid w:val="00884F9F"/>
    <w:rsid w:val="0088565F"/>
    <w:rsid w:val="008857DE"/>
    <w:rsid w:val="00885993"/>
    <w:rsid w:val="00886DC5"/>
    <w:rsid w:val="00887394"/>
    <w:rsid w:val="0088793B"/>
    <w:rsid w:val="008901AF"/>
    <w:rsid w:val="008902C2"/>
    <w:rsid w:val="0089129E"/>
    <w:rsid w:val="008928AE"/>
    <w:rsid w:val="008A4642"/>
    <w:rsid w:val="008A466F"/>
    <w:rsid w:val="008A7149"/>
    <w:rsid w:val="008A7878"/>
    <w:rsid w:val="008B043F"/>
    <w:rsid w:val="008B1B1B"/>
    <w:rsid w:val="008B20A6"/>
    <w:rsid w:val="008B2B35"/>
    <w:rsid w:val="008B2D82"/>
    <w:rsid w:val="008B3EE6"/>
    <w:rsid w:val="008B6C12"/>
    <w:rsid w:val="008B753A"/>
    <w:rsid w:val="008C18FB"/>
    <w:rsid w:val="008C6E24"/>
    <w:rsid w:val="008C721F"/>
    <w:rsid w:val="008D1E5A"/>
    <w:rsid w:val="008D45FF"/>
    <w:rsid w:val="008D4C7E"/>
    <w:rsid w:val="008D566D"/>
    <w:rsid w:val="008D7D85"/>
    <w:rsid w:val="008E249B"/>
    <w:rsid w:val="008E425A"/>
    <w:rsid w:val="008E471D"/>
    <w:rsid w:val="008E519B"/>
    <w:rsid w:val="008E5D01"/>
    <w:rsid w:val="008F43D8"/>
    <w:rsid w:val="008F4BE8"/>
    <w:rsid w:val="008F517B"/>
    <w:rsid w:val="00900AAD"/>
    <w:rsid w:val="00902133"/>
    <w:rsid w:val="00910027"/>
    <w:rsid w:val="0091019A"/>
    <w:rsid w:val="009101B7"/>
    <w:rsid w:val="00910BA6"/>
    <w:rsid w:val="009129E4"/>
    <w:rsid w:val="009139A1"/>
    <w:rsid w:val="009157F5"/>
    <w:rsid w:val="009158AF"/>
    <w:rsid w:val="00915B96"/>
    <w:rsid w:val="00915D1A"/>
    <w:rsid w:val="00915FD4"/>
    <w:rsid w:val="00916F24"/>
    <w:rsid w:val="009173DC"/>
    <w:rsid w:val="0092173C"/>
    <w:rsid w:val="00921D7D"/>
    <w:rsid w:val="00924AD6"/>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6284"/>
    <w:rsid w:val="00966659"/>
    <w:rsid w:val="0096713F"/>
    <w:rsid w:val="00967B28"/>
    <w:rsid w:val="00967E09"/>
    <w:rsid w:val="00970C69"/>
    <w:rsid w:val="00973964"/>
    <w:rsid w:val="009741CE"/>
    <w:rsid w:val="00975093"/>
    <w:rsid w:val="00976B14"/>
    <w:rsid w:val="009800D4"/>
    <w:rsid w:val="009820EA"/>
    <w:rsid w:val="00986B04"/>
    <w:rsid w:val="00987B60"/>
    <w:rsid w:val="00990098"/>
    <w:rsid w:val="00991A35"/>
    <w:rsid w:val="0099370C"/>
    <w:rsid w:val="009940D4"/>
    <w:rsid w:val="009941A3"/>
    <w:rsid w:val="00994969"/>
    <w:rsid w:val="00996691"/>
    <w:rsid w:val="00997830"/>
    <w:rsid w:val="00997FA8"/>
    <w:rsid w:val="009A0400"/>
    <w:rsid w:val="009A080E"/>
    <w:rsid w:val="009A2586"/>
    <w:rsid w:val="009A2C4C"/>
    <w:rsid w:val="009A3753"/>
    <w:rsid w:val="009A394D"/>
    <w:rsid w:val="009A3AA6"/>
    <w:rsid w:val="009A3B71"/>
    <w:rsid w:val="009A4915"/>
    <w:rsid w:val="009A523F"/>
    <w:rsid w:val="009A554F"/>
    <w:rsid w:val="009B2D70"/>
    <w:rsid w:val="009B42F8"/>
    <w:rsid w:val="009B46C5"/>
    <w:rsid w:val="009B7803"/>
    <w:rsid w:val="009B7A9E"/>
    <w:rsid w:val="009C0908"/>
    <w:rsid w:val="009C3257"/>
    <w:rsid w:val="009C3D8F"/>
    <w:rsid w:val="009C455F"/>
    <w:rsid w:val="009C5DE0"/>
    <w:rsid w:val="009C6250"/>
    <w:rsid w:val="009D0F29"/>
    <w:rsid w:val="009D2ABB"/>
    <w:rsid w:val="009D40B5"/>
    <w:rsid w:val="009D685A"/>
    <w:rsid w:val="009D69F0"/>
    <w:rsid w:val="009D7647"/>
    <w:rsid w:val="009E1924"/>
    <w:rsid w:val="009E27E8"/>
    <w:rsid w:val="009E4C80"/>
    <w:rsid w:val="009E5041"/>
    <w:rsid w:val="009E5047"/>
    <w:rsid w:val="009E5710"/>
    <w:rsid w:val="009E5DE7"/>
    <w:rsid w:val="009E64AE"/>
    <w:rsid w:val="009E6790"/>
    <w:rsid w:val="009E693F"/>
    <w:rsid w:val="009F277C"/>
    <w:rsid w:val="009F3BD4"/>
    <w:rsid w:val="009F6ECC"/>
    <w:rsid w:val="009F747D"/>
    <w:rsid w:val="00A0079E"/>
    <w:rsid w:val="00A0211B"/>
    <w:rsid w:val="00A03A4A"/>
    <w:rsid w:val="00A0407F"/>
    <w:rsid w:val="00A0522B"/>
    <w:rsid w:val="00A055B9"/>
    <w:rsid w:val="00A07BF7"/>
    <w:rsid w:val="00A10013"/>
    <w:rsid w:val="00A10CFF"/>
    <w:rsid w:val="00A12FE2"/>
    <w:rsid w:val="00A13E92"/>
    <w:rsid w:val="00A165A2"/>
    <w:rsid w:val="00A16FC3"/>
    <w:rsid w:val="00A17111"/>
    <w:rsid w:val="00A21AF0"/>
    <w:rsid w:val="00A235E0"/>
    <w:rsid w:val="00A23856"/>
    <w:rsid w:val="00A240CF"/>
    <w:rsid w:val="00A254F3"/>
    <w:rsid w:val="00A25DAA"/>
    <w:rsid w:val="00A26FBB"/>
    <w:rsid w:val="00A30E60"/>
    <w:rsid w:val="00A329B7"/>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1650"/>
    <w:rsid w:val="00A75990"/>
    <w:rsid w:val="00A770D8"/>
    <w:rsid w:val="00A77432"/>
    <w:rsid w:val="00A809E5"/>
    <w:rsid w:val="00A80E5A"/>
    <w:rsid w:val="00A818CA"/>
    <w:rsid w:val="00A81C39"/>
    <w:rsid w:val="00A81D99"/>
    <w:rsid w:val="00A827DC"/>
    <w:rsid w:val="00A83521"/>
    <w:rsid w:val="00A849F4"/>
    <w:rsid w:val="00A91CCB"/>
    <w:rsid w:val="00A93A66"/>
    <w:rsid w:val="00A9504A"/>
    <w:rsid w:val="00A96B45"/>
    <w:rsid w:val="00A96C63"/>
    <w:rsid w:val="00A96CD1"/>
    <w:rsid w:val="00AA202E"/>
    <w:rsid w:val="00AA43B5"/>
    <w:rsid w:val="00AA5824"/>
    <w:rsid w:val="00AA5D62"/>
    <w:rsid w:val="00AB1432"/>
    <w:rsid w:val="00AB1D47"/>
    <w:rsid w:val="00AB2325"/>
    <w:rsid w:val="00AB5CEF"/>
    <w:rsid w:val="00AB6FC7"/>
    <w:rsid w:val="00AC1EFF"/>
    <w:rsid w:val="00AC3BF6"/>
    <w:rsid w:val="00AC53FE"/>
    <w:rsid w:val="00AD1310"/>
    <w:rsid w:val="00AD2AFD"/>
    <w:rsid w:val="00AD3562"/>
    <w:rsid w:val="00AD4945"/>
    <w:rsid w:val="00AD5186"/>
    <w:rsid w:val="00AD6CD6"/>
    <w:rsid w:val="00AD7505"/>
    <w:rsid w:val="00AE0CD3"/>
    <w:rsid w:val="00AE16BE"/>
    <w:rsid w:val="00AE1958"/>
    <w:rsid w:val="00AE2AF3"/>
    <w:rsid w:val="00AE2FC4"/>
    <w:rsid w:val="00AE2FD8"/>
    <w:rsid w:val="00AE3816"/>
    <w:rsid w:val="00AE3FA1"/>
    <w:rsid w:val="00AE4216"/>
    <w:rsid w:val="00AE5107"/>
    <w:rsid w:val="00AE6AAC"/>
    <w:rsid w:val="00AE6BB6"/>
    <w:rsid w:val="00AF07FF"/>
    <w:rsid w:val="00AF4B53"/>
    <w:rsid w:val="00AF7467"/>
    <w:rsid w:val="00B036F9"/>
    <w:rsid w:val="00B0401C"/>
    <w:rsid w:val="00B0719B"/>
    <w:rsid w:val="00B11A06"/>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5E27"/>
    <w:rsid w:val="00B36DD8"/>
    <w:rsid w:val="00B41464"/>
    <w:rsid w:val="00B41594"/>
    <w:rsid w:val="00B421E2"/>
    <w:rsid w:val="00B42343"/>
    <w:rsid w:val="00B462A3"/>
    <w:rsid w:val="00B46D33"/>
    <w:rsid w:val="00B477E6"/>
    <w:rsid w:val="00B47FCD"/>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A1A"/>
    <w:rsid w:val="00B90656"/>
    <w:rsid w:val="00BA2B84"/>
    <w:rsid w:val="00BA306D"/>
    <w:rsid w:val="00BA3EC9"/>
    <w:rsid w:val="00BA4492"/>
    <w:rsid w:val="00BA5751"/>
    <w:rsid w:val="00BA75A8"/>
    <w:rsid w:val="00BB039D"/>
    <w:rsid w:val="00BB0A47"/>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648"/>
    <w:rsid w:val="00BE40BC"/>
    <w:rsid w:val="00BE596A"/>
    <w:rsid w:val="00BE714A"/>
    <w:rsid w:val="00BE7411"/>
    <w:rsid w:val="00BE79E8"/>
    <w:rsid w:val="00BF03AD"/>
    <w:rsid w:val="00BF10FC"/>
    <w:rsid w:val="00BF1460"/>
    <w:rsid w:val="00BF2458"/>
    <w:rsid w:val="00BF2944"/>
    <w:rsid w:val="00BF2AE7"/>
    <w:rsid w:val="00BF3873"/>
    <w:rsid w:val="00BF3A2E"/>
    <w:rsid w:val="00BF5FA5"/>
    <w:rsid w:val="00BF6279"/>
    <w:rsid w:val="00BF70A0"/>
    <w:rsid w:val="00C0104C"/>
    <w:rsid w:val="00C05B1B"/>
    <w:rsid w:val="00C07212"/>
    <w:rsid w:val="00C072BF"/>
    <w:rsid w:val="00C0799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26D1"/>
    <w:rsid w:val="00C43E6F"/>
    <w:rsid w:val="00C43EDF"/>
    <w:rsid w:val="00C44CE2"/>
    <w:rsid w:val="00C44E94"/>
    <w:rsid w:val="00C45424"/>
    <w:rsid w:val="00C455EC"/>
    <w:rsid w:val="00C45D6B"/>
    <w:rsid w:val="00C4725C"/>
    <w:rsid w:val="00C50962"/>
    <w:rsid w:val="00C5172F"/>
    <w:rsid w:val="00C52537"/>
    <w:rsid w:val="00C53489"/>
    <w:rsid w:val="00C54128"/>
    <w:rsid w:val="00C54CD3"/>
    <w:rsid w:val="00C607A5"/>
    <w:rsid w:val="00C63D38"/>
    <w:rsid w:val="00C66B84"/>
    <w:rsid w:val="00C67128"/>
    <w:rsid w:val="00C6767D"/>
    <w:rsid w:val="00C677A7"/>
    <w:rsid w:val="00C67D59"/>
    <w:rsid w:val="00C7084F"/>
    <w:rsid w:val="00C7150F"/>
    <w:rsid w:val="00C71CBC"/>
    <w:rsid w:val="00C73792"/>
    <w:rsid w:val="00C755E6"/>
    <w:rsid w:val="00C7634A"/>
    <w:rsid w:val="00C76A2F"/>
    <w:rsid w:val="00C77461"/>
    <w:rsid w:val="00C81970"/>
    <w:rsid w:val="00C82683"/>
    <w:rsid w:val="00C8342C"/>
    <w:rsid w:val="00C83BF1"/>
    <w:rsid w:val="00C9086E"/>
    <w:rsid w:val="00C91A5C"/>
    <w:rsid w:val="00C91C31"/>
    <w:rsid w:val="00C91CE8"/>
    <w:rsid w:val="00C9261D"/>
    <w:rsid w:val="00C96738"/>
    <w:rsid w:val="00C969D3"/>
    <w:rsid w:val="00C96FE7"/>
    <w:rsid w:val="00C973E6"/>
    <w:rsid w:val="00CA3175"/>
    <w:rsid w:val="00CA509B"/>
    <w:rsid w:val="00CB3476"/>
    <w:rsid w:val="00CB3F97"/>
    <w:rsid w:val="00CB5A2F"/>
    <w:rsid w:val="00CB5DC3"/>
    <w:rsid w:val="00CC2A90"/>
    <w:rsid w:val="00CC3139"/>
    <w:rsid w:val="00CC5500"/>
    <w:rsid w:val="00CC5F4F"/>
    <w:rsid w:val="00CC6594"/>
    <w:rsid w:val="00CD0238"/>
    <w:rsid w:val="00CD06F2"/>
    <w:rsid w:val="00CD313A"/>
    <w:rsid w:val="00CD75D6"/>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3F37"/>
    <w:rsid w:val="00CF4A45"/>
    <w:rsid w:val="00CF6A9B"/>
    <w:rsid w:val="00D00263"/>
    <w:rsid w:val="00D07E57"/>
    <w:rsid w:val="00D10333"/>
    <w:rsid w:val="00D107DB"/>
    <w:rsid w:val="00D109FD"/>
    <w:rsid w:val="00D134A7"/>
    <w:rsid w:val="00D14BAB"/>
    <w:rsid w:val="00D154A5"/>
    <w:rsid w:val="00D16B55"/>
    <w:rsid w:val="00D22EF4"/>
    <w:rsid w:val="00D23036"/>
    <w:rsid w:val="00D25F7A"/>
    <w:rsid w:val="00D2632E"/>
    <w:rsid w:val="00D272C3"/>
    <w:rsid w:val="00D278A1"/>
    <w:rsid w:val="00D30348"/>
    <w:rsid w:val="00D307B1"/>
    <w:rsid w:val="00D31535"/>
    <w:rsid w:val="00D322E0"/>
    <w:rsid w:val="00D33FE0"/>
    <w:rsid w:val="00D34667"/>
    <w:rsid w:val="00D3487A"/>
    <w:rsid w:val="00D34B1D"/>
    <w:rsid w:val="00D42489"/>
    <w:rsid w:val="00D42783"/>
    <w:rsid w:val="00D42967"/>
    <w:rsid w:val="00D42A48"/>
    <w:rsid w:val="00D43843"/>
    <w:rsid w:val="00D44C92"/>
    <w:rsid w:val="00D44F35"/>
    <w:rsid w:val="00D4687D"/>
    <w:rsid w:val="00D46D47"/>
    <w:rsid w:val="00D523C3"/>
    <w:rsid w:val="00D537F7"/>
    <w:rsid w:val="00D54B28"/>
    <w:rsid w:val="00D62D29"/>
    <w:rsid w:val="00D671E6"/>
    <w:rsid w:val="00D73A0B"/>
    <w:rsid w:val="00D76A7D"/>
    <w:rsid w:val="00D76BF1"/>
    <w:rsid w:val="00D80AB1"/>
    <w:rsid w:val="00D81333"/>
    <w:rsid w:val="00D81A79"/>
    <w:rsid w:val="00D85297"/>
    <w:rsid w:val="00D85AE0"/>
    <w:rsid w:val="00D86ED2"/>
    <w:rsid w:val="00D9088B"/>
    <w:rsid w:val="00D9215C"/>
    <w:rsid w:val="00D923BF"/>
    <w:rsid w:val="00D929DB"/>
    <w:rsid w:val="00D936D4"/>
    <w:rsid w:val="00D95A79"/>
    <w:rsid w:val="00DA05D6"/>
    <w:rsid w:val="00DA2255"/>
    <w:rsid w:val="00DA5BA2"/>
    <w:rsid w:val="00DA5ED1"/>
    <w:rsid w:val="00DB0FBA"/>
    <w:rsid w:val="00DB2480"/>
    <w:rsid w:val="00DB2C5D"/>
    <w:rsid w:val="00DB3905"/>
    <w:rsid w:val="00DB4EB6"/>
    <w:rsid w:val="00DB6D50"/>
    <w:rsid w:val="00DB7ECA"/>
    <w:rsid w:val="00DC1F6C"/>
    <w:rsid w:val="00DC365B"/>
    <w:rsid w:val="00DC4ADF"/>
    <w:rsid w:val="00DC4DC7"/>
    <w:rsid w:val="00DC57ED"/>
    <w:rsid w:val="00DC668D"/>
    <w:rsid w:val="00DD097D"/>
    <w:rsid w:val="00DD0A3E"/>
    <w:rsid w:val="00DD30BC"/>
    <w:rsid w:val="00DD3177"/>
    <w:rsid w:val="00DD37E9"/>
    <w:rsid w:val="00DD6D3F"/>
    <w:rsid w:val="00DE1D21"/>
    <w:rsid w:val="00DE4394"/>
    <w:rsid w:val="00DF0095"/>
    <w:rsid w:val="00DF0289"/>
    <w:rsid w:val="00DF1841"/>
    <w:rsid w:val="00DF2639"/>
    <w:rsid w:val="00DF2F74"/>
    <w:rsid w:val="00DF3673"/>
    <w:rsid w:val="00DF36AC"/>
    <w:rsid w:val="00DF5CA7"/>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4D0"/>
    <w:rsid w:val="00E4071C"/>
    <w:rsid w:val="00E419AC"/>
    <w:rsid w:val="00E4270A"/>
    <w:rsid w:val="00E436CA"/>
    <w:rsid w:val="00E44830"/>
    <w:rsid w:val="00E458B6"/>
    <w:rsid w:val="00E45F5E"/>
    <w:rsid w:val="00E47897"/>
    <w:rsid w:val="00E50AD6"/>
    <w:rsid w:val="00E518C7"/>
    <w:rsid w:val="00E5276E"/>
    <w:rsid w:val="00E53D1B"/>
    <w:rsid w:val="00E54261"/>
    <w:rsid w:val="00E54958"/>
    <w:rsid w:val="00E56293"/>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63D6"/>
    <w:rsid w:val="00E87EC2"/>
    <w:rsid w:val="00E93046"/>
    <w:rsid w:val="00E93D0F"/>
    <w:rsid w:val="00E95046"/>
    <w:rsid w:val="00EA0935"/>
    <w:rsid w:val="00EA0BFA"/>
    <w:rsid w:val="00EA0E96"/>
    <w:rsid w:val="00EA12AA"/>
    <w:rsid w:val="00EA267D"/>
    <w:rsid w:val="00EA3786"/>
    <w:rsid w:val="00EA5154"/>
    <w:rsid w:val="00EA583B"/>
    <w:rsid w:val="00EA658A"/>
    <w:rsid w:val="00EA6ED9"/>
    <w:rsid w:val="00EB2C99"/>
    <w:rsid w:val="00EB375B"/>
    <w:rsid w:val="00EB455D"/>
    <w:rsid w:val="00EB59E9"/>
    <w:rsid w:val="00EB621B"/>
    <w:rsid w:val="00EB655E"/>
    <w:rsid w:val="00EC00F9"/>
    <w:rsid w:val="00EC14CF"/>
    <w:rsid w:val="00EC18B6"/>
    <w:rsid w:val="00EC3006"/>
    <w:rsid w:val="00EC3733"/>
    <w:rsid w:val="00EC732D"/>
    <w:rsid w:val="00ED052B"/>
    <w:rsid w:val="00ED1B0D"/>
    <w:rsid w:val="00ED31E2"/>
    <w:rsid w:val="00ED3A6B"/>
    <w:rsid w:val="00EE1B19"/>
    <w:rsid w:val="00EE1FA1"/>
    <w:rsid w:val="00EE3A78"/>
    <w:rsid w:val="00EE43C9"/>
    <w:rsid w:val="00EE4B9F"/>
    <w:rsid w:val="00EE549A"/>
    <w:rsid w:val="00EE6570"/>
    <w:rsid w:val="00EE7184"/>
    <w:rsid w:val="00EE76BA"/>
    <w:rsid w:val="00EF069F"/>
    <w:rsid w:val="00EF19E8"/>
    <w:rsid w:val="00EF5231"/>
    <w:rsid w:val="00EF551E"/>
    <w:rsid w:val="00EF5BC6"/>
    <w:rsid w:val="00EF6CBE"/>
    <w:rsid w:val="00F016B3"/>
    <w:rsid w:val="00F036D1"/>
    <w:rsid w:val="00F03DD5"/>
    <w:rsid w:val="00F050D2"/>
    <w:rsid w:val="00F058AF"/>
    <w:rsid w:val="00F11A0B"/>
    <w:rsid w:val="00F150DE"/>
    <w:rsid w:val="00F16589"/>
    <w:rsid w:val="00F17DF5"/>
    <w:rsid w:val="00F225EF"/>
    <w:rsid w:val="00F24206"/>
    <w:rsid w:val="00F273EB"/>
    <w:rsid w:val="00F352FB"/>
    <w:rsid w:val="00F3599C"/>
    <w:rsid w:val="00F36313"/>
    <w:rsid w:val="00F433F7"/>
    <w:rsid w:val="00F43C4A"/>
    <w:rsid w:val="00F46CA2"/>
    <w:rsid w:val="00F53D9E"/>
    <w:rsid w:val="00F55AE5"/>
    <w:rsid w:val="00F56212"/>
    <w:rsid w:val="00F563C5"/>
    <w:rsid w:val="00F57074"/>
    <w:rsid w:val="00F57874"/>
    <w:rsid w:val="00F6194D"/>
    <w:rsid w:val="00F61D0C"/>
    <w:rsid w:val="00F6448E"/>
    <w:rsid w:val="00F66E38"/>
    <w:rsid w:val="00F702F8"/>
    <w:rsid w:val="00F70F36"/>
    <w:rsid w:val="00F750CA"/>
    <w:rsid w:val="00F77957"/>
    <w:rsid w:val="00F8109A"/>
    <w:rsid w:val="00F820C3"/>
    <w:rsid w:val="00F82A9F"/>
    <w:rsid w:val="00F82CF5"/>
    <w:rsid w:val="00F82E50"/>
    <w:rsid w:val="00F82E8C"/>
    <w:rsid w:val="00F86898"/>
    <w:rsid w:val="00F872EC"/>
    <w:rsid w:val="00F94D03"/>
    <w:rsid w:val="00F95380"/>
    <w:rsid w:val="00F97C2F"/>
    <w:rsid w:val="00FA0E9C"/>
    <w:rsid w:val="00FA4535"/>
    <w:rsid w:val="00FA455D"/>
    <w:rsid w:val="00FA5AC9"/>
    <w:rsid w:val="00FA6689"/>
    <w:rsid w:val="00FB0F05"/>
    <w:rsid w:val="00FB3661"/>
    <w:rsid w:val="00FB5D41"/>
    <w:rsid w:val="00FB5E25"/>
    <w:rsid w:val="00FB6863"/>
    <w:rsid w:val="00FB6EE4"/>
    <w:rsid w:val="00FC166C"/>
    <w:rsid w:val="00FC4244"/>
    <w:rsid w:val="00FC67D2"/>
    <w:rsid w:val="00FD01D2"/>
    <w:rsid w:val="00FD1130"/>
    <w:rsid w:val="00FD2A8F"/>
    <w:rsid w:val="00FD2B23"/>
    <w:rsid w:val="00FD469B"/>
    <w:rsid w:val="00FD4B11"/>
    <w:rsid w:val="00FD601D"/>
    <w:rsid w:val="00FD68F4"/>
    <w:rsid w:val="00FE00B8"/>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21</Pages>
  <Words>5838</Words>
  <Characters>33283</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5</cp:revision>
  <dcterms:created xsi:type="dcterms:W3CDTF">2023-09-27T15:18:00Z</dcterms:created>
  <dcterms:modified xsi:type="dcterms:W3CDTF">2023-09-27T19:09:00Z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